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74485" w14:textId="65FFFD38" w:rsidR="00F86F4B" w:rsidRPr="00F71E84" w:rsidRDefault="00F86F4B" w:rsidP="00F86F4B">
      <w:pPr>
        <w:jc w:val="center"/>
        <w:rPr>
          <w:rFonts w:cstheme="minorHAnsi"/>
          <w:b/>
          <w:sz w:val="28"/>
          <w:u w:val="single"/>
        </w:rPr>
      </w:pPr>
      <w:bookmarkStart w:id="0" w:name="_GoBack"/>
      <w:bookmarkEnd w:id="0"/>
      <w:r w:rsidRPr="00F71E84">
        <w:rPr>
          <w:rFonts w:cstheme="minorHAnsi"/>
          <w:b/>
          <w:sz w:val="28"/>
          <w:u w:val="single"/>
        </w:rPr>
        <w:t>GCOS Panel Members</w:t>
      </w:r>
    </w:p>
    <w:p w14:paraId="4D3C64DA" w14:textId="77777777" w:rsidR="00F86F4B" w:rsidRDefault="00F86F4B" w:rsidP="00F86F4B">
      <w:pPr>
        <w:jc w:val="center"/>
        <w:rPr>
          <w:rFonts w:cstheme="minorHAnsi"/>
          <w:b/>
          <w:sz w:val="28"/>
          <w:u w:val="single"/>
        </w:rPr>
      </w:pPr>
      <w:r w:rsidRPr="00F71E84">
        <w:rPr>
          <w:rFonts w:cstheme="minorHAnsi"/>
          <w:b/>
          <w:sz w:val="28"/>
          <w:u w:val="single"/>
        </w:rPr>
        <w:t>Terms of Reference</w:t>
      </w:r>
    </w:p>
    <w:p w14:paraId="20F5E46D" w14:textId="77777777" w:rsidR="00F86F4B" w:rsidRPr="00F71E84" w:rsidRDefault="00F86F4B" w:rsidP="00F86F4B">
      <w:pPr>
        <w:jc w:val="center"/>
        <w:rPr>
          <w:rFonts w:cstheme="minorHAnsi"/>
        </w:rPr>
      </w:pPr>
      <w:r w:rsidRPr="00F71E84">
        <w:rPr>
          <w:rFonts w:cstheme="minorHAnsi"/>
        </w:rPr>
        <w:t>(Draft 30 August 2018)</w:t>
      </w:r>
    </w:p>
    <w:p w14:paraId="1448EC49" w14:textId="77777777" w:rsidR="00F86F4B" w:rsidRDefault="00F86F4B" w:rsidP="00F86F4B">
      <w:pPr>
        <w:rPr>
          <w:rFonts w:cstheme="minorHAnsi"/>
        </w:rPr>
      </w:pPr>
    </w:p>
    <w:p w14:paraId="4C9D7952" w14:textId="77777777" w:rsidR="00F86F4B" w:rsidRDefault="00F86F4B" w:rsidP="00F86F4B">
      <w:pPr>
        <w:rPr>
          <w:rFonts w:cstheme="minorHAnsi"/>
        </w:rPr>
      </w:pPr>
      <w:r>
        <w:rPr>
          <w:rFonts w:cstheme="minorHAnsi"/>
        </w:rPr>
        <w:t>Members of the GCOS Panels shall</w:t>
      </w:r>
    </w:p>
    <w:p w14:paraId="50441F99" w14:textId="77777777" w:rsidR="00F86F4B" w:rsidRPr="00B6791D" w:rsidRDefault="00F86F4B" w:rsidP="00F86F4B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HAnsi"/>
          <w:lang w:val="en-GB"/>
        </w:rPr>
      </w:pPr>
      <w:r w:rsidRPr="00B6791D">
        <w:rPr>
          <w:rFonts w:asciiTheme="minorHAnsi" w:hAnsiTheme="minorHAnsi" w:cstheme="minorHAnsi"/>
        </w:rPr>
        <w:t>In agreement with the panel chair(s)</w:t>
      </w:r>
      <w:r>
        <w:rPr>
          <w:rFonts w:asciiTheme="minorHAnsi" w:hAnsiTheme="minorHAnsi" w:cstheme="minorHAnsi"/>
        </w:rPr>
        <w:t>,</w:t>
      </w:r>
      <w:r w:rsidRPr="00B6791D">
        <w:rPr>
          <w:rFonts w:ascii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  <w:lang w:val="en-GB"/>
        </w:rPr>
        <w:t>t</w:t>
      </w:r>
      <w:r w:rsidRPr="00B6791D">
        <w:rPr>
          <w:rFonts w:asciiTheme="minorHAnsi" w:eastAsiaTheme="minorHAnsi" w:hAnsiTheme="minorHAnsi" w:cstheme="minorHAnsi"/>
          <w:lang w:val="en-GB"/>
        </w:rPr>
        <w:t xml:space="preserve">ake responsibility </w:t>
      </w:r>
      <w:r>
        <w:rPr>
          <w:rFonts w:asciiTheme="minorHAnsi" w:eastAsiaTheme="minorHAnsi" w:hAnsiTheme="minorHAnsi" w:cstheme="minorHAnsi"/>
          <w:lang w:val="en-GB"/>
        </w:rPr>
        <w:t xml:space="preserve">to report to the panel </w:t>
      </w:r>
      <w:r w:rsidRPr="00B6791D">
        <w:rPr>
          <w:rFonts w:asciiTheme="minorHAnsi" w:eastAsiaTheme="minorHAnsi" w:hAnsiTheme="minorHAnsi" w:cstheme="minorHAnsi"/>
          <w:lang w:val="en-GB"/>
        </w:rPr>
        <w:t xml:space="preserve">for one, or a few, </w:t>
      </w:r>
      <w:r>
        <w:rPr>
          <w:rFonts w:asciiTheme="minorHAnsi" w:eastAsiaTheme="minorHAnsi" w:hAnsiTheme="minorHAnsi" w:cstheme="minorHAnsi"/>
          <w:lang w:val="en-GB"/>
        </w:rPr>
        <w:t>Essential Climate Variables and/or networks on:</w:t>
      </w:r>
    </w:p>
    <w:p w14:paraId="607CFE22" w14:textId="77777777" w:rsidR="00F86F4B" w:rsidRPr="00B6791D" w:rsidRDefault="00F86F4B" w:rsidP="00F86F4B">
      <w:pPr>
        <w:pStyle w:val="ListParagraph"/>
        <w:numPr>
          <w:ilvl w:val="1"/>
          <w:numId w:val="4"/>
        </w:numPr>
        <w:rPr>
          <w:rFonts w:cstheme="minorHAnsi"/>
        </w:rPr>
      </w:pPr>
      <w:r w:rsidRPr="00B6791D">
        <w:rPr>
          <w:rFonts w:cstheme="minorHAnsi"/>
        </w:rPr>
        <w:t xml:space="preserve">the </w:t>
      </w:r>
      <w:r>
        <w:rPr>
          <w:rFonts w:cstheme="minorHAnsi"/>
        </w:rPr>
        <w:t>ECV requirements</w:t>
      </w:r>
      <w:r w:rsidRPr="00B6791D">
        <w:rPr>
          <w:rFonts w:cstheme="minorHAnsi"/>
        </w:rPr>
        <w:t xml:space="preserve"> for long-term monitoring of the Earth’s climate</w:t>
      </w:r>
    </w:p>
    <w:p w14:paraId="362E381E" w14:textId="77777777" w:rsidR="00F86F4B" w:rsidRPr="000B061F" w:rsidRDefault="00F86F4B" w:rsidP="00F86F4B">
      <w:pPr>
        <w:pStyle w:val="ListParagraph"/>
        <w:numPr>
          <w:ilvl w:val="1"/>
          <w:numId w:val="4"/>
        </w:numPr>
        <w:rPr>
          <w:rFonts w:cstheme="minorHAnsi"/>
        </w:rPr>
      </w:pPr>
      <w:r w:rsidRPr="00B6791D">
        <w:rPr>
          <w:rFonts w:cstheme="minorHAnsi"/>
        </w:rPr>
        <w:t>the adequacy of observing networks (in-situ, satellite-based), compared with the ECV requirements</w:t>
      </w:r>
    </w:p>
    <w:p w14:paraId="262BA19B" w14:textId="77777777" w:rsidR="00F86F4B" w:rsidRPr="000B061F" w:rsidRDefault="00F86F4B" w:rsidP="00F86F4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progress on actions contained on the latest GCOS Implementation Plan </w:t>
      </w:r>
    </w:p>
    <w:p w14:paraId="72E36E74" w14:textId="77777777" w:rsidR="00F86F4B" w:rsidRPr="00F71E84" w:rsidRDefault="00F86F4B" w:rsidP="00F86F4B">
      <w:pPr>
        <w:pStyle w:val="ListParagraph"/>
        <w:numPr>
          <w:ilvl w:val="0"/>
          <w:numId w:val="4"/>
        </w:numPr>
        <w:rPr>
          <w:rFonts w:cstheme="minorHAnsi"/>
        </w:rPr>
      </w:pPr>
      <w:r w:rsidRPr="00F71E84">
        <w:rPr>
          <w:rFonts w:cstheme="minorHAnsi"/>
        </w:rPr>
        <w:t>Contribute to the revision of the ECV</w:t>
      </w:r>
      <w:r>
        <w:rPr>
          <w:rFonts w:cstheme="minorHAnsi"/>
        </w:rPr>
        <w:t xml:space="preserve">, </w:t>
      </w:r>
      <w:r w:rsidRPr="00F71E84">
        <w:rPr>
          <w:rFonts w:cstheme="minorHAnsi"/>
        </w:rPr>
        <w:t>based on user needs for climate monitoring, adaptation and mitigation</w:t>
      </w:r>
      <w:r>
        <w:rPr>
          <w:rFonts w:cstheme="minorHAnsi"/>
        </w:rPr>
        <w:t>, as required</w:t>
      </w:r>
    </w:p>
    <w:p w14:paraId="1A114C5B" w14:textId="77777777" w:rsidR="00F86F4B" w:rsidRPr="00B6791D" w:rsidRDefault="00F86F4B" w:rsidP="00F86F4B">
      <w:pPr>
        <w:pStyle w:val="ListParagraph"/>
        <w:numPr>
          <w:ilvl w:val="0"/>
          <w:numId w:val="4"/>
        </w:numPr>
        <w:rPr>
          <w:rFonts w:cstheme="minorHAnsi"/>
        </w:rPr>
      </w:pPr>
      <w:r w:rsidRPr="00B6791D">
        <w:rPr>
          <w:rFonts w:cstheme="minorHAnsi"/>
        </w:rPr>
        <w:t xml:space="preserve">Contribute to the regular updating of the GCOS </w:t>
      </w:r>
      <w:r>
        <w:rPr>
          <w:rFonts w:cstheme="minorHAnsi"/>
        </w:rPr>
        <w:t xml:space="preserve">Status Report and </w:t>
      </w:r>
      <w:r w:rsidRPr="00B6791D">
        <w:rPr>
          <w:rFonts w:cstheme="minorHAnsi"/>
        </w:rPr>
        <w:t>Implementation Plan</w:t>
      </w:r>
    </w:p>
    <w:p w14:paraId="24AB0E69" w14:textId="77777777" w:rsidR="00F86F4B" w:rsidRPr="00B6791D" w:rsidRDefault="00F86F4B" w:rsidP="00F86F4B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</w:t>
      </w:r>
      <w:r w:rsidRPr="00B6791D">
        <w:rPr>
          <w:rFonts w:cstheme="minorHAnsi"/>
        </w:rPr>
        <w:t xml:space="preserve">iaise with relevant research and operational communities </w:t>
      </w:r>
    </w:p>
    <w:p w14:paraId="51549355" w14:textId="77777777" w:rsidR="00F86F4B" w:rsidRDefault="00F86F4B" w:rsidP="00F86F4B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Attend one panel meeting a year (usually in the first quarter of the year)</w:t>
      </w:r>
    </w:p>
    <w:p w14:paraId="34A4FEC5" w14:textId="77777777" w:rsidR="00F86F4B" w:rsidRDefault="00F86F4B" w:rsidP="00F86F4B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Take part in panel teleconferences as decided by the panel chairs, (expected to be at least 4 times a year)</w:t>
      </w:r>
    </w:p>
    <w:p w14:paraId="38CE8BB5" w14:textId="77777777" w:rsidR="00F86F4B" w:rsidRDefault="00F86F4B" w:rsidP="00F86F4B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The term of a panel member shall be 3 years with a possible extension of a further 3 years approved by the GCOS steering committee</w:t>
      </w:r>
    </w:p>
    <w:p w14:paraId="66D264CF" w14:textId="77777777" w:rsidR="00F86F4B" w:rsidRDefault="00F86F4B" w:rsidP="00F86F4B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Undertake, in agreement with the panel chair(s) other tasks in line with the panel Terms of Reference</w:t>
      </w:r>
    </w:p>
    <w:p w14:paraId="30725309" w14:textId="77777777" w:rsidR="00F86F4B" w:rsidRDefault="00F86F4B" w:rsidP="00F86F4B">
      <w:pPr>
        <w:rPr>
          <w:rFonts w:cstheme="minorHAnsi"/>
        </w:rPr>
      </w:pPr>
    </w:p>
    <w:p w14:paraId="2CE84116" w14:textId="77777777" w:rsidR="00F86F4B" w:rsidRDefault="00F86F4B" w:rsidP="00F86F4B">
      <w:pPr>
        <w:rPr>
          <w:rFonts w:cstheme="minorHAnsi"/>
        </w:rPr>
      </w:pPr>
      <w:r>
        <w:rPr>
          <w:rFonts w:cstheme="minorHAnsi"/>
        </w:rPr>
        <w:t>In addition, the panel chairs shall:</w:t>
      </w:r>
    </w:p>
    <w:p w14:paraId="6515A109" w14:textId="77777777" w:rsidR="00F86F4B" w:rsidRDefault="00F86F4B" w:rsidP="00F86F4B">
      <w:pPr>
        <w:rPr>
          <w:rFonts w:cstheme="minorHAnsi"/>
        </w:rPr>
      </w:pPr>
    </w:p>
    <w:p w14:paraId="09CFD161" w14:textId="77777777" w:rsidR="00F86F4B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Coordinate the panels and their meetings</w:t>
      </w:r>
    </w:p>
    <w:p w14:paraId="04A03A6D" w14:textId="77777777" w:rsidR="00F86F4B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Attend the GCOS Steering Committee once a year and report on panel activities </w:t>
      </w:r>
    </w:p>
    <w:p w14:paraId="11EE2651" w14:textId="77777777" w:rsidR="00F86F4B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Attend the annual panel meeting and prepare the meeting report</w:t>
      </w:r>
    </w:p>
    <w:p w14:paraId="7840A62C" w14:textId="77777777" w:rsidR="00F86F4B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Manage panel teleconferences as needed (expected to be at least 4 times a year)</w:t>
      </w:r>
    </w:p>
    <w:p w14:paraId="6333E164" w14:textId="77777777" w:rsidR="00F86F4B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Ensure all ECV observations are monitored by experts</w:t>
      </w:r>
    </w:p>
    <w:p w14:paraId="585A9976" w14:textId="77777777" w:rsidR="00F86F4B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Ensure that all ECV requirements are reviewed and that all comments received </w:t>
      </w:r>
      <w:r w:rsidRPr="00F71E84">
        <w:rPr>
          <w:rFonts w:cstheme="minorHAnsi"/>
        </w:rPr>
        <w:t xml:space="preserve">from users, relevant </w:t>
      </w:r>
      <w:r>
        <w:rPr>
          <w:rFonts w:cstheme="minorHAnsi"/>
        </w:rPr>
        <w:t>scientific communities</w:t>
      </w:r>
      <w:r w:rsidRPr="00F71E84">
        <w:rPr>
          <w:rFonts w:cstheme="minorHAnsi"/>
        </w:rPr>
        <w:t xml:space="preserve"> and from public review</w:t>
      </w:r>
      <w:r>
        <w:rPr>
          <w:rFonts w:cstheme="minorHAnsi"/>
        </w:rPr>
        <w:t xml:space="preserve"> are appropriately considered</w:t>
      </w:r>
    </w:p>
    <w:p w14:paraId="26BE1F6E" w14:textId="77777777" w:rsidR="00F86F4B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Ensure the panel works in line with its Terms of Reference</w:t>
      </w:r>
    </w:p>
    <w:p w14:paraId="66C89773" w14:textId="77777777" w:rsidR="00F86F4B" w:rsidRPr="00F71E84" w:rsidRDefault="00F86F4B" w:rsidP="00F86F4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The panel chairs shall serve a term of three years with a possible extension of a further 3 years approved by the GCOS steering committee</w:t>
      </w:r>
    </w:p>
    <w:p w14:paraId="2BE99B1C" w14:textId="77777777" w:rsidR="00D92B82" w:rsidRDefault="00D92B82" w:rsidP="00F86F4B">
      <w:pPr>
        <w:jc w:val="center"/>
      </w:pPr>
    </w:p>
    <w:sectPr w:rsidR="00D92B82" w:rsidSect="00BB53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E4EB1" w14:textId="77777777" w:rsidR="00C17F78" w:rsidRDefault="00C17F78" w:rsidP="003038B4">
      <w:r>
        <w:separator/>
      </w:r>
    </w:p>
  </w:endnote>
  <w:endnote w:type="continuationSeparator" w:id="0">
    <w:p w14:paraId="236678E8" w14:textId="77777777" w:rsidR="00C17F78" w:rsidRDefault="00C17F78" w:rsidP="0030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3572" w14:textId="77777777" w:rsidR="00C17F78" w:rsidRDefault="00C17F78" w:rsidP="003038B4">
      <w:r>
        <w:separator/>
      </w:r>
    </w:p>
  </w:footnote>
  <w:footnote w:type="continuationSeparator" w:id="0">
    <w:p w14:paraId="0F69B7FA" w14:textId="77777777" w:rsidR="00C17F78" w:rsidRDefault="00C17F78" w:rsidP="0030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D70"/>
    <w:multiLevelType w:val="hybridMultilevel"/>
    <w:tmpl w:val="E89C2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65C78"/>
    <w:multiLevelType w:val="hybridMultilevel"/>
    <w:tmpl w:val="5922D4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A02D3"/>
    <w:multiLevelType w:val="multilevel"/>
    <w:tmpl w:val="3EEC688E"/>
    <w:lvl w:ilvl="0">
      <w:start w:val="1"/>
      <w:numFmt w:val="upperLetter"/>
      <w:pStyle w:val="Annex1"/>
      <w:lvlText w:val="Anne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Annex 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Annex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E0C6FDE"/>
    <w:multiLevelType w:val="hybridMultilevel"/>
    <w:tmpl w:val="B4A475F0"/>
    <w:lvl w:ilvl="0" w:tplc="3EFE06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6AC9"/>
    <w:multiLevelType w:val="hybridMultilevel"/>
    <w:tmpl w:val="1DBE71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ED"/>
    <w:rsid w:val="00042818"/>
    <w:rsid w:val="00093430"/>
    <w:rsid w:val="00130D32"/>
    <w:rsid w:val="001545AD"/>
    <w:rsid w:val="001D3968"/>
    <w:rsid w:val="002363ED"/>
    <w:rsid w:val="003038B4"/>
    <w:rsid w:val="00364F41"/>
    <w:rsid w:val="003A174A"/>
    <w:rsid w:val="0055290E"/>
    <w:rsid w:val="00582285"/>
    <w:rsid w:val="005976F5"/>
    <w:rsid w:val="005C758B"/>
    <w:rsid w:val="00762C0A"/>
    <w:rsid w:val="007C5587"/>
    <w:rsid w:val="008E13C4"/>
    <w:rsid w:val="00903047"/>
    <w:rsid w:val="00985DCF"/>
    <w:rsid w:val="00A1662D"/>
    <w:rsid w:val="00B96D95"/>
    <w:rsid w:val="00BB53B5"/>
    <w:rsid w:val="00C17F78"/>
    <w:rsid w:val="00D272AD"/>
    <w:rsid w:val="00D92B82"/>
    <w:rsid w:val="00DF20A0"/>
    <w:rsid w:val="00E17BB6"/>
    <w:rsid w:val="00E75B25"/>
    <w:rsid w:val="00E954D1"/>
    <w:rsid w:val="00F33C9C"/>
    <w:rsid w:val="00F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F1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qFormat/>
    <w:rsid w:val="00903047"/>
    <w:pPr>
      <w:numPr>
        <w:numId w:val="1"/>
      </w:numPr>
      <w:spacing w:before="300" w:after="40" w:line="276" w:lineRule="auto"/>
    </w:pPr>
    <w:rPr>
      <w:rFonts w:asciiTheme="minorHAnsi" w:eastAsiaTheme="minorEastAsia" w:hAnsiTheme="minorHAnsi" w:cstheme="minorBidi"/>
      <w:b/>
      <w:smallCaps/>
      <w:color w:val="auto"/>
      <w:spacing w:val="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0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13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3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8B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38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86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75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7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8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qFormat/>
    <w:rsid w:val="00903047"/>
    <w:pPr>
      <w:numPr>
        <w:numId w:val="1"/>
      </w:numPr>
      <w:spacing w:before="300" w:after="40" w:line="276" w:lineRule="auto"/>
    </w:pPr>
    <w:rPr>
      <w:rFonts w:asciiTheme="minorHAnsi" w:eastAsiaTheme="minorEastAsia" w:hAnsiTheme="minorHAnsi" w:cstheme="minorBidi"/>
      <w:b/>
      <w:smallCaps/>
      <w:color w:val="auto"/>
      <w:spacing w:val="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0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13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3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8B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38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86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75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7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8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6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Eggleston</dc:creator>
  <cp:lastModifiedBy>Carolin Richter</cp:lastModifiedBy>
  <cp:revision>3</cp:revision>
  <dcterms:created xsi:type="dcterms:W3CDTF">2018-09-20T14:20:00Z</dcterms:created>
  <dcterms:modified xsi:type="dcterms:W3CDTF">2018-09-20T14:21:00Z</dcterms:modified>
</cp:coreProperties>
</file>