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5D504" w14:textId="77777777" w:rsidR="003B39DB" w:rsidRPr="00881FFB" w:rsidRDefault="003B39DB" w:rsidP="00522384">
      <w:pPr>
        <w:spacing w:line="276" w:lineRule="auto"/>
        <w:jc w:val="both"/>
        <w:rPr>
          <w:rFonts w:asciiTheme="minorBidi" w:hAnsiTheme="minorBidi" w:cstheme="minorBidi"/>
          <w:szCs w:val="22"/>
        </w:rPr>
      </w:pPr>
    </w:p>
    <w:p w14:paraId="5289D304" w14:textId="77777777" w:rsidR="003B39DB" w:rsidRPr="00881FFB" w:rsidRDefault="003B39DB" w:rsidP="00522384">
      <w:pPr>
        <w:spacing w:line="276" w:lineRule="auto"/>
        <w:jc w:val="both"/>
        <w:rPr>
          <w:rFonts w:asciiTheme="minorBidi" w:hAnsiTheme="minorBidi" w:cstheme="minorBidi"/>
          <w:szCs w:val="22"/>
        </w:rPr>
      </w:pPr>
    </w:p>
    <w:p w14:paraId="0C71351F" w14:textId="77777777" w:rsidR="003B39DB" w:rsidRPr="00881FFB" w:rsidRDefault="003B39DB" w:rsidP="00522384">
      <w:pPr>
        <w:spacing w:line="276" w:lineRule="auto"/>
        <w:jc w:val="both"/>
        <w:rPr>
          <w:rFonts w:asciiTheme="minorBidi" w:hAnsiTheme="minorBidi" w:cstheme="minorBidi"/>
          <w:szCs w:val="22"/>
        </w:rPr>
      </w:pPr>
    </w:p>
    <w:p w14:paraId="6E0F929E" w14:textId="77777777" w:rsidR="003B39DB" w:rsidRPr="00881FFB" w:rsidRDefault="003B39DB" w:rsidP="00522384">
      <w:pPr>
        <w:spacing w:line="276" w:lineRule="auto"/>
        <w:jc w:val="both"/>
        <w:rPr>
          <w:rFonts w:asciiTheme="minorBidi" w:hAnsiTheme="minorBidi" w:cstheme="minorBidi"/>
          <w:szCs w:val="22"/>
        </w:rPr>
      </w:pPr>
    </w:p>
    <w:p w14:paraId="6678A59E" w14:textId="77777777" w:rsidR="003B39DB" w:rsidRPr="00881FFB" w:rsidRDefault="003B39DB" w:rsidP="00522384">
      <w:pPr>
        <w:spacing w:line="276" w:lineRule="auto"/>
        <w:jc w:val="both"/>
        <w:rPr>
          <w:rFonts w:asciiTheme="minorBidi" w:hAnsiTheme="minorBidi" w:cstheme="minorBidi"/>
          <w:szCs w:val="22"/>
        </w:rPr>
      </w:pPr>
    </w:p>
    <w:p w14:paraId="3D767FBB" w14:textId="77777777" w:rsidR="003B39DB" w:rsidRPr="00881FFB" w:rsidRDefault="00126858" w:rsidP="00522384">
      <w:pPr>
        <w:spacing w:line="276" w:lineRule="auto"/>
        <w:jc w:val="both"/>
        <w:rPr>
          <w:rFonts w:asciiTheme="minorBidi" w:hAnsiTheme="minorBidi" w:cstheme="minorBidi"/>
          <w:szCs w:val="22"/>
        </w:rPr>
      </w:pPr>
      <w:r w:rsidRPr="00881FFB">
        <w:rPr>
          <w:rFonts w:asciiTheme="minorBidi" w:hAnsiTheme="minorBidi" w:cstheme="minorBidi"/>
          <w:noProof/>
          <w:szCs w:val="22"/>
          <w:lang w:val="en-US" w:eastAsia="zh-CN"/>
        </w:rPr>
        <w:drawing>
          <wp:anchor distT="0" distB="0" distL="114300" distR="114300" simplePos="0" relativeHeight="251656704" behindDoc="0" locked="1" layoutInCell="1" allowOverlap="1" wp14:anchorId="1D76C3DB" wp14:editId="2461D658">
            <wp:simplePos x="0" y="0"/>
            <wp:positionH relativeFrom="column">
              <wp:posOffset>-1142365</wp:posOffset>
            </wp:positionH>
            <wp:positionV relativeFrom="page">
              <wp:posOffset>0</wp:posOffset>
            </wp:positionV>
            <wp:extent cx="7813675" cy="3343910"/>
            <wp:effectExtent l="0" t="0" r="0" b="889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S_heade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675" cy="3343910"/>
                    </a:xfrm>
                    <a:prstGeom prst="rect">
                      <a:avLst/>
                    </a:prstGeom>
                    <a:noFill/>
                    <a:ln w="9525">
                      <a:noFill/>
                      <a:miter lim="800000"/>
                      <a:headEnd/>
                      <a:tailEnd/>
                    </a:ln>
                  </pic:spPr>
                </pic:pic>
              </a:graphicData>
            </a:graphic>
            <wp14:sizeRelV relativeFrom="margin">
              <wp14:pctHeight>0</wp14:pctHeight>
            </wp14:sizeRelV>
          </wp:anchor>
        </w:drawing>
      </w:r>
    </w:p>
    <w:p w14:paraId="060F00E7" w14:textId="77777777" w:rsidR="003B39DB" w:rsidRPr="00881FFB" w:rsidRDefault="003B39DB" w:rsidP="00522384">
      <w:pPr>
        <w:spacing w:line="276" w:lineRule="auto"/>
        <w:jc w:val="both"/>
        <w:rPr>
          <w:rFonts w:asciiTheme="minorBidi" w:hAnsiTheme="minorBidi" w:cstheme="minorBidi"/>
          <w:szCs w:val="22"/>
        </w:rPr>
      </w:pPr>
    </w:p>
    <w:p w14:paraId="08A25AD7" w14:textId="0F91A10F" w:rsidR="003B39DB" w:rsidRPr="00881FFB" w:rsidRDefault="003B39DB" w:rsidP="00522384">
      <w:pPr>
        <w:spacing w:line="276" w:lineRule="auto"/>
        <w:jc w:val="both"/>
        <w:rPr>
          <w:rFonts w:asciiTheme="minorBidi" w:hAnsiTheme="minorBidi" w:cstheme="minorBidi"/>
          <w:szCs w:val="22"/>
        </w:rPr>
      </w:pPr>
    </w:p>
    <w:p w14:paraId="0E16AC44" w14:textId="60DC7791" w:rsidR="003D2855" w:rsidRDefault="005A5F4F" w:rsidP="005A5F4F">
      <w:pPr>
        <w:spacing w:line="276" w:lineRule="auto"/>
        <w:jc w:val="both"/>
        <w:rPr>
          <w:rFonts w:asciiTheme="minorBidi" w:hAnsiTheme="minorBidi" w:cstheme="minorBidi"/>
          <w:b/>
          <w:szCs w:val="22"/>
        </w:rPr>
      </w:pPr>
      <w:r w:rsidRPr="00881FFB">
        <w:rPr>
          <w:rFonts w:asciiTheme="minorBidi" w:hAnsiTheme="minorBidi" w:cstheme="minorBidi"/>
          <w:noProof/>
          <w:szCs w:val="22"/>
          <w:lang w:val="en-US" w:eastAsia="zh-CN"/>
        </w:rPr>
        <mc:AlternateContent>
          <mc:Choice Requires="wps">
            <w:drawing>
              <wp:anchor distT="0" distB="0" distL="114300" distR="114300" simplePos="0" relativeHeight="251659776" behindDoc="0" locked="0" layoutInCell="1" allowOverlap="1" wp14:anchorId="0AADE9E2" wp14:editId="682EEDC4">
                <wp:simplePos x="0" y="0"/>
                <wp:positionH relativeFrom="margin">
                  <wp:align>center</wp:align>
                </wp:positionH>
                <wp:positionV relativeFrom="paragraph">
                  <wp:posOffset>339725</wp:posOffset>
                </wp:positionV>
                <wp:extent cx="5524500" cy="6358255"/>
                <wp:effectExtent l="0" t="0" r="0" b="4445"/>
                <wp:wrapTopAndBottom/>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358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9D4B530" w14:textId="77777777" w:rsidR="009C5C53" w:rsidRDefault="009C5C53" w:rsidP="005A5F4F">
                            <w:pPr>
                              <w:jc w:val="center"/>
                              <w:rPr>
                                <w:rFonts w:cs="Arial"/>
                                <w:b/>
                                <w:bCs/>
                                <w:sz w:val="36"/>
                                <w:szCs w:val="36"/>
                              </w:rPr>
                            </w:pPr>
                          </w:p>
                          <w:p w14:paraId="3037D246" w14:textId="77777777" w:rsidR="009C5C53" w:rsidRDefault="009C5C53" w:rsidP="005A5F4F">
                            <w:pPr>
                              <w:jc w:val="center"/>
                              <w:rPr>
                                <w:rFonts w:cs="Arial"/>
                                <w:b/>
                                <w:bCs/>
                                <w:sz w:val="36"/>
                                <w:szCs w:val="36"/>
                              </w:rPr>
                            </w:pPr>
                            <w:r>
                              <w:rPr>
                                <w:noProof/>
                                <w:lang w:val="en-US" w:eastAsia="zh-CN"/>
                              </w:rPr>
                              <w:drawing>
                                <wp:inline distT="0" distB="0" distL="0" distR="0" wp14:anchorId="33789270" wp14:editId="07BA20EA">
                                  <wp:extent cx="2839766" cy="768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843548" cy="769648"/>
                                          </a:xfrm>
                                          <a:prstGeom prst="rect">
                                            <a:avLst/>
                                          </a:prstGeom>
                                          <a:noFill/>
                                          <a:ln w="9525">
                                            <a:noFill/>
                                            <a:miter lim="800000"/>
                                            <a:headEnd/>
                                            <a:tailEnd/>
                                          </a:ln>
                                        </pic:spPr>
                                      </pic:pic>
                                    </a:graphicData>
                                  </a:graphic>
                                </wp:inline>
                              </w:drawing>
                            </w:r>
                          </w:p>
                          <w:p w14:paraId="1209F414" w14:textId="77777777" w:rsidR="009C5C53" w:rsidRDefault="009C5C53" w:rsidP="005A5F4F">
                            <w:pPr>
                              <w:jc w:val="center"/>
                              <w:rPr>
                                <w:rFonts w:cs="Arial"/>
                                <w:b/>
                                <w:bCs/>
                                <w:sz w:val="36"/>
                                <w:szCs w:val="36"/>
                              </w:rPr>
                            </w:pPr>
                          </w:p>
                          <w:p w14:paraId="3DDDEDC3" w14:textId="77777777" w:rsidR="009C5C53" w:rsidRDefault="009C5C53" w:rsidP="00DC6A1B">
                            <w:pPr>
                              <w:jc w:val="center"/>
                              <w:rPr>
                                <w:rFonts w:cs="Arial"/>
                                <w:b/>
                                <w:bCs/>
                                <w:sz w:val="44"/>
                                <w:szCs w:val="44"/>
                              </w:rPr>
                            </w:pPr>
                            <w:r>
                              <w:rPr>
                                <w:rFonts w:cs="Arial"/>
                                <w:b/>
                                <w:bCs/>
                                <w:sz w:val="44"/>
                                <w:szCs w:val="44"/>
                              </w:rPr>
                              <w:t>1</w:t>
                            </w:r>
                            <w:r>
                              <w:rPr>
                                <w:rFonts w:ascii="Arial Bold" w:hAnsi="Arial Bold" w:cs="Arial Bold"/>
                                <w:b/>
                                <w:bCs/>
                                <w:sz w:val="44"/>
                                <w:szCs w:val="44"/>
                                <w:vertAlign w:val="superscript"/>
                              </w:rPr>
                              <w:t>st</w:t>
                            </w:r>
                            <w:r w:rsidRPr="005A5F4F">
                              <w:rPr>
                                <w:rFonts w:cs="Arial"/>
                                <w:b/>
                                <w:bCs/>
                                <w:sz w:val="44"/>
                                <w:szCs w:val="44"/>
                              </w:rPr>
                              <w:t xml:space="preserve"> </w:t>
                            </w:r>
                            <w:r>
                              <w:rPr>
                                <w:rFonts w:cs="Arial"/>
                                <w:b/>
                                <w:bCs/>
                                <w:sz w:val="44"/>
                                <w:szCs w:val="44"/>
                              </w:rPr>
                              <w:t xml:space="preserve">Meeting of the </w:t>
                            </w:r>
                            <w:r w:rsidRPr="005A5F4F">
                              <w:rPr>
                                <w:rFonts w:cs="Arial"/>
                                <w:b/>
                                <w:bCs/>
                                <w:sz w:val="44"/>
                                <w:szCs w:val="44"/>
                              </w:rPr>
                              <w:t xml:space="preserve"> GCOS/</w:t>
                            </w:r>
                            <w:r>
                              <w:rPr>
                                <w:rFonts w:cs="Arial"/>
                                <w:b/>
                                <w:bCs/>
                                <w:sz w:val="44"/>
                                <w:szCs w:val="44"/>
                              </w:rPr>
                              <w:t>CCL</w:t>
                            </w:r>
                          </w:p>
                          <w:p w14:paraId="6B01F4E3" w14:textId="77777777" w:rsidR="009C5C53" w:rsidRDefault="009C5C53" w:rsidP="00DC6A1B">
                            <w:pPr>
                              <w:jc w:val="center"/>
                              <w:rPr>
                                <w:rFonts w:cs="Arial"/>
                                <w:b/>
                                <w:bCs/>
                                <w:sz w:val="44"/>
                                <w:szCs w:val="44"/>
                              </w:rPr>
                            </w:pPr>
                            <w:r w:rsidRPr="005A5F4F">
                              <w:rPr>
                                <w:rFonts w:cs="Arial"/>
                                <w:b/>
                                <w:bCs/>
                                <w:sz w:val="44"/>
                                <w:szCs w:val="44"/>
                              </w:rPr>
                              <w:t xml:space="preserve"> </w:t>
                            </w:r>
                            <w:r>
                              <w:rPr>
                                <w:rFonts w:cs="Arial"/>
                                <w:b/>
                                <w:bCs/>
                                <w:sz w:val="44"/>
                                <w:szCs w:val="44"/>
                              </w:rPr>
                              <w:t xml:space="preserve">Task Team on Lightning Observations </w:t>
                            </w:r>
                          </w:p>
                          <w:p w14:paraId="688A871E" w14:textId="451C86CD" w:rsidR="009C5C53" w:rsidRPr="005A5F4F" w:rsidRDefault="009C5C53" w:rsidP="00DC6A1B">
                            <w:pPr>
                              <w:jc w:val="center"/>
                              <w:rPr>
                                <w:rFonts w:cs="Arial"/>
                                <w:b/>
                                <w:bCs/>
                                <w:sz w:val="44"/>
                                <w:szCs w:val="44"/>
                              </w:rPr>
                            </w:pPr>
                            <w:r>
                              <w:rPr>
                                <w:rFonts w:cs="Arial"/>
                                <w:b/>
                                <w:bCs/>
                                <w:sz w:val="44"/>
                                <w:szCs w:val="44"/>
                              </w:rPr>
                              <w:t>for Climate Applications</w:t>
                            </w:r>
                          </w:p>
                          <w:p w14:paraId="256E72E0" w14:textId="32DE1046" w:rsidR="009C5C53" w:rsidRPr="005A5F4F" w:rsidRDefault="009C5C53" w:rsidP="00DC6A1B">
                            <w:pPr>
                              <w:jc w:val="center"/>
                              <w:rPr>
                                <w:rFonts w:cs="Arial"/>
                                <w:b/>
                                <w:bCs/>
                                <w:sz w:val="44"/>
                                <w:szCs w:val="44"/>
                              </w:rPr>
                            </w:pPr>
                            <w:r w:rsidRPr="005A5F4F">
                              <w:rPr>
                                <w:rFonts w:cs="Arial"/>
                                <w:b/>
                                <w:bCs/>
                                <w:sz w:val="44"/>
                                <w:szCs w:val="44"/>
                              </w:rPr>
                              <w:t>(</w:t>
                            </w:r>
                            <w:r>
                              <w:rPr>
                                <w:rFonts w:cs="Arial"/>
                                <w:b/>
                                <w:bCs/>
                                <w:sz w:val="44"/>
                                <w:szCs w:val="44"/>
                              </w:rPr>
                              <w:t>TTLOCA-1</w:t>
                            </w:r>
                            <w:r w:rsidRPr="005A5F4F">
                              <w:rPr>
                                <w:rFonts w:cs="Arial"/>
                                <w:b/>
                                <w:bCs/>
                                <w:sz w:val="44"/>
                                <w:szCs w:val="44"/>
                              </w:rPr>
                              <w:t>)</w:t>
                            </w:r>
                          </w:p>
                          <w:p w14:paraId="1939C136" w14:textId="77777777" w:rsidR="009C5C53" w:rsidRPr="005A5F4F" w:rsidRDefault="009C5C53" w:rsidP="005A5F4F">
                            <w:pPr>
                              <w:jc w:val="center"/>
                              <w:rPr>
                                <w:rFonts w:cs="Arial"/>
                                <w:sz w:val="28"/>
                                <w:szCs w:val="22"/>
                              </w:rPr>
                            </w:pPr>
                          </w:p>
                          <w:p w14:paraId="57B5F32E" w14:textId="5552E9A3" w:rsidR="009C5C53" w:rsidRPr="005A5F4F" w:rsidRDefault="009C5C53" w:rsidP="00DC6A1B">
                            <w:pPr>
                              <w:jc w:val="center"/>
                              <w:rPr>
                                <w:rFonts w:cs="Arial"/>
                                <w:sz w:val="32"/>
                                <w:szCs w:val="32"/>
                              </w:rPr>
                            </w:pPr>
                            <w:r>
                              <w:rPr>
                                <w:rFonts w:cs="Arial"/>
                                <w:sz w:val="32"/>
                                <w:szCs w:val="32"/>
                              </w:rPr>
                              <w:t>Greenbelt, Maryland</w:t>
                            </w:r>
                            <w:r w:rsidRPr="005A5F4F">
                              <w:rPr>
                                <w:rFonts w:cs="Arial"/>
                                <w:sz w:val="32"/>
                                <w:szCs w:val="32"/>
                              </w:rPr>
                              <w:t xml:space="preserve">, </w:t>
                            </w:r>
                            <w:r>
                              <w:rPr>
                                <w:rFonts w:cs="Arial"/>
                                <w:sz w:val="32"/>
                                <w:szCs w:val="32"/>
                              </w:rPr>
                              <w:t>USA</w:t>
                            </w:r>
                          </w:p>
                          <w:p w14:paraId="7DF3E226" w14:textId="0D3D0817" w:rsidR="009C5C53" w:rsidRPr="005A5F4F" w:rsidRDefault="009C5C53" w:rsidP="00DC6A1B">
                            <w:pPr>
                              <w:jc w:val="center"/>
                              <w:rPr>
                                <w:rFonts w:cs="Arial"/>
                                <w:sz w:val="32"/>
                                <w:szCs w:val="32"/>
                              </w:rPr>
                            </w:pPr>
                            <w:r>
                              <w:rPr>
                                <w:rFonts w:cs="Arial"/>
                                <w:sz w:val="32"/>
                                <w:szCs w:val="32"/>
                              </w:rPr>
                              <w:t>5</w:t>
                            </w:r>
                            <w:r w:rsidRPr="005A5F4F">
                              <w:rPr>
                                <w:rFonts w:cs="Arial"/>
                                <w:sz w:val="32"/>
                                <w:szCs w:val="32"/>
                              </w:rPr>
                              <w:t>-</w:t>
                            </w:r>
                            <w:r>
                              <w:rPr>
                                <w:rFonts w:cs="Arial"/>
                                <w:sz w:val="32"/>
                                <w:szCs w:val="32"/>
                              </w:rPr>
                              <w:t>7</w:t>
                            </w:r>
                            <w:r w:rsidRPr="005A5F4F">
                              <w:rPr>
                                <w:rFonts w:cs="Arial"/>
                                <w:sz w:val="32"/>
                                <w:szCs w:val="32"/>
                              </w:rPr>
                              <w:t xml:space="preserve"> </w:t>
                            </w:r>
                            <w:r>
                              <w:rPr>
                                <w:rFonts w:cs="Arial"/>
                                <w:sz w:val="32"/>
                                <w:szCs w:val="32"/>
                              </w:rPr>
                              <w:t>February</w:t>
                            </w:r>
                            <w:r w:rsidRPr="005A5F4F">
                              <w:rPr>
                                <w:rFonts w:cs="Arial"/>
                                <w:sz w:val="32"/>
                                <w:szCs w:val="32"/>
                              </w:rPr>
                              <w:t xml:space="preserve"> 201</w:t>
                            </w:r>
                            <w:r>
                              <w:rPr>
                                <w:rFonts w:cs="Arial"/>
                                <w:sz w:val="32"/>
                                <w:szCs w:val="32"/>
                              </w:rPr>
                              <w:t>8</w:t>
                            </w:r>
                          </w:p>
                          <w:p w14:paraId="4ED01A14" w14:textId="77777777" w:rsidR="009C5C53" w:rsidRDefault="009C5C53" w:rsidP="005A5F4F">
                            <w:pPr>
                              <w:jc w:val="center"/>
                              <w:rPr>
                                <w:rFonts w:cs="Arial"/>
                              </w:rPr>
                            </w:pPr>
                          </w:p>
                          <w:p w14:paraId="09B91882" w14:textId="77777777" w:rsidR="009C5C53" w:rsidRDefault="009C5C53" w:rsidP="005A5F4F">
                            <w:pPr>
                              <w:jc w:val="center"/>
                              <w:rPr>
                                <w:rFonts w:cs="Arial"/>
                              </w:rPr>
                            </w:pPr>
                          </w:p>
                          <w:p w14:paraId="651C3957" w14:textId="77777777" w:rsidR="009C5C53" w:rsidRDefault="009C5C53" w:rsidP="005A5F4F">
                            <w:pPr>
                              <w:jc w:val="center"/>
                              <w:rPr>
                                <w:rFonts w:cs="Arial"/>
                              </w:rPr>
                            </w:pPr>
                          </w:p>
                          <w:p w14:paraId="1CEDDEEA" w14:textId="77777777" w:rsidR="009C5C53" w:rsidRDefault="009C5C53" w:rsidP="005A5F4F">
                            <w:pPr>
                              <w:jc w:val="center"/>
                              <w:rPr>
                                <w:rFonts w:cs="Arial"/>
                              </w:rPr>
                            </w:pPr>
                          </w:p>
                          <w:p w14:paraId="6C8D6683" w14:textId="52B4D184" w:rsidR="009C5C53" w:rsidRDefault="009C5C53" w:rsidP="005A5F4F">
                            <w:pPr>
                              <w:jc w:val="center"/>
                              <w:rPr>
                                <w:rFonts w:cs="Arial"/>
                                <w:b/>
                                <w:bCs/>
                                <w:sz w:val="32"/>
                                <w:szCs w:val="32"/>
                              </w:rPr>
                            </w:pPr>
                            <w:r w:rsidRPr="00D44E8D">
                              <w:rPr>
                                <w:rFonts w:cs="Arial"/>
                                <w:b/>
                                <w:bCs/>
                                <w:sz w:val="32"/>
                                <w:szCs w:val="32"/>
                              </w:rPr>
                              <w:t>GCOS-</w:t>
                            </w:r>
                            <w:r>
                              <w:rPr>
                                <w:rFonts w:cs="Arial"/>
                                <w:b/>
                                <w:bCs/>
                                <w:sz w:val="32"/>
                                <w:szCs w:val="32"/>
                              </w:rPr>
                              <w:t>XXX</w:t>
                            </w:r>
                          </w:p>
                          <w:p w14:paraId="620745B2" w14:textId="7A7A3DF4" w:rsidR="009C5C53" w:rsidRDefault="009C5C53" w:rsidP="005A5F4F">
                            <w:pPr>
                              <w:jc w:val="center"/>
                              <w:rPr>
                                <w:rFonts w:cs="Arial"/>
                                <w:b/>
                                <w:bCs/>
                                <w:sz w:val="32"/>
                                <w:szCs w:val="32"/>
                              </w:rPr>
                            </w:pPr>
                            <w:r>
                              <w:rPr>
                                <w:rFonts w:cs="Arial"/>
                                <w:b/>
                                <w:bCs/>
                                <w:sz w:val="32"/>
                                <w:szCs w:val="32"/>
                              </w:rPr>
                              <w:t>CCL-</w:t>
                            </w:r>
                          </w:p>
                          <w:p w14:paraId="07A28F94" w14:textId="77777777" w:rsidR="009C5C53" w:rsidRDefault="009C5C53" w:rsidP="005A5F4F">
                            <w:pPr>
                              <w:jc w:val="center"/>
                              <w:rPr>
                                <w:rFonts w:cs="Arial"/>
                                <w:b/>
                                <w:bCs/>
                                <w:sz w:val="32"/>
                                <w:szCs w:val="32"/>
                              </w:rPr>
                            </w:pPr>
                          </w:p>
                          <w:p w14:paraId="558B7525" w14:textId="77777777" w:rsidR="009C5C53" w:rsidRDefault="009C5C53" w:rsidP="005A5F4F">
                            <w:pPr>
                              <w:jc w:val="center"/>
                              <w:rPr>
                                <w:rFonts w:cs="Arial"/>
                                <w:b/>
                                <w:bCs/>
                                <w:sz w:val="32"/>
                                <w:szCs w:val="32"/>
                              </w:rPr>
                            </w:pPr>
                          </w:p>
                          <w:p w14:paraId="20EB63BC" w14:textId="77777777" w:rsidR="009C5C53" w:rsidRDefault="009C5C53" w:rsidP="005A5F4F">
                            <w:pPr>
                              <w:jc w:val="center"/>
                              <w:rPr>
                                <w:rFonts w:cs="Arial"/>
                                <w:b/>
                                <w:bCs/>
                                <w:sz w:val="32"/>
                                <w:szCs w:val="32"/>
                              </w:rPr>
                            </w:pPr>
                          </w:p>
                          <w:p w14:paraId="6219F544" w14:textId="77777777" w:rsidR="009C5C53" w:rsidRDefault="009C5C53" w:rsidP="005A5F4F">
                            <w:pPr>
                              <w:jc w:val="center"/>
                              <w:rPr>
                                <w:rFonts w:cs="Arial"/>
                                <w:b/>
                                <w:bCs/>
                                <w:sz w:val="32"/>
                                <w:szCs w:val="32"/>
                              </w:rPr>
                            </w:pPr>
                            <w:r>
                              <w:rPr>
                                <w:rFonts w:cs="Arial"/>
                                <w:b/>
                                <w:bCs/>
                                <w:noProof/>
                                <w:sz w:val="32"/>
                                <w:szCs w:val="32"/>
                                <w:lang w:val="en-US" w:eastAsia="zh-CN"/>
                              </w:rPr>
                              <w:drawing>
                                <wp:inline distT="0" distB="0" distL="0" distR="0" wp14:anchorId="3551A2C5" wp14:editId="17DE20D5">
                                  <wp:extent cx="1778000" cy="8347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RP.jpeg"/>
                                          <pic:cNvPicPr/>
                                        </pic:nvPicPr>
                                        <pic:blipFill>
                                          <a:blip r:embed="rId11">
                                            <a:extLst>
                                              <a:ext uri="{28A0092B-C50C-407E-A947-70E740481C1C}">
                                                <a14:useLocalDpi xmlns:a14="http://schemas.microsoft.com/office/drawing/2010/main" val="0"/>
                                              </a:ext>
                                            </a:extLst>
                                          </a:blip>
                                          <a:stretch>
                                            <a:fillRect/>
                                          </a:stretch>
                                        </pic:blipFill>
                                        <pic:spPr>
                                          <a:xfrm>
                                            <a:off x="0" y="0"/>
                                            <a:ext cx="1778000" cy="83479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8E326F8" w14:textId="77777777" w:rsidR="009C5C53" w:rsidRPr="00800818" w:rsidRDefault="009C5C53" w:rsidP="005A5F4F">
                            <w:pPr>
                              <w:jc w:val="center"/>
                              <w:rPr>
                                <w:rFonts w:cs="Arial"/>
                                <w:b/>
                                <w:bCs/>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0;margin-top:26.75pt;width:435pt;height:500.6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8ZyAIAAH0FAAAOAAAAZHJzL2Uyb0RvYy54bWysVNuOmzAQfa/Uf7D8znJZkwS0ZEVCqSpt&#10;L9JuP8ABE6yCTW0nZFvtv3dskmy2F6mqyoPFeMbHM2fO+Ob20Hdoz5TmUmQ4vAowYqKSNRfbDH9+&#10;KL0FRtpQUdNOCpbhR6bx7fL1q5txSFkkW9nVTCEAETodhwy3xgyp7+uqZT3VV3JgApyNVD01YKqt&#10;Xys6Anrf+VEQzPxRqnpQsmJaw24xOfHS4TcNq8zHptHMoC7DkJtxq3Lrxq7+8oamW0WHllfHNOg/&#10;ZNFTLuDSM1RBDUU7xX+B6nmlpJaNuapk78um4RVzNUA1YfBTNfctHZirBcjRw5km/f9gqw/7Twrx&#10;OsMzjATtoUUP7GDQSh5Q5OgZB51C1P0AceYA+9BmV6oe7mT1RSMh1y0VW5YrJceW0RrSCy2x/sVR&#10;2xCdaguyGd/LGu6hOyMd0KFRveUO2ECADm16PLfG5lLBZhxHJA7AVYFvdh0vojh2d9D0dHxQ2rxl&#10;skf2J8MKeu/g6f5OG5sOTU8h9jYtO16XvOucobabdafQnoJOSvcd0V+EdcIGC2mPTYjTDmQJd1if&#10;zdf1/XsSRiRYRYlXzhZzj5Qk9pJ5sPCCMFkls4AkpCifbIIhSVte10zcccFOGgzJ3/X4OA2TepwK&#10;0ZjhJI7iqUd/LDJw3++K7LmBkex4n+HFOYimtrNvRO0GxlDeTf/+y/Qdy8DBSyrKPI9mxXXhFYsE&#10;qNiwyFuUAfFWOYnD9XxehsX8yaZyyd86nkf5PE68WR6HHgmBujwPIq8o8yAPSLlOyModgr6e+HeK&#10;syKb5GYOmwOgWuVtZP0I2lMSlAEqghcLflqpvmE0wvRnWH/dUcUw6t4J0G8SEmKfC2cQyAQMdenZ&#10;XHqoqAAqw5VRGE3G2kyPzG5QfNvCXdPMCJmD6hvu9Pic13FWYMYdgcf3yD4il7aLen41lz8AAAD/&#10;/wMAUEsDBBQABgAIAAAAIQDBm5w/3wAAAAgBAAAPAAAAZHJzL2Rvd25yZXYueG1sTI/NTsMwEITv&#10;SLyDtUjcqM1P2jTEqQpSkZAqIQoSHN14m0TE6yh2G/P2LCc47sxo9ptylVwvTjiGzpOG65kCgVR7&#10;21Gj4f1tc5WDCNGQNb0n1PCNAVbV+VlpCusnesXTLjaCSygURkMb41BIGeoWnQkzPyCxd/CjM5HP&#10;sZF2NBOXu17eKDWXznTEH1oz4GOL9dfu6DRMcbl8Wmyem8/1PH/4sOkQ0vZF68uLtL4HETHFvzD8&#10;4jM6VMy090eyQfQaeEjUkN1mINjNF4qFPcdUdpeDrEr5f0D1AwAA//8DAFBLAQItABQABgAIAAAA&#10;IQC2gziS/gAAAOEBAAATAAAAAAAAAAAAAAAAAAAAAABbQ29udGVudF9UeXBlc10ueG1sUEsBAi0A&#10;FAAGAAgAAAAhADj9If/WAAAAlAEAAAsAAAAAAAAAAAAAAAAALwEAAF9yZWxzLy5yZWxzUEsBAi0A&#10;FAAGAAgAAAAhAKUkLxnIAgAAfQUAAA4AAAAAAAAAAAAAAAAALgIAAGRycy9lMm9Eb2MueG1sUEsB&#10;Ai0AFAAGAAgAAAAhAMGbnD/fAAAACAEAAA8AAAAAAAAAAAAAAAAAIgUAAGRycy9kb3ducmV2Lnht&#10;bFBLBQYAAAAABAAEAPMAAAAuBgAAAAA=&#10;" stroked="f">
                <v:textbox>
                  <w:txbxContent>
                    <w:p w14:paraId="39D4B530" w14:textId="77777777" w:rsidR="009C5C53" w:rsidRDefault="009C5C53" w:rsidP="005A5F4F">
                      <w:pPr>
                        <w:jc w:val="center"/>
                        <w:rPr>
                          <w:rFonts w:cs="Arial"/>
                          <w:b/>
                          <w:bCs/>
                          <w:sz w:val="36"/>
                          <w:szCs w:val="36"/>
                        </w:rPr>
                      </w:pPr>
                    </w:p>
                    <w:p w14:paraId="3037D246" w14:textId="77777777" w:rsidR="009C5C53" w:rsidRDefault="009C5C53" w:rsidP="005A5F4F">
                      <w:pPr>
                        <w:jc w:val="center"/>
                        <w:rPr>
                          <w:rFonts w:cs="Arial"/>
                          <w:b/>
                          <w:bCs/>
                          <w:sz w:val="36"/>
                          <w:szCs w:val="36"/>
                        </w:rPr>
                      </w:pPr>
                      <w:r>
                        <w:rPr>
                          <w:noProof/>
                          <w:lang w:val="en-US" w:eastAsia="zh-CN"/>
                        </w:rPr>
                        <w:drawing>
                          <wp:inline distT="0" distB="0" distL="0" distR="0" wp14:anchorId="33789270" wp14:editId="07BA20EA">
                            <wp:extent cx="2839766" cy="768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43548" cy="769648"/>
                                    </a:xfrm>
                                    <a:prstGeom prst="rect">
                                      <a:avLst/>
                                    </a:prstGeom>
                                    <a:noFill/>
                                    <a:ln w="9525">
                                      <a:noFill/>
                                      <a:miter lim="800000"/>
                                      <a:headEnd/>
                                      <a:tailEnd/>
                                    </a:ln>
                                  </pic:spPr>
                                </pic:pic>
                              </a:graphicData>
                            </a:graphic>
                          </wp:inline>
                        </w:drawing>
                      </w:r>
                    </w:p>
                    <w:p w14:paraId="1209F414" w14:textId="77777777" w:rsidR="009C5C53" w:rsidRDefault="009C5C53" w:rsidP="005A5F4F">
                      <w:pPr>
                        <w:jc w:val="center"/>
                        <w:rPr>
                          <w:rFonts w:cs="Arial"/>
                          <w:b/>
                          <w:bCs/>
                          <w:sz w:val="36"/>
                          <w:szCs w:val="36"/>
                        </w:rPr>
                      </w:pPr>
                    </w:p>
                    <w:p w14:paraId="3DDDEDC3" w14:textId="77777777" w:rsidR="009C5C53" w:rsidRDefault="009C5C53" w:rsidP="00DC6A1B">
                      <w:pPr>
                        <w:jc w:val="center"/>
                        <w:rPr>
                          <w:rFonts w:cs="Arial"/>
                          <w:b/>
                          <w:bCs/>
                          <w:sz w:val="44"/>
                          <w:szCs w:val="44"/>
                        </w:rPr>
                      </w:pPr>
                      <w:r>
                        <w:rPr>
                          <w:rFonts w:cs="Arial"/>
                          <w:b/>
                          <w:bCs/>
                          <w:sz w:val="44"/>
                          <w:szCs w:val="44"/>
                        </w:rPr>
                        <w:t>1</w:t>
                      </w:r>
                      <w:r>
                        <w:rPr>
                          <w:rFonts w:ascii="Arial Bold" w:hAnsi="Arial Bold" w:cs="Arial Bold"/>
                          <w:b/>
                          <w:bCs/>
                          <w:sz w:val="44"/>
                          <w:szCs w:val="44"/>
                          <w:vertAlign w:val="superscript"/>
                        </w:rPr>
                        <w:t>st</w:t>
                      </w:r>
                      <w:r w:rsidRPr="005A5F4F">
                        <w:rPr>
                          <w:rFonts w:cs="Arial"/>
                          <w:b/>
                          <w:bCs/>
                          <w:sz w:val="44"/>
                          <w:szCs w:val="44"/>
                        </w:rPr>
                        <w:t xml:space="preserve"> </w:t>
                      </w:r>
                      <w:r>
                        <w:rPr>
                          <w:rFonts w:cs="Arial"/>
                          <w:b/>
                          <w:bCs/>
                          <w:sz w:val="44"/>
                          <w:szCs w:val="44"/>
                        </w:rPr>
                        <w:t xml:space="preserve">Meeting of the </w:t>
                      </w:r>
                      <w:r w:rsidRPr="005A5F4F">
                        <w:rPr>
                          <w:rFonts w:cs="Arial"/>
                          <w:b/>
                          <w:bCs/>
                          <w:sz w:val="44"/>
                          <w:szCs w:val="44"/>
                        </w:rPr>
                        <w:t xml:space="preserve"> GCOS/</w:t>
                      </w:r>
                      <w:r>
                        <w:rPr>
                          <w:rFonts w:cs="Arial"/>
                          <w:b/>
                          <w:bCs/>
                          <w:sz w:val="44"/>
                          <w:szCs w:val="44"/>
                        </w:rPr>
                        <w:t>CCL</w:t>
                      </w:r>
                    </w:p>
                    <w:p w14:paraId="6B01F4E3" w14:textId="77777777" w:rsidR="009C5C53" w:rsidRDefault="009C5C53" w:rsidP="00DC6A1B">
                      <w:pPr>
                        <w:jc w:val="center"/>
                        <w:rPr>
                          <w:rFonts w:cs="Arial"/>
                          <w:b/>
                          <w:bCs/>
                          <w:sz w:val="44"/>
                          <w:szCs w:val="44"/>
                        </w:rPr>
                      </w:pPr>
                      <w:r w:rsidRPr="005A5F4F">
                        <w:rPr>
                          <w:rFonts w:cs="Arial"/>
                          <w:b/>
                          <w:bCs/>
                          <w:sz w:val="44"/>
                          <w:szCs w:val="44"/>
                        </w:rPr>
                        <w:t xml:space="preserve"> </w:t>
                      </w:r>
                      <w:r>
                        <w:rPr>
                          <w:rFonts w:cs="Arial"/>
                          <w:b/>
                          <w:bCs/>
                          <w:sz w:val="44"/>
                          <w:szCs w:val="44"/>
                        </w:rPr>
                        <w:t xml:space="preserve">Task Team on Lightning Observations </w:t>
                      </w:r>
                    </w:p>
                    <w:p w14:paraId="688A871E" w14:textId="451C86CD" w:rsidR="009C5C53" w:rsidRPr="005A5F4F" w:rsidRDefault="009C5C53" w:rsidP="00DC6A1B">
                      <w:pPr>
                        <w:jc w:val="center"/>
                        <w:rPr>
                          <w:rFonts w:cs="Arial"/>
                          <w:b/>
                          <w:bCs/>
                          <w:sz w:val="44"/>
                          <w:szCs w:val="44"/>
                        </w:rPr>
                      </w:pPr>
                      <w:r>
                        <w:rPr>
                          <w:rFonts w:cs="Arial"/>
                          <w:b/>
                          <w:bCs/>
                          <w:sz w:val="44"/>
                          <w:szCs w:val="44"/>
                        </w:rPr>
                        <w:t>for Climate Applications</w:t>
                      </w:r>
                    </w:p>
                    <w:p w14:paraId="256E72E0" w14:textId="32DE1046" w:rsidR="009C5C53" w:rsidRPr="005A5F4F" w:rsidRDefault="009C5C53" w:rsidP="00DC6A1B">
                      <w:pPr>
                        <w:jc w:val="center"/>
                        <w:rPr>
                          <w:rFonts w:cs="Arial"/>
                          <w:b/>
                          <w:bCs/>
                          <w:sz w:val="44"/>
                          <w:szCs w:val="44"/>
                        </w:rPr>
                      </w:pPr>
                      <w:r w:rsidRPr="005A5F4F">
                        <w:rPr>
                          <w:rFonts w:cs="Arial"/>
                          <w:b/>
                          <w:bCs/>
                          <w:sz w:val="44"/>
                          <w:szCs w:val="44"/>
                        </w:rPr>
                        <w:t>(</w:t>
                      </w:r>
                      <w:r>
                        <w:rPr>
                          <w:rFonts w:cs="Arial"/>
                          <w:b/>
                          <w:bCs/>
                          <w:sz w:val="44"/>
                          <w:szCs w:val="44"/>
                        </w:rPr>
                        <w:t>TTLOCA-1</w:t>
                      </w:r>
                      <w:r w:rsidRPr="005A5F4F">
                        <w:rPr>
                          <w:rFonts w:cs="Arial"/>
                          <w:b/>
                          <w:bCs/>
                          <w:sz w:val="44"/>
                          <w:szCs w:val="44"/>
                        </w:rPr>
                        <w:t>)</w:t>
                      </w:r>
                    </w:p>
                    <w:p w14:paraId="1939C136" w14:textId="77777777" w:rsidR="009C5C53" w:rsidRPr="005A5F4F" w:rsidRDefault="009C5C53" w:rsidP="005A5F4F">
                      <w:pPr>
                        <w:jc w:val="center"/>
                        <w:rPr>
                          <w:rFonts w:cs="Arial"/>
                          <w:sz w:val="28"/>
                          <w:szCs w:val="22"/>
                        </w:rPr>
                      </w:pPr>
                    </w:p>
                    <w:p w14:paraId="57B5F32E" w14:textId="5552E9A3" w:rsidR="009C5C53" w:rsidRPr="005A5F4F" w:rsidRDefault="009C5C53" w:rsidP="00DC6A1B">
                      <w:pPr>
                        <w:jc w:val="center"/>
                        <w:rPr>
                          <w:rFonts w:cs="Arial"/>
                          <w:sz w:val="32"/>
                          <w:szCs w:val="32"/>
                        </w:rPr>
                      </w:pPr>
                      <w:r>
                        <w:rPr>
                          <w:rFonts w:cs="Arial"/>
                          <w:sz w:val="32"/>
                          <w:szCs w:val="32"/>
                        </w:rPr>
                        <w:t>Greenbelt, Maryland</w:t>
                      </w:r>
                      <w:r w:rsidRPr="005A5F4F">
                        <w:rPr>
                          <w:rFonts w:cs="Arial"/>
                          <w:sz w:val="32"/>
                          <w:szCs w:val="32"/>
                        </w:rPr>
                        <w:t xml:space="preserve">, </w:t>
                      </w:r>
                      <w:r>
                        <w:rPr>
                          <w:rFonts w:cs="Arial"/>
                          <w:sz w:val="32"/>
                          <w:szCs w:val="32"/>
                        </w:rPr>
                        <w:t>USA</w:t>
                      </w:r>
                    </w:p>
                    <w:p w14:paraId="7DF3E226" w14:textId="0D3D0817" w:rsidR="009C5C53" w:rsidRPr="005A5F4F" w:rsidRDefault="009C5C53" w:rsidP="00DC6A1B">
                      <w:pPr>
                        <w:jc w:val="center"/>
                        <w:rPr>
                          <w:rFonts w:cs="Arial"/>
                          <w:sz w:val="32"/>
                          <w:szCs w:val="32"/>
                        </w:rPr>
                      </w:pPr>
                      <w:r>
                        <w:rPr>
                          <w:rFonts w:cs="Arial"/>
                          <w:sz w:val="32"/>
                          <w:szCs w:val="32"/>
                        </w:rPr>
                        <w:t>5</w:t>
                      </w:r>
                      <w:r w:rsidRPr="005A5F4F">
                        <w:rPr>
                          <w:rFonts w:cs="Arial"/>
                          <w:sz w:val="32"/>
                          <w:szCs w:val="32"/>
                        </w:rPr>
                        <w:t>-</w:t>
                      </w:r>
                      <w:r>
                        <w:rPr>
                          <w:rFonts w:cs="Arial"/>
                          <w:sz w:val="32"/>
                          <w:szCs w:val="32"/>
                        </w:rPr>
                        <w:t>7</w:t>
                      </w:r>
                      <w:r w:rsidRPr="005A5F4F">
                        <w:rPr>
                          <w:rFonts w:cs="Arial"/>
                          <w:sz w:val="32"/>
                          <w:szCs w:val="32"/>
                        </w:rPr>
                        <w:t xml:space="preserve"> </w:t>
                      </w:r>
                      <w:r>
                        <w:rPr>
                          <w:rFonts w:cs="Arial"/>
                          <w:sz w:val="32"/>
                          <w:szCs w:val="32"/>
                        </w:rPr>
                        <w:t>February</w:t>
                      </w:r>
                      <w:r w:rsidRPr="005A5F4F">
                        <w:rPr>
                          <w:rFonts w:cs="Arial"/>
                          <w:sz w:val="32"/>
                          <w:szCs w:val="32"/>
                        </w:rPr>
                        <w:t xml:space="preserve"> 201</w:t>
                      </w:r>
                      <w:r>
                        <w:rPr>
                          <w:rFonts w:cs="Arial"/>
                          <w:sz w:val="32"/>
                          <w:szCs w:val="32"/>
                        </w:rPr>
                        <w:t>8</w:t>
                      </w:r>
                    </w:p>
                    <w:p w14:paraId="4ED01A14" w14:textId="77777777" w:rsidR="009C5C53" w:rsidRDefault="009C5C53" w:rsidP="005A5F4F">
                      <w:pPr>
                        <w:jc w:val="center"/>
                        <w:rPr>
                          <w:rFonts w:cs="Arial"/>
                        </w:rPr>
                      </w:pPr>
                    </w:p>
                    <w:p w14:paraId="09B91882" w14:textId="77777777" w:rsidR="009C5C53" w:rsidRDefault="009C5C53" w:rsidP="005A5F4F">
                      <w:pPr>
                        <w:jc w:val="center"/>
                        <w:rPr>
                          <w:rFonts w:cs="Arial"/>
                        </w:rPr>
                      </w:pPr>
                    </w:p>
                    <w:p w14:paraId="651C3957" w14:textId="77777777" w:rsidR="009C5C53" w:rsidRDefault="009C5C53" w:rsidP="005A5F4F">
                      <w:pPr>
                        <w:jc w:val="center"/>
                        <w:rPr>
                          <w:rFonts w:cs="Arial"/>
                        </w:rPr>
                      </w:pPr>
                    </w:p>
                    <w:p w14:paraId="1CEDDEEA" w14:textId="77777777" w:rsidR="009C5C53" w:rsidRDefault="009C5C53" w:rsidP="005A5F4F">
                      <w:pPr>
                        <w:jc w:val="center"/>
                        <w:rPr>
                          <w:rFonts w:cs="Arial"/>
                        </w:rPr>
                      </w:pPr>
                    </w:p>
                    <w:p w14:paraId="6C8D6683" w14:textId="52B4D184" w:rsidR="009C5C53" w:rsidRDefault="009C5C53" w:rsidP="005A5F4F">
                      <w:pPr>
                        <w:jc w:val="center"/>
                        <w:rPr>
                          <w:rFonts w:cs="Arial"/>
                          <w:b/>
                          <w:bCs/>
                          <w:sz w:val="32"/>
                          <w:szCs w:val="32"/>
                        </w:rPr>
                      </w:pPr>
                      <w:r w:rsidRPr="00D44E8D">
                        <w:rPr>
                          <w:rFonts w:cs="Arial"/>
                          <w:b/>
                          <w:bCs/>
                          <w:sz w:val="32"/>
                          <w:szCs w:val="32"/>
                        </w:rPr>
                        <w:t>GCOS-</w:t>
                      </w:r>
                      <w:r>
                        <w:rPr>
                          <w:rFonts w:cs="Arial"/>
                          <w:b/>
                          <w:bCs/>
                          <w:sz w:val="32"/>
                          <w:szCs w:val="32"/>
                        </w:rPr>
                        <w:t>XXX</w:t>
                      </w:r>
                    </w:p>
                    <w:p w14:paraId="620745B2" w14:textId="7A7A3DF4" w:rsidR="009C5C53" w:rsidRDefault="009C5C53" w:rsidP="005A5F4F">
                      <w:pPr>
                        <w:jc w:val="center"/>
                        <w:rPr>
                          <w:rFonts w:cs="Arial"/>
                          <w:b/>
                          <w:bCs/>
                          <w:sz w:val="32"/>
                          <w:szCs w:val="32"/>
                        </w:rPr>
                      </w:pPr>
                      <w:r>
                        <w:rPr>
                          <w:rFonts w:cs="Arial"/>
                          <w:b/>
                          <w:bCs/>
                          <w:sz w:val="32"/>
                          <w:szCs w:val="32"/>
                        </w:rPr>
                        <w:t>CCL-</w:t>
                      </w:r>
                    </w:p>
                    <w:p w14:paraId="07A28F94" w14:textId="77777777" w:rsidR="009C5C53" w:rsidRDefault="009C5C53" w:rsidP="005A5F4F">
                      <w:pPr>
                        <w:jc w:val="center"/>
                        <w:rPr>
                          <w:rFonts w:cs="Arial"/>
                          <w:b/>
                          <w:bCs/>
                          <w:sz w:val="32"/>
                          <w:szCs w:val="32"/>
                        </w:rPr>
                      </w:pPr>
                    </w:p>
                    <w:p w14:paraId="558B7525" w14:textId="77777777" w:rsidR="009C5C53" w:rsidRDefault="009C5C53" w:rsidP="005A5F4F">
                      <w:pPr>
                        <w:jc w:val="center"/>
                        <w:rPr>
                          <w:rFonts w:cs="Arial"/>
                          <w:b/>
                          <w:bCs/>
                          <w:sz w:val="32"/>
                          <w:szCs w:val="32"/>
                        </w:rPr>
                      </w:pPr>
                    </w:p>
                    <w:p w14:paraId="20EB63BC" w14:textId="77777777" w:rsidR="009C5C53" w:rsidRDefault="009C5C53" w:rsidP="005A5F4F">
                      <w:pPr>
                        <w:jc w:val="center"/>
                        <w:rPr>
                          <w:rFonts w:cs="Arial"/>
                          <w:b/>
                          <w:bCs/>
                          <w:sz w:val="32"/>
                          <w:szCs w:val="32"/>
                        </w:rPr>
                      </w:pPr>
                    </w:p>
                    <w:p w14:paraId="6219F544" w14:textId="77777777" w:rsidR="009C5C53" w:rsidRDefault="009C5C53" w:rsidP="005A5F4F">
                      <w:pPr>
                        <w:jc w:val="center"/>
                        <w:rPr>
                          <w:rFonts w:cs="Arial"/>
                          <w:b/>
                          <w:bCs/>
                          <w:sz w:val="32"/>
                          <w:szCs w:val="32"/>
                        </w:rPr>
                      </w:pPr>
                      <w:r>
                        <w:rPr>
                          <w:rFonts w:cs="Arial"/>
                          <w:b/>
                          <w:bCs/>
                          <w:noProof/>
                          <w:sz w:val="32"/>
                          <w:szCs w:val="32"/>
                          <w:lang w:val="en-US" w:eastAsia="zh-CN"/>
                        </w:rPr>
                        <w:drawing>
                          <wp:inline distT="0" distB="0" distL="0" distR="0" wp14:anchorId="3551A2C5" wp14:editId="17DE20D5">
                            <wp:extent cx="1778000" cy="8347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RP.jpeg"/>
                                    <pic:cNvPicPr/>
                                  </pic:nvPicPr>
                                  <pic:blipFill>
                                    <a:blip r:embed="rId13">
                                      <a:extLst>
                                        <a:ext uri="{28A0092B-C50C-407E-A947-70E740481C1C}">
                                          <a14:useLocalDpi xmlns:a14="http://schemas.microsoft.com/office/drawing/2010/main" val="0"/>
                                        </a:ext>
                                      </a:extLst>
                                    </a:blip>
                                    <a:stretch>
                                      <a:fillRect/>
                                    </a:stretch>
                                  </pic:blipFill>
                                  <pic:spPr>
                                    <a:xfrm>
                                      <a:off x="0" y="0"/>
                                      <a:ext cx="1778000" cy="83479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8E326F8" w14:textId="77777777" w:rsidR="009C5C53" w:rsidRPr="00800818" w:rsidRDefault="009C5C53" w:rsidP="005A5F4F">
                      <w:pPr>
                        <w:jc w:val="center"/>
                        <w:rPr>
                          <w:rFonts w:cs="Arial"/>
                          <w:b/>
                          <w:bCs/>
                          <w:sz w:val="32"/>
                          <w:szCs w:val="32"/>
                        </w:rPr>
                      </w:pPr>
                    </w:p>
                  </w:txbxContent>
                </v:textbox>
                <w10:wrap type="topAndBottom" anchorx="margin"/>
              </v:shape>
            </w:pict>
          </mc:Fallback>
        </mc:AlternateContent>
      </w:r>
    </w:p>
    <w:p w14:paraId="16DB5744" w14:textId="77777777" w:rsidR="003D2855" w:rsidRDefault="003D2855" w:rsidP="00522384">
      <w:pPr>
        <w:spacing w:line="276" w:lineRule="auto"/>
        <w:ind w:left="-360"/>
        <w:jc w:val="both"/>
        <w:rPr>
          <w:rFonts w:asciiTheme="minorBidi" w:hAnsiTheme="minorBidi" w:cstheme="minorBidi"/>
          <w:b/>
          <w:szCs w:val="22"/>
        </w:rPr>
      </w:pPr>
      <w:bookmarkStart w:id="0" w:name="_GoBack"/>
      <w:bookmarkEnd w:id="0"/>
    </w:p>
    <w:p w14:paraId="77AF85C5" w14:textId="77777777" w:rsidR="003D2855" w:rsidRDefault="003D2855" w:rsidP="00522384">
      <w:pPr>
        <w:spacing w:line="276" w:lineRule="auto"/>
        <w:ind w:left="-360"/>
        <w:jc w:val="both"/>
        <w:rPr>
          <w:rFonts w:asciiTheme="minorBidi" w:hAnsiTheme="minorBidi" w:cstheme="minorBidi"/>
          <w:b/>
          <w:szCs w:val="22"/>
        </w:rPr>
      </w:pPr>
    </w:p>
    <w:p w14:paraId="23ABCE01" w14:textId="77777777" w:rsidR="003D2855" w:rsidRDefault="003D2855" w:rsidP="00522384">
      <w:pPr>
        <w:spacing w:line="276" w:lineRule="auto"/>
        <w:ind w:left="-360"/>
        <w:jc w:val="both"/>
        <w:rPr>
          <w:rFonts w:asciiTheme="minorBidi" w:hAnsiTheme="minorBidi" w:cstheme="minorBidi"/>
          <w:b/>
          <w:szCs w:val="22"/>
        </w:rPr>
      </w:pPr>
    </w:p>
    <w:p w14:paraId="110AC45F" w14:textId="77777777" w:rsidR="003D2855" w:rsidRPr="00881FFB" w:rsidRDefault="003D2855" w:rsidP="00522384">
      <w:pPr>
        <w:spacing w:line="276" w:lineRule="auto"/>
        <w:ind w:left="-360"/>
        <w:jc w:val="both"/>
        <w:rPr>
          <w:rFonts w:asciiTheme="minorBidi" w:hAnsiTheme="minorBidi" w:cstheme="minorBidi"/>
          <w:b/>
          <w:szCs w:val="22"/>
        </w:rPr>
      </w:pPr>
    </w:p>
    <w:p w14:paraId="39A7C0DB" w14:textId="77777777" w:rsidR="003B39DB" w:rsidRPr="00881FFB" w:rsidRDefault="003B39DB" w:rsidP="00522384">
      <w:pPr>
        <w:spacing w:line="276" w:lineRule="auto"/>
        <w:ind w:left="-360"/>
        <w:jc w:val="both"/>
        <w:rPr>
          <w:rFonts w:asciiTheme="minorBidi" w:hAnsiTheme="minorBidi" w:cstheme="minorBidi"/>
          <w:b/>
          <w:szCs w:val="22"/>
        </w:rPr>
      </w:pPr>
    </w:p>
    <w:p w14:paraId="739E65A0" w14:textId="77777777" w:rsidR="003B39DB" w:rsidRPr="00881FFB" w:rsidRDefault="003B39DB" w:rsidP="00522384">
      <w:pPr>
        <w:spacing w:line="276" w:lineRule="auto"/>
        <w:ind w:left="-360"/>
        <w:jc w:val="both"/>
        <w:rPr>
          <w:rFonts w:asciiTheme="minorBidi" w:hAnsiTheme="minorBidi" w:cstheme="minorBidi"/>
          <w:b/>
          <w:szCs w:val="22"/>
        </w:rPr>
      </w:pPr>
    </w:p>
    <w:p w14:paraId="1EADA3B0" w14:textId="77777777" w:rsidR="003B39DB" w:rsidRPr="00881FFB" w:rsidRDefault="003B39DB" w:rsidP="00522384">
      <w:pPr>
        <w:spacing w:line="276" w:lineRule="auto"/>
        <w:ind w:left="-360"/>
        <w:jc w:val="both"/>
        <w:rPr>
          <w:rFonts w:asciiTheme="minorBidi" w:hAnsiTheme="minorBidi" w:cstheme="minorBidi"/>
          <w:b/>
          <w:szCs w:val="22"/>
        </w:rPr>
      </w:pPr>
    </w:p>
    <w:p w14:paraId="066D5475" w14:textId="77777777" w:rsidR="003B39DB" w:rsidRPr="00881FFB" w:rsidRDefault="003B39DB" w:rsidP="00522384">
      <w:pPr>
        <w:spacing w:line="276" w:lineRule="auto"/>
        <w:ind w:left="-360"/>
        <w:jc w:val="both"/>
        <w:rPr>
          <w:rFonts w:asciiTheme="minorBidi" w:hAnsiTheme="minorBidi" w:cstheme="minorBidi"/>
          <w:b/>
          <w:szCs w:val="22"/>
        </w:rPr>
      </w:pPr>
    </w:p>
    <w:p w14:paraId="2B4DC4DA" w14:textId="77777777" w:rsidR="003B39DB" w:rsidRPr="00881FFB" w:rsidRDefault="003B39DB" w:rsidP="00522384">
      <w:pPr>
        <w:spacing w:line="276" w:lineRule="auto"/>
        <w:ind w:left="-360"/>
        <w:jc w:val="both"/>
        <w:rPr>
          <w:rFonts w:asciiTheme="minorBidi" w:hAnsiTheme="minorBidi" w:cstheme="minorBidi"/>
          <w:b/>
          <w:szCs w:val="22"/>
        </w:rPr>
      </w:pPr>
    </w:p>
    <w:p w14:paraId="26E4014C" w14:textId="77777777" w:rsidR="003B39DB" w:rsidRPr="00881FFB" w:rsidRDefault="003B39DB" w:rsidP="00522384">
      <w:pPr>
        <w:spacing w:line="276" w:lineRule="auto"/>
        <w:ind w:left="-360"/>
        <w:jc w:val="both"/>
        <w:rPr>
          <w:rFonts w:asciiTheme="minorBidi" w:hAnsiTheme="minorBidi" w:cstheme="minorBidi"/>
          <w:b/>
          <w:szCs w:val="22"/>
        </w:rPr>
      </w:pPr>
    </w:p>
    <w:p w14:paraId="141281E0" w14:textId="77777777" w:rsidR="003B39DB" w:rsidRPr="00881FFB" w:rsidRDefault="003B39DB" w:rsidP="00522384">
      <w:pPr>
        <w:spacing w:line="276" w:lineRule="auto"/>
        <w:ind w:left="-360"/>
        <w:jc w:val="both"/>
        <w:rPr>
          <w:rFonts w:asciiTheme="minorBidi" w:hAnsiTheme="minorBidi" w:cstheme="minorBidi"/>
          <w:b/>
          <w:szCs w:val="22"/>
        </w:rPr>
      </w:pPr>
    </w:p>
    <w:p w14:paraId="3A365557" w14:textId="77777777" w:rsidR="003B39DB" w:rsidRPr="00881FFB" w:rsidRDefault="003B39DB" w:rsidP="00522384">
      <w:pPr>
        <w:ind w:left="-360"/>
        <w:jc w:val="both"/>
        <w:rPr>
          <w:rFonts w:asciiTheme="minorBidi" w:hAnsiTheme="minorBidi" w:cstheme="minorBidi"/>
          <w:b/>
          <w:szCs w:val="22"/>
        </w:rPr>
      </w:pPr>
    </w:p>
    <w:p w14:paraId="5174BA8E" w14:textId="5187C79E" w:rsidR="003B39DB" w:rsidRPr="00881FFB" w:rsidRDefault="003B39DB" w:rsidP="003943F0">
      <w:pPr>
        <w:ind w:left="-360"/>
        <w:jc w:val="both"/>
        <w:rPr>
          <w:rFonts w:asciiTheme="minorBidi" w:hAnsiTheme="minorBidi" w:cstheme="minorBidi"/>
          <w:b/>
          <w:szCs w:val="22"/>
        </w:rPr>
      </w:pPr>
      <w:r w:rsidRPr="00881FFB">
        <w:rPr>
          <w:rFonts w:asciiTheme="minorBidi" w:hAnsiTheme="minorBidi" w:cstheme="minorBidi"/>
          <w:b/>
          <w:szCs w:val="22"/>
        </w:rPr>
        <w:t>© World M</w:t>
      </w:r>
      <w:r w:rsidR="00F907F1" w:rsidRPr="00881FFB">
        <w:rPr>
          <w:rFonts w:asciiTheme="minorBidi" w:hAnsiTheme="minorBidi" w:cstheme="minorBidi"/>
          <w:b/>
          <w:szCs w:val="22"/>
        </w:rPr>
        <w:t>eteorological Organization, 201</w:t>
      </w:r>
      <w:r w:rsidR="003943F0">
        <w:rPr>
          <w:rFonts w:asciiTheme="minorBidi" w:hAnsiTheme="minorBidi" w:cstheme="minorBidi"/>
          <w:b/>
          <w:szCs w:val="22"/>
        </w:rPr>
        <w:t>8</w:t>
      </w:r>
      <w:r w:rsidRPr="00881FFB">
        <w:rPr>
          <w:rFonts w:asciiTheme="minorBidi" w:hAnsiTheme="minorBidi" w:cstheme="minorBidi"/>
          <w:b/>
          <w:szCs w:val="22"/>
        </w:rPr>
        <w:t xml:space="preserve"> </w:t>
      </w:r>
    </w:p>
    <w:p w14:paraId="0625AC29" w14:textId="77777777" w:rsidR="003B39DB" w:rsidRPr="00881FFB" w:rsidRDefault="003B39DB" w:rsidP="00522384">
      <w:pPr>
        <w:pStyle w:val="NormalParagraphStyle"/>
        <w:spacing w:line="240" w:lineRule="auto"/>
        <w:ind w:left="-360"/>
        <w:rPr>
          <w:rFonts w:asciiTheme="minorBidi" w:hAnsiTheme="minorBidi" w:cstheme="minorBidi"/>
        </w:rPr>
      </w:pPr>
      <w:r w:rsidRPr="00881FFB">
        <w:rPr>
          <w:rFonts w:asciiTheme="minorBidi" w:hAnsiTheme="minorBidi" w:cstheme="minorBidi"/>
        </w:rPr>
        <w:t>The right of publication in print, electronic and any other form and in any language is reserved by WMO. Short extracts from WMO publications may be reproduced without authorization, provided that the complete source is clearly indicated. Editorial correspondence and requests to publish, reproduce or translate this publication in part or in whole should be addressed to:</w:t>
      </w:r>
    </w:p>
    <w:p w14:paraId="6E4A5AD0" w14:textId="77777777" w:rsidR="003B39DB" w:rsidRPr="00881FFB" w:rsidRDefault="003B39DB" w:rsidP="00522384">
      <w:pPr>
        <w:pStyle w:val="NormalParagraphStyle"/>
        <w:spacing w:line="240" w:lineRule="auto"/>
        <w:ind w:left="-360"/>
        <w:rPr>
          <w:rFonts w:asciiTheme="minorBidi" w:hAnsiTheme="minorBidi" w:cstheme="minorBidi"/>
        </w:rPr>
      </w:pPr>
      <w:r w:rsidRPr="00881FFB">
        <w:rPr>
          <w:rFonts w:asciiTheme="minorBidi" w:hAnsiTheme="minorBidi" w:cstheme="minorBidi"/>
        </w:rPr>
        <w:t>Chair, Publications Board</w:t>
      </w:r>
    </w:p>
    <w:p w14:paraId="358AC710" w14:textId="77777777" w:rsidR="003B39DB" w:rsidRPr="00881FFB" w:rsidRDefault="003B39DB" w:rsidP="00522384">
      <w:pPr>
        <w:pStyle w:val="NormalParagraphStyle"/>
        <w:spacing w:line="240" w:lineRule="auto"/>
        <w:ind w:left="-360"/>
        <w:rPr>
          <w:rFonts w:asciiTheme="minorBidi" w:hAnsiTheme="minorBidi" w:cstheme="minorBidi"/>
        </w:rPr>
      </w:pPr>
      <w:r w:rsidRPr="00881FFB">
        <w:rPr>
          <w:rFonts w:asciiTheme="minorBidi" w:hAnsiTheme="minorBidi" w:cstheme="minorBidi"/>
        </w:rPr>
        <w:t>World Meteorological Organization (WMO)</w:t>
      </w:r>
    </w:p>
    <w:p w14:paraId="28038110" w14:textId="77777777" w:rsidR="003B39DB" w:rsidRPr="00881FFB" w:rsidRDefault="003B39DB" w:rsidP="008E77DD">
      <w:pPr>
        <w:pStyle w:val="NormalParagraphStyle"/>
        <w:tabs>
          <w:tab w:val="left" w:pos="5103"/>
        </w:tabs>
        <w:spacing w:line="240" w:lineRule="auto"/>
        <w:ind w:left="-360"/>
        <w:rPr>
          <w:rFonts w:asciiTheme="minorBidi" w:hAnsiTheme="minorBidi" w:cstheme="minorBidi"/>
          <w:lang w:val="fr-CH"/>
        </w:rPr>
      </w:pPr>
      <w:r w:rsidRPr="00881FFB">
        <w:rPr>
          <w:rFonts w:asciiTheme="minorBidi" w:hAnsiTheme="minorBidi" w:cstheme="minorBidi"/>
          <w:lang w:val="fr-CH"/>
        </w:rPr>
        <w:t>7 bis, avenue de la Paix</w:t>
      </w:r>
      <w:r w:rsidRPr="00881FFB">
        <w:rPr>
          <w:rFonts w:asciiTheme="minorBidi" w:hAnsiTheme="minorBidi" w:cstheme="minorBidi"/>
          <w:lang w:val="fr-CH"/>
        </w:rPr>
        <w:tab/>
        <w:t>Tel.: +41 (0) 22 730 84 03</w:t>
      </w:r>
    </w:p>
    <w:p w14:paraId="297B0AE5" w14:textId="77777777" w:rsidR="003B39DB" w:rsidRPr="00881FFB" w:rsidRDefault="003B39DB" w:rsidP="008E77DD">
      <w:pPr>
        <w:pStyle w:val="NormalParagraphStyle"/>
        <w:tabs>
          <w:tab w:val="left" w:pos="5103"/>
        </w:tabs>
        <w:spacing w:line="240" w:lineRule="auto"/>
        <w:ind w:left="-360"/>
        <w:rPr>
          <w:rFonts w:asciiTheme="minorBidi" w:hAnsiTheme="minorBidi" w:cstheme="minorBidi"/>
        </w:rPr>
      </w:pPr>
      <w:r w:rsidRPr="00881FFB">
        <w:rPr>
          <w:rFonts w:asciiTheme="minorBidi" w:hAnsiTheme="minorBidi" w:cstheme="minorBidi"/>
        </w:rPr>
        <w:t>P.O. Box 2300</w:t>
      </w:r>
      <w:r w:rsidRPr="00881FFB">
        <w:rPr>
          <w:rFonts w:asciiTheme="minorBidi" w:hAnsiTheme="minorBidi" w:cstheme="minorBidi"/>
        </w:rPr>
        <w:tab/>
        <w:t>Fax: +41 (0) 22 730 80 40</w:t>
      </w:r>
    </w:p>
    <w:p w14:paraId="705DC2FD" w14:textId="7668707C" w:rsidR="003B39DB" w:rsidRPr="00881FFB" w:rsidRDefault="003B39DB" w:rsidP="008E77DD">
      <w:pPr>
        <w:tabs>
          <w:tab w:val="left" w:pos="5103"/>
        </w:tabs>
        <w:ind w:left="-360"/>
        <w:jc w:val="both"/>
        <w:rPr>
          <w:rFonts w:asciiTheme="minorBidi" w:hAnsiTheme="minorBidi" w:cstheme="minorBidi"/>
          <w:szCs w:val="22"/>
        </w:rPr>
      </w:pPr>
      <w:r w:rsidRPr="00881FFB">
        <w:rPr>
          <w:rFonts w:asciiTheme="minorBidi" w:hAnsiTheme="minorBidi" w:cstheme="minorBidi"/>
          <w:szCs w:val="22"/>
        </w:rPr>
        <w:t>CH-1211 Geneva 2, Switzerland</w:t>
      </w:r>
      <w:r w:rsidRPr="00881FFB">
        <w:rPr>
          <w:rFonts w:asciiTheme="minorBidi" w:hAnsiTheme="minorBidi" w:cstheme="minorBidi"/>
          <w:szCs w:val="22"/>
        </w:rPr>
        <w:tab/>
        <w:t xml:space="preserve">E-mail: </w:t>
      </w:r>
      <w:hyperlink r:id="rId14" w:history="1">
        <w:r w:rsidR="008E77DD" w:rsidRPr="00881FFB">
          <w:rPr>
            <w:rStyle w:val="Hyperlink"/>
            <w:rFonts w:asciiTheme="minorBidi" w:hAnsiTheme="minorBidi" w:cstheme="minorBidi"/>
            <w:szCs w:val="22"/>
          </w:rPr>
          <w:t>Publications@wmo.int</w:t>
        </w:r>
      </w:hyperlink>
    </w:p>
    <w:p w14:paraId="1B670C0C" w14:textId="77777777" w:rsidR="008E77DD" w:rsidRPr="00881FFB" w:rsidRDefault="008E77DD" w:rsidP="008E77DD">
      <w:pPr>
        <w:tabs>
          <w:tab w:val="left" w:pos="5103"/>
        </w:tabs>
        <w:ind w:left="-360"/>
        <w:jc w:val="both"/>
        <w:rPr>
          <w:rFonts w:asciiTheme="minorBidi" w:hAnsiTheme="minorBidi" w:cstheme="minorBidi"/>
          <w:color w:val="000000"/>
          <w:szCs w:val="22"/>
        </w:rPr>
      </w:pPr>
    </w:p>
    <w:p w14:paraId="580E4EE8" w14:textId="77777777" w:rsidR="003B39DB" w:rsidRPr="00881FFB" w:rsidRDefault="003B39DB" w:rsidP="00522384">
      <w:pPr>
        <w:pStyle w:val="BodyText"/>
        <w:ind w:left="-360"/>
        <w:jc w:val="both"/>
        <w:rPr>
          <w:rFonts w:asciiTheme="minorBidi" w:hAnsiTheme="minorBidi" w:cstheme="minorBidi"/>
          <w:color w:val="000000"/>
          <w:szCs w:val="22"/>
        </w:rPr>
      </w:pPr>
      <w:r w:rsidRPr="00881FFB">
        <w:rPr>
          <w:rFonts w:asciiTheme="minorBidi" w:hAnsiTheme="minorBidi" w:cstheme="minorBidi"/>
          <w:color w:val="000000"/>
          <w:szCs w:val="22"/>
        </w:rPr>
        <w:t>NOTE</w:t>
      </w:r>
    </w:p>
    <w:p w14:paraId="37F602CF" w14:textId="77777777" w:rsidR="003B39DB" w:rsidRPr="00881FFB" w:rsidRDefault="003B39DB" w:rsidP="00522384">
      <w:pPr>
        <w:pStyle w:val="NormalParagraphStyle"/>
        <w:spacing w:line="240" w:lineRule="auto"/>
        <w:ind w:left="-360" w:right="39"/>
        <w:rPr>
          <w:rFonts w:asciiTheme="minorBidi" w:hAnsiTheme="minorBidi" w:cstheme="minorBidi"/>
        </w:rPr>
      </w:pPr>
      <w:r w:rsidRPr="00881FFB">
        <w:rPr>
          <w:rFonts w:asciiTheme="minorBidi" w:hAnsiTheme="minorBidi" w:cstheme="minorBidi"/>
        </w:rPr>
        <w:t>The designations employed in WMO publications and the presentation of material in this publication do not imply the expression of any opinion whatsoever on the part of WMO concerning the legal status of any country, territory, city or area, or of its authorities, or concerning the delimitation of its frontiers or boundaries.</w:t>
      </w:r>
    </w:p>
    <w:p w14:paraId="73D68195" w14:textId="77777777" w:rsidR="003B39DB" w:rsidRPr="00881FFB" w:rsidRDefault="003B39DB" w:rsidP="00522384">
      <w:pPr>
        <w:pStyle w:val="NormalParagraphStyle"/>
        <w:spacing w:line="240" w:lineRule="auto"/>
        <w:ind w:left="-360" w:right="39"/>
        <w:rPr>
          <w:rFonts w:asciiTheme="minorBidi" w:hAnsiTheme="minorBidi" w:cstheme="minorBidi"/>
        </w:rPr>
      </w:pPr>
      <w:r w:rsidRPr="00881FFB">
        <w:rPr>
          <w:rFonts w:asciiTheme="minorBidi" w:hAnsiTheme="minorBidi" w:cstheme="minorBidi"/>
        </w:rPr>
        <w:t>The mention of specific companies or products does not imply that they are endorsed or recommended by WMO in preference to others of a similar nature which are not mentioned or advertised.</w:t>
      </w:r>
    </w:p>
    <w:p w14:paraId="07362ECA" w14:textId="77777777" w:rsidR="003B39DB" w:rsidRPr="00881FFB" w:rsidRDefault="003B39DB" w:rsidP="00522384">
      <w:pPr>
        <w:pStyle w:val="NormalParagraphStyle"/>
        <w:spacing w:line="240" w:lineRule="auto"/>
        <w:ind w:left="-360" w:right="39"/>
        <w:rPr>
          <w:rFonts w:asciiTheme="minorBidi" w:hAnsiTheme="minorBidi" w:cstheme="minorBidi"/>
        </w:rPr>
      </w:pPr>
      <w:r w:rsidRPr="00881FFB">
        <w:rPr>
          <w:rFonts w:asciiTheme="minorBidi" w:hAnsiTheme="minorBidi" w:cstheme="minorBidi"/>
        </w:rPr>
        <w:t>The findings, interpretations and conclusions expressed in WMO publications with named authors are those of the authors alone and do not necessarily reflect those of WMO or its Members.</w:t>
      </w:r>
    </w:p>
    <w:p w14:paraId="44ADA006" w14:textId="77777777" w:rsidR="003B39DB" w:rsidRPr="00881FFB" w:rsidRDefault="003B39DB" w:rsidP="00522384">
      <w:pPr>
        <w:pStyle w:val="NormalParagraphStyle"/>
        <w:spacing w:line="240" w:lineRule="auto"/>
        <w:ind w:left="-360" w:right="537"/>
        <w:rPr>
          <w:rFonts w:asciiTheme="minorBidi" w:hAnsiTheme="minorBidi" w:cstheme="minorBidi"/>
        </w:rPr>
      </w:pPr>
      <w:r w:rsidRPr="00881FFB">
        <w:rPr>
          <w:rFonts w:asciiTheme="minorBidi" w:hAnsiTheme="minorBidi" w:cstheme="minorBidi"/>
        </w:rPr>
        <w:t>This publication has been issued without formal editing.</w:t>
      </w:r>
    </w:p>
    <w:p w14:paraId="53E0D933" w14:textId="77777777" w:rsidR="003B39DB" w:rsidRDefault="003B39DB" w:rsidP="00522384">
      <w:pPr>
        <w:pStyle w:val="NormalParagraphStyle"/>
        <w:spacing w:line="276" w:lineRule="auto"/>
        <w:ind w:right="537"/>
        <w:rPr>
          <w:rFonts w:asciiTheme="minorBidi" w:hAnsiTheme="minorBidi" w:cstheme="minorBidi"/>
        </w:rPr>
      </w:pPr>
    </w:p>
    <w:p w14:paraId="7C4EA5AD" w14:textId="77777777" w:rsidR="00174991" w:rsidRPr="00881FFB" w:rsidRDefault="00174991" w:rsidP="00522384">
      <w:pPr>
        <w:pStyle w:val="NormalParagraphStyle"/>
        <w:spacing w:line="276" w:lineRule="auto"/>
        <w:ind w:right="537"/>
        <w:rPr>
          <w:rFonts w:asciiTheme="minorBidi" w:hAnsiTheme="minorBidi" w:cstheme="minorBidi"/>
        </w:rPr>
        <w:sectPr w:rsidR="00174991" w:rsidRPr="00881FFB" w:rsidSect="00CA6FC7">
          <w:footerReference w:type="even" r:id="rId15"/>
          <w:footerReference w:type="default" r:id="rId16"/>
          <w:pgSz w:w="11907" w:h="16839" w:code="9"/>
          <w:pgMar w:top="1440" w:right="1800" w:bottom="1440" w:left="1800" w:header="720" w:footer="720" w:gutter="0"/>
          <w:cols w:space="720"/>
          <w:titlePg/>
          <w:docGrid w:linePitch="360"/>
        </w:sectPr>
      </w:pPr>
    </w:p>
    <w:p w14:paraId="73F95D41" w14:textId="77777777" w:rsidR="003B39DB" w:rsidRPr="00881FFB" w:rsidRDefault="003B39DB" w:rsidP="00522384">
      <w:pPr>
        <w:spacing w:line="276" w:lineRule="auto"/>
        <w:jc w:val="both"/>
        <w:rPr>
          <w:rFonts w:asciiTheme="minorBidi" w:hAnsiTheme="minorBidi" w:cstheme="minorBidi"/>
          <w:b/>
          <w:szCs w:val="22"/>
        </w:rPr>
      </w:pPr>
    </w:p>
    <w:p w14:paraId="407B7DC0" w14:textId="77777777" w:rsidR="003B39DB" w:rsidRPr="00881FFB" w:rsidRDefault="003B39DB" w:rsidP="00522384">
      <w:pPr>
        <w:spacing w:line="276" w:lineRule="auto"/>
        <w:jc w:val="both"/>
        <w:rPr>
          <w:rFonts w:asciiTheme="minorBidi" w:hAnsiTheme="minorBidi" w:cstheme="minorBidi"/>
          <w:b/>
          <w:szCs w:val="22"/>
        </w:rPr>
      </w:pPr>
    </w:p>
    <w:p w14:paraId="5C940165" w14:textId="77777777" w:rsidR="003B39DB" w:rsidRPr="003D2855" w:rsidRDefault="003B39DB" w:rsidP="00522384">
      <w:pPr>
        <w:spacing w:line="276" w:lineRule="auto"/>
        <w:jc w:val="both"/>
        <w:rPr>
          <w:rFonts w:cstheme="minorBidi"/>
          <w:b/>
          <w:szCs w:val="22"/>
        </w:rPr>
      </w:pPr>
    </w:p>
    <w:p w14:paraId="350666F2" w14:textId="77777777" w:rsidR="003B39DB" w:rsidRPr="003D2855" w:rsidRDefault="003B39DB" w:rsidP="00522384">
      <w:pPr>
        <w:spacing w:line="276" w:lineRule="auto"/>
        <w:jc w:val="both"/>
        <w:rPr>
          <w:rFonts w:cstheme="minorBidi"/>
          <w:b/>
          <w:szCs w:val="22"/>
        </w:rPr>
      </w:pPr>
    </w:p>
    <w:p w14:paraId="51A810EE" w14:textId="77777777" w:rsidR="003B39DB" w:rsidRPr="003D2855" w:rsidRDefault="003B39DB" w:rsidP="00522384">
      <w:pPr>
        <w:spacing w:line="276" w:lineRule="auto"/>
        <w:jc w:val="both"/>
        <w:rPr>
          <w:rFonts w:cstheme="minorBidi"/>
          <w:b/>
          <w:szCs w:val="22"/>
        </w:rPr>
      </w:pPr>
    </w:p>
    <w:p w14:paraId="379E4B16" w14:textId="77777777" w:rsidR="003B39DB" w:rsidRPr="003D2855" w:rsidRDefault="003B39DB" w:rsidP="00522384">
      <w:pPr>
        <w:spacing w:line="276" w:lineRule="auto"/>
        <w:jc w:val="both"/>
        <w:rPr>
          <w:rFonts w:cstheme="minorBidi"/>
          <w:b/>
          <w:szCs w:val="22"/>
        </w:rPr>
      </w:pPr>
    </w:p>
    <w:p w14:paraId="4EB34F8D" w14:textId="77777777" w:rsidR="003B39DB" w:rsidRPr="003D2855" w:rsidRDefault="003B39DB" w:rsidP="00522384">
      <w:pPr>
        <w:spacing w:line="276" w:lineRule="auto"/>
        <w:jc w:val="both"/>
        <w:rPr>
          <w:rFonts w:cstheme="minorBidi"/>
          <w:b/>
          <w:szCs w:val="22"/>
        </w:rPr>
      </w:pPr>
    </w:p>
    <w:p w14:paraId="4FFFB5C7" w14:textId="77777777" w:rsidR="003B39DB" w:rsidRPr="003D2855" w:rsidRDefault="003B39DB" w:rsidP="00522384">
      <w:pPr>
        <w:spacing w:line="276" w:lineRule="auto"/>
        <w:jc w:val="both"/>
        <w:rPr>
          <w:rFonts w:cstheme="minorBidi"/>
          <w:b/>
          <w:szCs w:val="22"/>
        </w:rPr>
      </w:pPr>
    </w:p>
    <w:p w14:paraId="1FED802B" w14:textId="77777777" w:rsidR="003B39DB" w:rsidRPr="003D2855" w:rsidRDefault="003B39DB" w:rsidP="00522384">
      <w:pPr>
        <w:spacing w:line="276" w:lineRule="auto"/>
        <w:jc w:val="both"/>
        <w:rPr>
          <w:rFonts w:cstheme="minorBidi"/>
          <w:b/>
          <w:szCs w:val="22"/>
        </w:rPr>
      </w:pPr>
    </w:p>
    <w:p w14:paraId="755AA22C" w14:textId="77777777" w:rsidR="003B39DB" w:rsidRPr="003D2855" w:rsidRDefault="003B39DB" w:rsidP="00522384">
      <w:pPr>
        <w:spacing w:line="276" w:lineRule="auto"/>
        <w:jc w:val="both"/>
        <w:rPr>
          <w:rFonts w:cstheme="minorBidi"/>
          <w:b/>
          <w:szCs w:val="22"/>
        </w:rPr>
      </w:pPr>
    </w:p>
    <w:p w14:paraId="310C66CC" w14:textId="77777777" w:rsidR="003B39DB" w:rsidRPr="003D2855" w:rsidRDefault="003B39DB" w:rsidP="00522384">
      <w:pPr>
        <w:spacing w:line="276" w:lineRule="auto"/>
        <w:jc w:val="both"/>
        <w:rPr>
          <w:rFonts w:cstheme="minorBidi"/>
          <w:b/>
          <w:szCs w:val="22"/>
        </w:rPr>
      </w:pPr>
    </w:p>
    <w:p w14:paraId="43D080D8" w14:textId="77777777" w:rsidR="003B39DB" w:rsidRPr="003D2855" w:rsidRDefault="003B39DB" w:rsidP="00522384">
      <w:pPr>
        <w:spacing w:line="276" w:lineRule="auto"/>
        <w:jc w:val="both"/>
        <w:rPr>
          <w:rFonts w:cstheme="minorBidi"/>
          <w:b/>
          <w:szCs w:val="22"/>
        </w:rPr>
      </w:pPr>
    </w:p>
    <w:p w14:paraId="30EBA50D" w14:textId="20B77319" w:rsidR="003B39DB" w:rsidRPr="003D2855" w:rsidRDefault="003D2855" w:rsidP="003D2855">
      <w:pPr>
        <w:tabs>
          <w:tab w:val="left" w:pos="7798"/>
        </w:tabs>
        <w:spacing w:line="276" w:lineRule="auto"/>
        <w:jc w:val="both"/>
        <w:rPr>
          <w:rFonts w:cstheme="minorBidi"/>
          <w:b/>
          <w:szCs w:val="22"/>
        </w:rPr>
      </w:pPr>
      <w:r>
        <w:rPr>
          <w:rFonts w:cstheme="minorBidi"/>
          <w:b/>
          <w:szCs w:val="22"/>
        </w:rPr>
        <w:tab/>
      </w:r>
    </w:p>
    <w:p w14:paraId="5B27C19B" w14:textId="77777777" w:rsidR="003B39DB" w:rsidRPr="003D2855" w:rsidRDefault="003B39DB" w:rsidP="00522384">
      <w:pPr>
        <w:spacing w:line="276" w:lineRule="auto"/>
        <w:jc w:val="both"/>
        <w:rPr>
          <w:rFonts w:cstheme="minorBidi"/>
          <w:b/>
          <w:szCs w:val="22"/>
        </w:rPr>
      </w:pPr>
    </w:p>
    <w:p w14:paraId="5CA61140" w14:textId="40348768" w:rsidR="00B827BF" w:rsidRPr="003D2855" w:rsidRDefault="00F907F1" w:rsidP="00522384">
      <w:pPr>
        <w:spacing w:line="276" w:lineRule="auto"/>
        <w:jc w:val="both"/>
        <w:rPr>
          <w:rFonts w:cstheme="minorBidi"/>
          <w:szCs w:val="22"/>
        </w:rPr>
      </w:pPr>
      <w:r w:rsidRPr="003D2855">
        <w:rPr>
          <w:rFonts w:cstheme="minorBidi"/>
          <w:noProof/>
          <w:szCs w:val="22"/>
          <w:lang w:val="en-US" w:eastAsia="zh-CN"/>
        </w:rPr>
        <mc:AlternateContent>
          <mc:Choice Requires="wps">
            <w:drawing>
              <wp:anchor distT="0" distB="0" distL="114300" distR="114300" simplePos="0" relativeHeight="251658752" behindDoc="0" locked="0" layoutInCell="1" allowOverlap="1" wp14:anchorId="03F39421" wp14:editId="14079807">
                <wp:simplePos x="0" y="0"/>
                <wp:positionH relativeFrom="column">
                  <wp:posOffset>0</wp:posOffset>
                </wp:positionH>
                <wp:positionV relativeFrom="paragraph">
                  <wp:posOffset>431800</wp:posOffset>
                </wp:positionV>
                <wp:extent cx="6113145" cy="1252220"/>
                <wp:effectExtent l="0" t="0" r="20955" b="18415"/>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3145" cy="1252220"/>
                        </a:xfrm>
                        <a:prstGeom prst="rect">
                          <a:avLst/>
                        </a:prstGeom>
                        <a:noFill/>
                        <a:ln>
                          <a:solidFill>
                            <a:sysClr val="windowText" lastClr="000000"/>
                          </a:solidFill>
                        </a:ln>
                        <a:effectLst/>
                        <a:extLst/>
                      </wps:spPr>
                      <wps:txbx>
                        <w:txbxContent>
                          <w:p w14:paraId="7BFE9FFD" w14:textId="77777777" w:rsidR="009C5C53" w:rsidRPr="00BC5AD7" w:rsidRDefault="009C5C53" w:rsidP="00BC5AD7">
                            <w:pPr>
                              <w:shd w:val="clear" w:color="auto" w:fill="FFFFFF"/>
                              <w:rPr>
                                <w:rFonts w:eastAsia="Times New Roman" w:cs="Arial"/>
                                <w:color w:val="222222"/>
                                <w:sz w:val="19"/>
                                <w:szCs w:val="19"/>
                              </w:rPr>
                            </w:pPr>
                            <w:r w:rsidRPr="0084778A">
                              <w:rPr>
                                <w:i/>
                              </w:rPr>
                              <w:t xml:space="preserve">Note this report does not describe all the presentations but summarises the discussions and actions agreed. </w:t>
                            </w:r>
                          </w:p>
                          <w:p w14:paraId="724CB786" w14:textId="77777777" w:rsidR="009C5C53" w:rsidRDefault="009C5C53" w:rsidP="003B39DB">
                            <w:pPr>
                              <w:rPr>
                                <w:i/>
                              </w:rPr>
                            </w:pPr>
                          </w:p>
                          <w:p w14:paraId="67689B20" w14:textId="77777777" w:rsidR="009C5C53" w:rsidRDefault="009C5C53" w:rsidP="003B39DB">
                            <w:pPr>
                              <w:rPr>
                                <w:i/>
                              </w:rPr>
                            </w:pPr>
                          </w:p>
                          <w:p w14:paraId="2AD18501" w14:textId="3A39C928" w:rsidR="009C5C53" w:rsidRPr="00BC5AD7" w:rsidRDefault="009C5C53" w:rsidP="009C3370">
                            <w:pPr>
                              <w:shd w:val="clear" w:color="auto" w:fill="FFFFFF"/>
                              <w:rPr>
                                <w:rFonts w:eastAsia="Times New Roman" w:cs="Arial"/>
                                <w:color w:val="222222"/>
                                <w:sz w:val="19"/>
                                <w:szCs w:val="19"/>
                              </w:rPr>
                            </w:pPr>
                            <w:r w:rsidRPr="0084778A">
                              <w:rPr>
                                <w:i/>
                              </w:rPr>
                              <w:t xml:space="preserve">Presentations are made available </w:t>
                            </w:r>
                            <w:r>
                              <w:rPr>
                                <w:i/>
                              </w:rPr>
                              <w:t xml:space="preserve">via the link within the electronic version of the document or by request at </w:t>
                            </w:r>
                            <w:hyperlink r:id="rId17" w:history="1">
                              <w:r w:rsidRPr="00087D65">
                                <w:rPr>
                                  <w:rStyle w:val="Hyperlink"/>
                                  <w:rFonts w:cstheme="minorBidi"/>
                                  <w:b/>
                                  <w:szCs w:val="22"/>
                                </w:rPr>
                                <w:t>gcos@wmo.int</w:t>
                              </w:r>
                            </w:hyperlink>
                          </w:p>
                          <w:p w14:paraId="42E848F6" w14:textId="77777777" w:rsidR="009C5C53" w:rsidRPr="00BC5AD7" w:rsidRDefault="009C5C53" w:rsidP="00BC5AD7">
                            <w:pPr>
                              <w:shd w:val="clear" w:color="auto" w:fill="FFFFFF"/>
                              <w:rPr>
                                <w:rFonts w:eastAsia="Times New Roman" w:cs="Arial"/>
                                <w:color w:val="222222"/>
                                <w:sz w:val="19"/>
                                <w:szCs w:val="19"/>
                              </w:rPr>
                            </w:pPr>
                          </w:p>
                          <w:p w14:paraId="19BA32BB" w14:textId="77777777" w:rsidR="009C5C53" w:rsidRDefault="009C5C53" w:rsidP="003B39DB">
                            <w:pPr>
                              <w:rPr>
                                <w: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0;margin-top:34pt;width:481.35pt;height:98.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XiDXAIAAL0EAAAOAAAAZHJzL2Uyb0RvYy54bWysVF1v2jAUfZ+0/2D5fYQw6LaooWKtmCah&#10;thKd+mwcp0RzfC3bkLBfv2MHKOr2NI0HY/te349zzs31Td9qtlfON2RKno/GnCkjqWrMS8l/PC0/&#10;fObMB2Eqocmokh+U5zfz9++uO1uoCW1JV8oxBDG+6GzJtyHYIsu83KpW+BFZZWCsybUi4OhessqJ&#10;DtFbnU3G46usI1dZR1J5j9u7wcjnKX5dKxke6tqrwHTJUVtIq0vrJq7Z/FoUL07YbSOPZYh/qKIV&#10;jUHSc6g7EQTbueaPUG0jHXmqw0hSm1FdN1KlHtBNPn7TzXorrEq9ABxvzzD5/xdW3u8fHWuqks84&#10;M6IFRU+qD+wr9SyP6HTWF3BaW7iFHtdgOXXq7YrkTw+X7MJneODhHdHoa9fGf/TJ8BAEHM6gxywS&#10;l1d5/jGfIruELZ/MJpNJoiV7fW6dD98UtSxuSu7AaipB7Fc+xAJEcXKJ2QwtG60Ts9rEC0+6qeJd&#10;Ohz8rXZsL6AICKmiLjbMmRY+wID60i/2jrgXT3EawqmkqyG1KPD4WEWEYeg87kK/6ROwZxg3VB2A&#10;oqNBhd7KZYOGVkj8KBxkB3wwSuEBS62pKzkdd5xtyf362330hxpg5ayDjEtuMGfo5ruBSr7k02lU&#10;fTpMZ5+ALHOXls2lxezaWwIqOUbWyrSN/kGftrWj9hnztog5YRJGInPJgd6wvQ3DaGFepVoskhN0&#10;bkVYmbWVJ+lEsp76Z+HskdEAEO/pJHdRvCF28E3k2cUugN7EekR5wPSoQcxIIu04z3EIL8/J6/Wr&#10;M/8NAAD//wMAUEsDBBQABgAIAAAAIQD3qlAj3wAAAAcBAAAPAAAAZHJzL2Rvd25yZXYueG1sTI9P&#10;S8NAEMXvgt9hGcGL2I0B0xozKUVQvFhoqwdv2+w0ie6fsLtp02/veNLT8HiP935TLSdrxJFC7L1D&#10;uJtlIMg1XveuRXjfPd8uQMSknFbGO0I4U4RlfXlRqVL7k9vQcZtawSUulgqhS2kopYxNR1bFmR/I&#10;sXfwwarEMrRSB3XicmtknmWFtKp3vNCpgZ46ar63o0VYHb5eXtfh5nMzpd38bQwf5/VoEK+vptUj&#10;iERT+gvDLz6jQ81Mez86HYVB4EcSQrHgy+5Dkc9B7BHy4j4HWVfyP3/9AwAA//8DAFBLAQItABQA&#10;BgAIAAAAIQC2gziS/gAAAOEBAAATAAAAAAAAAAAAAAAAAAAAAABbQ29udGVudF9UeXBlc10ueG1s&#10;UEsBAi0AFAAGAAgAAAAhADj9If/WAAAAlAEAAAsAAAAAAAAAAAAAAAAALwEAAF9yZWxzLy5yZWxz&#10;UEsBAi0AFAAGAAgAAAAhAH3ZeINcAgAAvQQAAA4AAAAAAAAAAAAAAAAALgIAAGRycy9lMm9Eb2Mu&#10;eG1sUEsBAi0AFAAGAAgAAAAhAPeqUCPfAAAABwEAAA8AAAAAAAAAAAAAAAAAtgQAAGRycy9kb3du&#10;cmV2LnhtbFBLBQYAAAAABAAEAPMAAADCBQAAAAA=&#10;" filled="f" strokecolor="windowText">
                <v:path arrowok="t"/>
                <v:textbox style="mso-fit-shape-to-text:t">
                  <w:txbxContent>
                    <w:p w14:paraId="7BFE9FFD" w14:textId="77777777" w:rsidR="009C5C53" w:rsidRPr="00BC5AD7" w:rsidRDefault="009C5C53" w:rsidP="00BC5AD7">
                      <w:pPr>
                        <w:shd w:val="clear" w:color="auto" w:fill="FFFFFF"/>
                        <w:rPr>
                          <w:rFonts w:eastAsia="Times New Roman" w:cs="Arial"/>
                          <w:color w:val="222222"/>
                          <w:sz w:val="19"/>
                          <w:szCs w:val="19"/>
                        </w:rPr>
                      </w:pPr>
                      <w:r w:rsidRPr="0084778A">
                        <w:rPr>
                          <w:i/>
                        </w:rPr>
                        <w:t xml:space="preserve">Note this report does not describe all the presentations but summarises the discussions and actions agreed. </w:t>
                      </w:r>
                    </w:p>
                    <w:p w14:paraId="724CB786" w14:textId="77777777" w:rsidR="009C5C53" w:rsidRDefault="009C5C53" w:rsidP="003B39DB">
                      <w:pPr>
                        <w:rPr>
                          <w:i/>
                        </w:rPr>
                      </w:pPr>
                    </w:p>
                    <w:p w14:paraId="67689B20" w14:textId="77777777" w:rsidR="009C5C53" w:rsidRDefault="009C5C53" w:rsidP="003B39DB">
                      <w:pPr>
                        <w:rPr>
                          <w:i/>
                        </w:rPr>
                      </w:pPr>
                    </w:p>
                    <w:p w14:paraId="2AD18501" w14:textId="3A39C928" w:rsidR="009C5C53" w:rsidRPr="00BC5AD7" w:rsidRDefault="009C5C53" w:rsidP="009C3370">
                      <w:pPr>
                        <w:shd w:val="clear" w:color="auto" w:fill="FFFFFF"/>
                        <w:rPr>
                          <w:rFonts w:eastAsia="Times New Roman" w:cs="Arial"/>
                          <w:color w:val="222222"/>
                          <w:sz w:val="19"/>
                          <w:szCs w:val="19"/>
                        </w:rPr>
                      </w:pPr>
                      <w:r w:rsidRPr="0084778A">
                        <w:rPr>
                          <w:i/>
                        </w:rPr>
                        <w:t xml:space="preserve">Presentations are made available </w:t>
                      </w:r>
                      <w:r>
                        <w:rPr>
                          <w:i/>
                        </w:rPr>
                        <w:t xml:space="preserve">via the link within the electronic version of the document or by request at </w:t>
                      </w:r>
                      <w:hyperlink r:id="rId18" w:history="1">
                        <w:r w:rsidRPr="00087D65">
                          <w:rPr>
                            <w:rStyle w:val="Hyperlink"/>
                            <w:rFonts w:cstheme="minorBidi"/>
                            <w:b/>
                            <w:szCs w:val="22"/>
                          </w:rPr>
                          <w:t>gcos@wmo.int</w:t>
                        </w:r>
                      </w:hyperlink>
                    </w:p>
                    <w:p w14:paraId="42E848F6" w14:textId="77777777" w:rsidR="009C5C53" w:rsidRPr="00BC5AD7" w:rsidRDefault="009C5C53" w:rsidP="00BC5AD7">
                      <w:pPr>
                        <w:shd w:val="clear" w:color="auto" w:fill="FFFFFF"/>
                        <w:rPr>
                          <w:rFonts w:eastAsia="Times New Roman" w:cs="Arial"/>
                          <w:color w:val="222222"/>
                          <w:sz w:val="19"/>
                          <w:szCs w:val="19"/>
                        </w:rPr>
                      </w:pPr>
                    </w:p>
                    <w:p w14:paraId="19BA32BB" w14:textId="77777777" w:rsidR="009C5C53" w:rsidRDefault="009C5C53" w:rsidP="003B39DB">
                      <w:pPr>
                        <w:rPr>
                          <w:i/>
                        </w:rPr>
                      </w:pPr>
                    </w:p>
                  </w:txbxContent>
                </v:textbox>
                <w10:wrap type="square"/>
              </v:shape>
            </w:pict>
          </mc:Fallback>
        </mc:AlternateContent>
      </w:r>
    </w:p>
    <w:p w14:paraId="69F0B012" w14:textId="3AD2B347" w:rsidR="00B827BF" w:rsidRPr="003D2855" w:rsidRDefault="00B827BF" w:rsidP="00C53B3D">
      <w:pPr>
        <w:spacing w:line="276" w:lineRule="auto"/>
        <w:jc w:val="both"/>
        <w:rPr>
          <w:rFonts w:cstheme="minorBidi"/>
          <w:szCs w:val="22"/>
        </w:rPr>
      </w:pPr>
    </w:p>
    <w:p w14:paraId="7036EB4F" w14:textId="77777777" w:rsidR="00174991" w:rsidRPr="003D2855" w:rsidRDefault="00174991" w:rsidP="00C53B3D">
      <w:pPr>
        <w:spacing w:line="276" w:lineRule="auto"/>
        <w:jc w:val="both"/>
        <w:rPr>
          <w:rFonts w:cstheme="minorBidi"/>
          <w:szCs w:val="22"/>
        </w:rPr>
      </w:pPr>
    </w:p>
    <w:p w14:paraId="05EE3382" w14:textId="77777777" w:rsidR="00174991" w:rsidRPr="003D2855" w:rsidRDefault="00174991" w:rsidP="00C53B3D">
      <w:pPr>
        <w:spacing w:line="276" w:lineRule="auto"/>
        <w:jc w:val="both"/>
        <w:rPr>
          <w:rFonts w:cstheme="minorBidi"/>
          <w:szCs w:val="22"/>
        </w:rPr>
      </w:pPr>
    </w:p>
    <w:p w14:paraId="519F8AFD" w14:textId="77777777" w:rsidR="00B827BF" w:rsidRPr="003D2855" w:rsidRDefault="00B827BF" w:rsidP="00522384">
      <w:pPr>
        <w:tabs>
          <w:tab w:val="left" w:pos="5565"/>
        </w:tabs>
        <w:spacing w:line="276" w:lineRule="auto"/>
        <w:jc w:val="both"/>
        <w:rPr>
          <w:rFonts w:cstheme="minorBidi"/>
          <w:szCs w:val="22"/>
        </w:rPr>
      </w:pPr>
    </w:p>
    <w:p w14:paraId="70A3EDB0" w14:textId="77777777" w:rsidR="00B827BF" w:rsidRPr="003D2855" w:rsidRDefault="00B827BF" w:rsidP="00522384">
      <w:pPr>
        <w:tabs>
          <w:tab w:val="left" w:pos="5565"/>
        </w:tabs>
        <w:spacing w:line="276" w:lineRule="auto"/>
        <w:jc w:val="both"/>
        <w:rPr>
          <w:rFonts w:cstheme="minorBidi"/>
          <w:szCs w:val="22"/>
        </w:rPr>
      </w:pPr>
    </w:p>
    <w:p w14:paraId="1A017969" w14:textId="77777777" w:rsidR="00CA6FC7" w:rsidRPr="003D2855" w:rsidRDefault="00CA6FC7" w:rsidP="00522384">
      <w:pPr>
        <w:tabs>
          <w:tab w:val="left" w:pos="5565"/>
        </w:tabs>
        <w:spacing w:line="276" w:lineRule="auto"/>
        <w:jc w:val="both"/>
        <w:rPr>
          <w:rFonts w:cstheme="minorBidi"/>
          <w:szCs w:val="22"/>
        </w:rPr>
        <w:sectPr w:rsidR="00CA6FC7" w:rsidRPr="003D2855" w:rsidSect="00410501">
          <w:headerReference w:type="even" r:id="rId19"/>
          <w:headerReference w:type="default" r:id="rId20"/>
          <w:headerReference w:type="first" r:id="rId21"/>
          <w:pgSz w:w="11907" w:h="16840" w:code="9"/>
          <w:pgMar w:top="1140" w:right="1140" w:bottom="1140" w:left="1140" w:header="57" w:footer="0" w:gutter="0"/>
          <w:cols w:space="708"/>
          <w:docGrid w:linePitch="360"/>
        </w:sectPr>
      </w:pPr>
    </w:p>
    <w:p w14:paraId="1A8A8909" w14:textId="6A3A604A" w:rsidR="000B13AB" w:rsidRPr="003D2855" w:rsidRDefault="00BA42F6" w:rsidP="003D2855">
      <w:pPr>
        <w:pStyle w:val="Heading1"/>
        <w:numPr>
          <w:ilvl w:val="0"/>
          <w:numId w:val="0"/>
        </w:numPr>
        <w:ind w:left="360" w:hanging="360"/>
      </w:pPr>
      <w:bookmarkStart w:id="1" w:name="_Toc507750445"/>
      <w:r w:rsidRPr="003D2855">
        <w:lastRenderedPageBreak/>
        <w:t xml:space="preserve">Table of </w:t>
      </w:r>
      <w:r w:rsidR="000B13AB" w:rsidRPr="003D2855">
        <w:t>Contents</w:t>
      </w:r>
      <w:bookmarkEnd w:id="1"/>
    </w:p>
    <w:p w14:paraId="0447BECF" w14:textId="77777777" w:rsidR="008D017E" w:rsidRDefault="00482E67">
      <w:pPr>
        <w:pStyle w:val="TOC1"/>
        <w:tabs>
          <w:tab w:val="right" w:leader="dot" w:pos="9617"/>
        </w:tabs>
        <w:rPr>
          <w:rFonts w:eastAsiaTheme="minorEastAsia" w:cstheme="minorBidi"/>
          <w:b w:val="0"/>
          <w:bCs w:val="0"/>
          <w:caps w:val="0"/>
          <w:noProof/>
          <w:sz w:val="22"/>
          <w:szCs w:val="22"/>
          <w:lang w:val="en-US" w:eastAsia="zh-CN"/>
        </w:rPr>
      </w:pPr>
      <w:r>
        <w:rPr>
          <w:rFonts w:asciiTheme="minorBidi" w:hAnsiTheme="minorBidi" w:cstheme="minorBidi"/>
          <w:szCs w:val="22"/>
        </w:rPr>
        <w:fldChar w:fldCharType="begin"/>
      </w:r>
      <w:r w:rsidRPr="006B211C">
        <w:rPr>
          <w:rFonts w:asciiTheme="minorBidi" w:hAnsiTheme="minorBidi" w:cstheme="minorBidi"/>
          <w:szCs w:val="22"/>
        </w:rPr>
        <w:instrText xml:space="preserve"> TOC \o "2-3" \t "Heading 1,1,Agenda,1" </w:instrText>
      </w:r>
      <w:r>
        <w:rPr>
          <w:rFonts w:asciiTheme="minorBidi" w:hAnsiTheme="minorBidi" w:cstheme="minorBidi"/>
          <w:szCs w:val="22"/>
        </w:rPr>
        <w:fldChar w:fldCharType="separate"/>
      </w:r>
      <w:r w:rsidR="008D017E">
        <w:rPr>
          <w:noProof/>
        </w:rPr>
        <w:t>Table of Contents</w:t>
      </w:r>
      <w:r w:rsidR="008D017E">
        <w:rPr>
          <w:noProof/>
        </w:rPr>
        <w:tab/>
      </w:r>
      <w:r w:rsidR="008D017E">
        <w:rPr>
          <w:noProof/>
        </w:rPr>
        <w:fldChar w:fldCharType="begin"/>
      </w:r>
      <w:r w:rsidR="008D017E">
        <w:rPr>
          <w:noProof/>
        </w:rPr>
        <w:instrText xml:space="preserve"> PAGEREF _Toc507750445 \h </w:instrText>
      </w:r>
      <w:r w:rsidR="008D017E">
        <w:rPr>
          <w:noProof/>
        </w:rPr>
      </w:r>
      <w:r w:rsidR="008D017E">
        <w:rPr>
          <w:noProof/>
        </w:rPr>
        <w:fldChar w:fldCharType="separate"/>
      </w:r>
      <w:r w:rsidR="008D017E">
        <w:rPr>
          <w:noProof/>
        </w:rPr>
        <w:t>4</w:t>
      </w:r>
      <w:r w:rsidR="008D017E">
        <w:rPr>
          <w:noProof/>
        </w:rPr>
        <w:fldChar w:fldCharType="end"/>
      </w:r>
    </w:p>
    <w:p w14:paraId="4F6FCD5C"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1.</w:t>
      </w:r>
      <w:r>
        <w:rPr>
          <w:rFonts w:eastAsiaTheme="minorEastAsia" w:cstheme="minorBidi"/>
          <w:b w:val="0"/>
          <w:bCs w:val="0"/>
          <w:caps w:val="0"/>
          <w:noProof/>
          <w:sz w:val="22"/>
          <w:szCs w:val="22"/>
          <w:lang w:val="en-US" w:eastAsia="zh-CN"/>
        </w:rPr>
        <w:tab/>
      </w:r>
      <w:r>
        <w:rPr>
          <w:noProof/>
        </w:rPr>
        <w:t>Opening of the Meeting</w:t>
      </w:r>
      <w:r>
        <w:rPr>
          <w:noProof/>
        </w:rPr>
        <w:tab/>
      </w:r>
      <w:r>
        <w:rPr>
          <w:noProof/>
        </w:rPr>
        <w:fldChar w:fldCharType="begin"/>
      </w:r>
      <w:r>
        <w:rPr>
          <w:noProof/>
        </w:rPr>
        <w:instrText xml:space="preserve"> PAGEREF _Toc507750446 \h </w:instrText>
      </w:r>
      <w:r>
        <w:rPr>
          <w:noProof/>
        </w:rPr>
      </w:r>
      <w:r>
        <w:rPr>
          <w:noProof/>
        </w:rPr>
        <w:fldChar w:fldCharType="separate"/>
      </w:r>
      <w:r>
        <w:rPr>
          <w:noProof/>
        </w:rPr>
        <w:t>6</w:t>
      </w:r>
      <w:r>
        <w:rPr>
          <w:noProof/>
        </w:rPr>
        <w:fldChar w:fldCharType="end"/>
      </w:r>
    </w:p>
    <w:p w14:paraId="0F262B2D"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1.1</w:t>
      </w:r>
      <w:r>
        <w:rPr>
          <w:rFonts w:eastAsiaTheme="minorEastAsia" w:cstheme="minorBidi"/>
          <w:smallCaps w:val="0"/>
          <w:noProof/>
          <w:sz w:val="22"/>
          <w:szCs w:val="22"/>
          <w:lang w:val="en-US" w:eastAsia="zh-CN"/>
        </w:rPr>
        <w:tab/>
      </w:r>
      <w:r>
        <w:rPr>
          <w:noProof/>
        </w:rPr>
        <w:t>Welcome and introductions</w:t>
      </w:r>
      <w:r>
        <w:rPr>
          <w:noProof/>
        </w:rPr>
        <w:tab/>
      </w:r>
      <w:r>
        <w:rPr>
          <w:noProof/>
        </w:rPr>
        <w:fldChar w:fldCharType="begin"/>
      </w:r>
      <w:r>
        <w:rPr>
          <w:noProof/>
        </w:rPr>
        <w:instrText xml:space="preserve"> PAGEREF _Toc507750447 \h </w:instrText>
      </w:r>
      <w:r>
        <w:rPr>
          <w:noProof/>
        </w:rPr>
      </w:r>
      <w:r>
        <w:rPr>
          <w:noProof/>
        </w:rPr>
        <w:fldChar w:fldCharType="separate"/>
      </w:r>
      <w:r>
        <w:rPr>
          <w:noProof/>
        </w:rPr>
        <w:t>6</w:t>
      </w:r>
      <w:r>
        <w:rPr>
          <w:noProof/>
        </w:rPr>
        <w:fldChar w:fldCharType="end"/>
      </w:r>
    </w:p>
    <w:p w14:paraId="46530E47"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1.2</w:t>
      </w:r>
      <w:r>
        <w:rPr>
          <w:rFonts w:eastAsiaTheme="minorEastAsia" w:cstheme="minorBidi"/>
          <w:smallCaps w:val="0"/>
          <w:noProof/>
          <w:sz w:val="22"/>
          <w:szCs w:val="22"/>
          <w:lang w:val="en-US" w:eastAsia="zh-CN"/>
        </w:rPr>
        <w:tab/>
      </w:r>
      <w:r>
        <w:rPr>
          <w:noProof/>
        </w:rPr>
        <w:t>Adoption of the Agenda</w:t>
      </w:r>
      <w:r>
        <w:rPr>
          <w:noProof/>
        </w:rPr>
        <w:tab/>
      </w:r>
      <w:r>
        <w:rPr>
          <w:noProof/>
        </w:rPr>
        <w:fldChar w:fldCharType="begin"/>
      </w:r>
      <w:r>
        <w:rPr>
          <w:noProof/>
        </w:rPr>
        <w:instrText xml:space="preserve"> PAGEREF _Toc507750448 \h </w:instrText>
      </w:r>
      <w:r>
        <w:rPr>
          <w:noProof/>
        </w:rPr>
      </w:r>
      <w:r>
        <w:rPr>
          <w:noProof/>
        </w:rPr>
        <w:fldChar w:fldCharType="separate"/>
      </w:r>
      <w:r>
        <w:rPr>
          <w:noProof/>
        </w:rPr>
        <w:t>6</w:t>
      </w:r>
      <w:r>
        <w:rPr>
          <w:noProof/>
        </w:rPr>
        <w:fldChar w:fldCharType="end"/>
      </w:r>
    </w:p>
    <w:p w14:paraId="7B5784B8"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1.3</w:t>
      </w:r>
      <w:r>
        <w:rPr>
          <w:rFonts w:eastAsiaTheme="minorEastAsia" w:cstheme="minorBidi"/>
          <w:smallCaps w:val="0"/>
          <w:noProof/>
          <w:sz w:val="22"/>
          <w:szCs w:val="22"/>
          <w:lang w:val="en-US" w:eastAsia="zh-CN"/>
        </w:rPr>
        <w:tab/>
      </w:r>
      <w:r>
        <w:rPr>
          <w:noProof/>
        </w:rPr>
        <w:t>Introduction of participants</w:t>
      </w:r>
      <w:r>
        <w:rPr>
          <w:noProof/>
        </w:rPr>
        <w:tab/>
      </w:r>
      <w:r>
        <w:rPr>
          <w:noProof/>
        </w:rPr>
        <w:fldChar w:fldCharType="begin"/>
      </w:r>
      <w:r>
        <w:rPr>
          <w:noProof/>
        </w:rPr>
        <w:instrText xml:space="preserve"> PAGEREF _Toc507750449 \h </w:instrText>
      </w:r>
      <w:r>
        <w:rPr>
          <w:noProof/>
        </w:rPr>
      </w:r>
      <w:r>
        <w:rPr>
          <w:noProof/>
        </w:rPr>
        <w:fldChar w:fldCharType="separate"/>
      </w:r>
      <w:r>
        <w:rPr>
          <w:noProof/>
        </w:rPr>
        <w:t>6</w:t>
      </w:r>
      <w:r>
        <w:rPr>
          <w:noProof/>
        </w:rPr>
        <w:fldChar w:fldCharType="end"/>
      </w:r>
    </w:p>
    <w:p w14:paraId="678B7942"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1.4</w:t>
      </w:r>
      <w:r>
        <w:rPr>
          <w:rFonts w:eastAsiaTheme="minorEastAsia" w:cstheme="minorBidi"/>
          <w:smallCaps w:val="0"/>
          <w:noProof/>
          <w:sz w:val="22"/>
          <w:szCs w:val="22"/>
          <w:lang w:val="en-US" w:eastAsia="zh-CN"/>
        </w:rPr>
        <w:tab/>
      </w:r>
      <w:r>
        <w:rPr>
          <w:noProof/>
        </w:rPr>
        <w:t>Conduct of Meeting</w:t>
      </w:r>
      <w:r>
        <w:rPr>
          <w:noProof/>
        </w:rPr>
        <w:tab/>
      </w:r>
      <w:r>
        <w:rPr>
          <w:noProof/>
        </w:rPr>
        <w:fldChar w:fldCharType="begin"/>
      </w:r>
      <w:r>
        <w:rPr>
          <w:noProof/>
        </w:rPr>
        <w:instrText xml:space="preserve"> PAGEREF _Toc507750450 \h </w:instrText>
      </w:r>
      <w:r>
        <w:rPr>
          <w:noProof/>
        </w:rPr>
      </w:r>
      <w:r>
        <w:rPr>
          <w:noProof/>
        </w:rPr>
        <w:fldChar w:fldCharType="separate"/>
      </w:r>
      <w:r>
        <w:rPr>
          <w:noProof/>
        </w:rPr>
        <w:t>6</w:t>
      </w:r>
      <w:r>
        <w:rPr>
          <w:noProof/>
        </w:rPr>
        <w:fldChar w:fldCharType="end"/>
      </w:r>
    </w:p>
    <w:p w14:paraId="6CB7C0E6"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1.5</w:t>
      </w:r>
      <w:r>
        <w:rPr>
          <w:rFonts w:eastAsiaTheme="minorEastAsia" w:cstheme="minorBidi"/>
          <w:smallCaps w:val="0"/>
          <w:noProof/>
          <w:sz w:val="22"/>
          <w:szCs w:val="22"/>
          <w:lang w:val="en-US" w:eastAsia="zh-CN"/>
        </w:rPr>
        <w:tab/>
      </w:r>
      <w:r>
        <w:rPr>
          <w:noProof/>
        </w:rPr>
        <w:t>Aims and expectations</w:t>
      </w:r>
      <w:r>
        <w:rPr>
          <w:noProof/>
        </w:rPr>
        <w:tab/>
      </w:r>
      <w:r>
        <w:rPr>
          <w:noProof/>
        </w:rPr>
        <w:fldChar w:fldCharType="begin"/>
      </w:r>
      <w:r>
        <w:rPr>
          <w:noProof/>
        </w:rPr>
        <w:instrText xml:space="preserve"> PAGEREF _Toc507750451 \h </w:instrText>
      </w:r>
      <w:r>
        <w:rPr>
          <w:noProof/>
        </w:rPr>
      </w:r>
      <w:r>
        <w:rPr>
          <w:noProof/>
        </w:rPr>
        <w:fldChar w:fldCharType="separate"/>
      </w:r>
      <w:r>
        <w:rPr>
          <w:noProof/>
        </w:rPr>
        <w:t>6</w:t>
      </w:r>
      <w:r>
        <w:rPr>
          <w:noProof/>
        </w:rPr>
        <w:fldChar w:fldCharType="end"/>
      </w:r>
    </w:p>
    <w:p w14:paraId="60703548"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2.</w:t>
      </w:r>
      <w:r>
        <w:rPr>
          <w:rFonts w:eastAsiaTheme="minorEastAsia" w:cstheme="minorBidi"/>
          <w:b w:val="0"/>
          <w:bCs w:val="0"/>
          <w:caps w:val="0"/>
          <w:noProof/>
          <w:sz w:val="22"/>
          <w:szCs w:val="22"/>
          <w:lang w:val="en-US" w:eastAsia="zh-CN"/>
        </w:rPr>
        <w:tab/>
      </w:r>
      <w:r>
        <w:rPr>
          <w:noProof/>
        </w:rPr>
        <w:t>Setting the Scene</w:t>
      </w:r>
      <w:r>
        <w:rPr>
          <w:noProof/>
        </w:rPr>
        <w:tab/>
      </w:r>
      <w:r>
        <w:rPr>
          <w:noProof/>
        </w:rPr>
        <w:fldChar w:fldCharType="begin"/>
      </w:r>
      <w:r>
        <w:rPr>
          <w:noProof/>
        </w:rPr>
        <w:instrText xml:space="preserve"> PAGEREF _Toc507750452 \h </w:instrText>
      </w:r>
      <w:r>
        <w:rPr>
          <w:noProof/>
        </w:rPr>
      </w:r>
      <w:r>
        <w:rPr>
          <w:noProof/>
        </w:rPr>
        <w:fldChar w:fldCharType="separate"/>
      </w:r>
      <w:r>
        <w:rPr>
          <w:noProof/>
        </w:rPr>
        <w:t>7</w:t>
      </w:r>
      <w:r>
        <w:rPr>
          <w:noProof/>
        </w:rPr>
        <w:fldChar w:fldCharType="end"/>
      </w:r>
    </w:p>
    <w:p w14:paraId="4BB9036A"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2.1</w:t>
      </w:r>
      <w:r>
        <w:rPr>
          <w:rFonts w:eastAsiaTheme="minorEastAsia" w:cstheme="minorBidi"/>
          <w:smallCaps w:val="0"/>
          <w:noProof/>
          <w:sz w:val="22"/>
          <w:szCs w:val="22"/>
          <w:lang w:val="en-US" w:eastAsia="zh-CN"/>
        </w:rPr>
        <w:tab/>
      </w:r>
      <w:r>
        <w:rPr>
          <w:noProof/>
        </w:rPr>
        <w:t>Overview on WMO (GCOS and CCl) including introduction of Essential Climate Variables and current Implementation Plan</w:t>
      </w:r>
      <w:r>
        <w:rPr>
          <w:noProof/>
        </w:rPr>
        <w:tab/>
      </w:r>
      <w:r>
        <w:rPr>
          <w:noProof/>
        </w:rPr>
        <w:fldChar w:fldCharType="begin"/>
      </w:r>
      <w:r>
        <w:rPr>
          <w:noProof/>
        </w:rPr>
        <w:instrText xml:space="preserve"> PAGEREF _Toc507750453 \h </w:instrText>
      </w:r>
      <w:r>
        <w:rPr>
          <w:noProof/>
        </w:rPr>
      </w:r>
      <w:r>
        <w:rPr>
          <w:noProof/>
        </w:rPr>
        <w:fldChar w:fldCharType="separate"/>
      </w:r>
      <w:r>
        <w:rPr>
          <w:noProof/>
        </w:rPr>
        <w:t>7</w:t>
      </w:r>
      <w:r>
        <w:rPr>
          <w:noProof/>
        </w:rPr>
        <w:fldChar w:fldCharType="end"/>
      </w:r>
    </w:p>
    <w:p w14:paraId="13C4E7CE"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2.2</w:t>
      </w:r>
      <w:r>
        <w:rPr>
          <w:rFonts w:eastAsiaTheme="minorEastAsia" w:cstheme="minorBidi"/>
          <w:smallCaps w:val="0"/>
          <w:noProof/>
          <w:sz w:val="22"/>
          <w:szCs w:val="22"/>
          <w:lang w:val="en-US" w:eastAsia="zh-CN"/>
        </w:rPr>
        <w:tab/>
      </w:r>
      <w:r>
        <w:rPr>
          <w:noProof/>
        </w:rPr>
        <w:t>Expectations on TTLOCA work results from WMO (GCOS and CCl) and discussion</w:t>
      </w:r>
      <w:r>
        <w:rPr>
          <w:noProof/>
        </w:rPr>
        <w:tab/>
      </w:r>
      <w:r>
        <w:rPr>
          <w:noProof/>
        </w:rPr>
        <w:fldChar w:fldCharType="begin"/>
      </w:r>
      <w:r>
        <w:rPr>
          <w:noProof/>
        </w:rPr>
        <w:instrText xml:space="preserve"> PAGEREF _Toc507750454 \h </w:instrText>
      </w:r>
      <w:r>
        <w:rPr>
          <w:noProof/>
        </w:rPr>
      </w:r>
      <w:r>
        <w:rPr>
          <w:noProof/>
        </w:rPr>
        <w:fldChar w:fldCharType="separate"/>
      </w:r>
      <w:r>
        <w:rPr>
          <w:noProof/>
        </w:rPr>
        <w:t>7</w:t>
      </w:r>
      <w:r>
        <w:rPr>
          <w:noProof/>
        </w:rPr>
        <w:fldChar w:fldCharType="end"/>
      </w:r>
    </w:p>
    <w:p w14:paraId="03FD8BB4"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3.</w:t>
      </w:r>
      <w:r>
        <w:rPr>
          <w:rFonts w:eastAsiaTheme="minorEastAsia" w:cstheme="minorBidi"/>
          <w:b w:val="0"/>
          <w:bCs w:val="0"/>
          <w:caps w:val="0"/>
          <w:noProof/>
          <w:sz w:val="22"/>
          <w:szCs w:val="22"/>
          <w:lang w:val="en-US" w:eastAsia="zh-CN"/>
        </w:rPr>
        <w:tab/>
      </w:r>
      <w:r>
        <w:rPr>
          <w:noProof/>
        </w:rPr>
        <w:t>Views and ideas of the Task Team</w:t>
      </w:r>
      <w:r>
        <w:rPr>
          <w:noProof/>
        </w:rPr>
        <w:tab/>
      </w:r>
      <w:r>
        <w:rPr>
          <w:noProof/>
        </w:rPr>
        <w:fldChar w:fldCharType="begin"/>
      </w:r>
      <w:r>
        <w:rPr>
          <w:noProof/>
        </w:rPr>
        <w:instrText xml:space="preserve"> PAGEREF _Toc507750455 \h </w:instrText>
      </w:r>
      <w:r>
        <w:rPr>
          <w:noProof/>
        </w:rPr>
      </w:r>
      <w:r>
        <w:rPr>
          <w:noProof/>
        </w:rPr>
        <w:fldChar w:fldCharType="separate"/>
      </w:r>
      <w:r>
        <w:rPr>
          <w:noProof/>
        </w:rPr>
        <w:t>8</w:t>
      </w:r>
      <w:r>
        <w:rPr>
          <w:noProof/>
        </w:rPr>
        <w:fldChar w:fldCharType="end"/>
      </w:r>
    </w:p>
    <w:p w14:paraId="30E51EE8"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3.1</w:t>
      </w:r>
      <w:r>
        <w:rPr>
          <w:rFonts w:eastAsiaTheme="minorEastAsia" w:cstheme="minorBidi"/>
          <w:smallCaps w:val="0"/>
          <w:noProof/>
          <w:sz w:val="22"/>
          <w:szCs w:val="22"/>
          <w:lang w:val="en-US" w:eastAsia="zh-CN"/>
        </w:rPr>
        <w:tab/>
      </w:r>
      <w:r>
        <w:rPr>
          <w:noProof/>
        </w:rPr>
        <w:t>Presentation of Panel members</w:t>
      </w:r>
      <w:r>
        <w:rPr>
          <w:noProof/>
        </w:rPr>
        <w:tab/>
      </w:r>
      <w:r>
        <w:rPr>
          <w:noProof/>
        </w:rPr>
        <w:fldChar w:fldCharType="begin"/>
      </w:r>
      <w:r>
        <w:rPr>
          <w:noProof/>
        </w:rPr>
        <w:instrText xml:space="preserve"> PAGEREF _Toc507750456 \h </w:instrText>
      </w:r>
      <w:r>
        <w:rPr>
          <w:noProof/>
        </w:rPr>
      </w:r>
      <w:r>
        <w:rPr>
          <w:noProof/>
        </w:rPr>
        <w:fldChar w:fldCharType="separate"/>
      </w:r>
      <w:r>
        <w:rPr>
          <w:noProof/>
        </w:rPr>
        <w:t>8</w:t>
      </w:r>
      <w:r>
        <w:rPr>
          <w:noProof/>
        </w:rPr>
        <w:fldChar w:fldCharType="end"/>
      </w:r>
    </w:p>
    <w:p w14:paraId="60DF6BB1" w14:textId="77777777" w:rsidR="008D017E" w:rsidRDefault="008D017E">
      <w:pPr>
        <w:pStyle w:val="TOC3"/>
        <w:tabs>
          <w:tab w:val="left" w:pos="1200"/>
          <w:tab w:val="right" w:leader="dot" w:pos="9617"/>
        </w:tabs>
        <w:rPr>
          <w:rFonts w:eastAsiaTheme="minorEastAsia" w:cstheme="minorBidi"/>
          <w:i w:val="0"/>
          <w:iCs w:val="0"/>
          <w:noProof/>
          <w:sz w:val="22"/>
          <w:szCs w:val="22"/>
          <w:lang w:val="en-US" w:eastAsia="zh-CN"/>
        </w:rPr>
      </w:pPr>
      <w:r>
        <w:rPr>
          <w:noProof/>
        </w:rPr>
        <w:t>3.1.1.</w:t>
      </w:r>
      <w:r>
        <w:rPr>
          <w:rFonts w:eastAsiaTheme="minorEastAsia" w:cstheme="minorBidi"/>
          <w:i w:val="0"/>
          <w:iCs w:val="0"/>
          <w:noProof/>
          <w:sz w:val="22"/>
          <w:szCs w:val="22"/>
          <w:lang w:val="en-US" w:eastAsia="zh-CN"/>
        </w:rPr>
        <w:tab/>
      </w:r>
      <w:r>
        <w:rPr>
          <w:noProof/>
        </w:rPr>
        <w:t>Robert Holzworth</w:t>
      </w:r>
      <w:r>
        <w:rPr>
          <w:noProof/>
        </w:rPr>
        <w:tab/>
      </w:r>
      <w:r>
        <w:rPr>
          <w:noProof/>
        </w:rPr>
        <w:fldChar w:fldCharType="begin"/>
      </w:r>
      <w:r>
        <w:rPr>
          <w:noProof/>
        </w:rPr>
        <w:instrText xml:space="preserve"> PAGEREF _Toc507750457 \h </w:instrText>
      </w:r>
      <w:r>
        <w:rPr>
          <w:noProof/>
        </w:rPr>
      </w:r>
      <w:r>
        <w:rPr>
          <w:noProof/>
        </w:rPr>
        <w:fldChar w:fldCharType="separate"/>
      </w:r>
      <w:r>
        <w:rPr>
          <w:noProof/>
        </w:rPr>
        <w:t>8</w:t>
      </w:r>
      <w:r>
        <w:rPr>
          <w:noProof/>
        </w:rPr>
        <w:fldChar w:fldCharType="end"/>
      </w:r>
    </w:p>
    <w:p w14:paraId="76335517" w14:textId="77777777" w:rsidR="008D017E" w:rsidRDefault="008D017E">
      <w:pPr>
        <w:pStyle w:val="TOC3"/>
        <w:tabs>
          <w:tab w:val="left" w:pos="1200"/>
          <w:tab w:val="right" w:leader="dot" w:pos="9617"/>
        </w:tabs>
        <w:rPr>
          <w:rFonts w:eastAsiaTheme="minorEastAsia" w:cstheme="minorBidi"/>
          <w:i w:val="0"/>
          <w:iCs w:val="0"/>
          <w:noProof/>
          <w:sz w:val="22"/>
          <w:szCs w:val="22"/>
          <w:lang w:val="en-US" w:eastAsia="zh-CN"/>
        </w:rPr>
      </w:pPr>
      <w:r>
        <w:rPr>
          <w:noProof/>
        </w:rPr>
        <w:t>3.1.2.</w:t>
      </w:r>
      <w:r>
        <w:rPr>
          <w:rFonts w:eastAsiaTheme="minorEastAsia" w:cstheme="minorBidi"/>
          <w:i w:val="0"/>
          <w:iCs w:val="0"/>
          <w:noProof/>
          <w:sz w:val="22"/>
          <w:szCs w:val="22"/>
          <w:lang w:val="en-US" w:eastAsia="zh-CN"/>
        </w:rPr>
        <w:tab/>
      </w:r>
      <w:r>
        <w:rPr>
          <w:noProof/>
        </w:rPr>
        <w:t>Colin Price</w:t>
      </w:r>
      <w:r>
        <w:rPr>
          <w:noProof/>
        </w:rPr>
        <w:tab/>
      </w:r>
      <w:r>
        <w:rPr>
          <w:noProof/>
        </w:rPr>
        <w:fldChar w:fldCharType="begin"/>
      </w:r>
      <w:r>
        <w:rPr>
          <w:noProof/>
        </w:rPr>
        <w:instrText xml:space="preserve"> PAGEREF _Toc507750458 \h </w:instrText>
      </w:r>
      <w:r>
        <w:rPr>
          <w:noProof/>
        </w:rPr>
      </w:r>
      <w:r>
        <w:rPr>
          <w:noProof/>
        </w:rPr>
        <w:fldChar w:fldCharType="separate"/>
      </w:r>
      <w:r>
        <w:rPr>
          <w:noProof/>
        </w:rPr>
        <w:t>8</w:t>
      </w:r>
      <w:r>
        <w:rPr>
          <w:noProof/>
        </w:rPr>
        <w:fldChar w:fldCharType="end"/>
      </w:r>
    </w:p>
    <w:p w14:paraId="2A5453DC" w14:textId="77777777" w:rsidR="008D017E" w:rsidRDefault="008D017E">
      <w:pPr>
        <w:pStyle w:val="TOC3"/>
        <w:tabs>
          <w:tab w:val="left" w:pos="1200"/>
          <w:tab w:val="right" w:leader="dot" w:pos="9617"/>
        </w:tabs>
        <w:rPr>
          <w:rFonts w:eastAsiaTheme="minorEastAsia" w:cstheme="minorBidi"/>
          <w:i w:val="0"/>
          <w:iCs w:val="0"/>
          <w:noProof/>
          <w:sz w:val="22"/>
          <w:szCs w:val="22"/>
          <w:lang w:val="en-US" w:eastAsia="zh-CN"/>
        </w:rPr>
      </w:pPr>
      <w:r>
        <w:rPr>
          <w:noProof/>
        </w:rPr>
        <w:t>3.1.3.</w:t>
      </w:r>
      <w:r>
        <w:rPr>
          <w:rFonts w:eastAsiaTheme="minorEastAsia" w:cstheme="minorBidi"/>
          <w:i w:val="0"/>
          <w:iCs w:val="0"/>
          <w:noProof/>
          <w:sz w:val="22"/>
          <w:szCs w:val="22"/>
          <w:lang w:val="en-US" w:eastAsia="zh-CN"/>
        </w:rPr>
        <w:tab/>
      </w:r>
      <w:r>
        <w:rPr>
          <w:noProof/>
        </w:rPr>
        <w:t>Steven Goodman</w:t>
      </w:r>
      <w:r>
        <w:rPr>
          <w:noProof/>
        </w:rPr>
        <w:tab/>
      </w:r>
      <w:r>
        <w:rPr>
          <w:noProof/>
        </w:rPr>
        <w:fldChar w:fldCharType="begin"/>
      </w:r>
      <w:r>
        <w:rPr>
          <w:noProof/>
        </w:rPr>
        <w:instrText xml:space="preserve"> PAGEREF _Toc507750459 \h </w:instrText>
      </w:r>
      <w:r>
        <w:rPr>
          <w:noProof/>
        </w:rPr>
      </w:r>
      <w:r>
        <w:rPr>
          <w:noProof/>
        </w:rPr>
        <w:fldChar w:fldCharType="separate"/>
      </w:r>
      <w:r>
        <w:rPr>
          <w:noProof/>
        </w:rPr>
        <w:t>9</w:t>
      </w:r>
      <w:r>
        <w:rPr>
          <w:noProof/>
        </w:rPr>
        <w:fldChar w:fldCharType="end"/>
      </w:r>
    </w:p>
    <w:p w14:paraId="0021E62F" w14:textId="77777777" w:rsidR="008D017E" w:rsidRDefault="008D017E">
      <w:pPr>
        <w:pStyle w:val="TOC3"/>
        <w:tabs>
          <w:tab w:val="left" w:pos="1200"/>
          <w:tab w:val="right" w:leader="dot" w:pos="9617"/>
        </w:tabs>
        <w:rPr>
          <w:rFonts w:eastAsiaTheme="minorEastAsia" w:cstheme="minorBidi"/>
          <w:i w:val="0"/>
          <w:iCs w:val="0"/>
          <w:noProof/>
          <w:sz w:val="22"/>
          <w:szCs w:val="22"/>
          <w:lang w:val="en-US" w:eastAsia="zh-CN"/>
        </w:rPr>
      </w:pPr>
      <w:r>
        <w:rPr>
          <w:noProof/>
        </w:rPr>
        <w:t>3.1.4.</w:t>
      </w:r>
      <w:r>
        <w:rPr>
          <w:rFonts w:eastAsiaTheme="minorEastAsia" w:cstheme="minorBidi"/>
          <w:i w:val="0"/>
          <w:iCs w:val="0"/>
          <w:noProof/>
          <w:sz w:val="22"/>
          <w:szCs w:val="22"/>
          <w:lang w:val="en-US" w:eastAsia="zh-CN"/>
        </w:rPr>
        <w:tab/>
      </w:r>
      <w:r>
        <w:rPr>
          <w:noProof/>
        </w:rPr>
        <w:t>Earle Williams</w:t>
      </w:r>
      <w:r>
        <w:rPr>
          <w:noProof/>
        </w:rPr>
        <w:tab/>
      </w:r>
      <w:r>
        <w:rPr>
          <w:noProof/>
        </w:rPr>
        <w:fldChar w:fldCharType="begin"/>
      </w:r>
      <w:r>
        <w:rPr>
          <w:noProof/>
        </w:rPr>
        <w:instrText xml:space="preserve"> PAGEREF _Toc507750460 \h </w:instrText>
      </w:r>
      <w:r>
        <w:rPr>
          <w:noProof/>
        </w:rPr>
      </w:r>
      <w:r>
        <w:rPr>
          <w:noProof/>
        </w:rPr>
        <w:fldChar w:fldCharType="separate"/>
      </w:r>
      <w:r>
        <w:rPr>
          <w:noProof/>
        </w:rPr>
        <w:t>9</w:t>
      </w:r>
      <w:r>
        <w:rPr>
          <w:noProof/>
        </w:rPr>
        <w:fldChar w:fldCharType="end"/>
      </w:r>
    </w:p>
    <w:p w14:paraId="2F884296"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3.2</w:t>
      </w:r>
      <w:r>
        <w:rPr>
          <w:rFonts w:eastAsiaTheme="minorEastAsia" w:cstheme="minorBidi"/>
          <w:smallCaps w:val="0"/>
          <w:noProof/>
          <w:sz w:val="22"/>
          <w:szCs w:val="22"/>
          <w:lang w:val="en-US" w:eastAsia="zh-CN"/>
        </w:rPr>
        <w:tab/>
      </w:r>
      <w:r>
        <w:rPr>
          <w:noProof/>
        </w:rPr>
        <w:t>Lightning climatology</w:t>
      </w:r>
      <w:r>
        <w:rPr>
          <w:noProof/>
        </w:rPr>
        <w:tab/>
      </w:r>
      <w:r>
        <w:rPr>
          <w:noProof/>
        </w:rPr>
        <w:fldChar w:fldCharType="begin"/>
      </w:r>
      <w:r>
        <w:rPr>
          <w:noProof/>
        </w:rPr>
        <w:instrText xml:space="preserve"> PAGEREF _Toc507750461 \h </w:instrText>
      </w:r>
      <w:r>
        <w:rPr>
          <w:noProof/>
        </w:rPr>
      </w:r>
      <w:r>
        <w:rPr>
          <w:noProof/>
        </w:rPr>
        <w:fldChar w:fldCharType="separate"/>
      </w:r>
      <w:r>
        <w:rPr>
          <w:noProof/>
        </w:rPr>
        <w:t>9</w:t>
      </w:r>
      <w:r>
        <w:rPr>
          <w:noProof/>
        </w:rPr>
        <w:fldChar w:fldCharType="end"/>
      </w:r>
    </w:p>
    <w:p w14:paraId="196F4019"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4.</w:t>
      </w:r>
      <w:r>
        <w:rPr>
          <w:rFonts w:eastAsiaTheme="minorEastAsia" w:cstheme="minorBidi"/>
          <w:b w:val="0"/>
          <w:bCs w:val="0"/>
          <w:caps w:val="0"/>
          <w:noProof/>
          <w:sz w:val="22"/>
          <w:szCs w:val="22"/>
          <w:lang w:val="en-US" w:eastAsia="zh-CN"/>
        </w:rPr>
        <w:tab/>
      </w:r>
      <w:r>
        <w:rPr>
          <w:noProof/>
        </w:rPr>
        <w:t>Available Lightning Data</w:t>
      </w:r>
      <w:r>
        <w:rPr>
          <w:noProof/>
        </w:rPr>
        <w:tab/>
      </w:r>
      <w:r>
        <w:rPr>
          <w:noProof/>
        </w:rPr>
        <w:fldChar w:fldCharType="begin"/>
      </w:r>
      <w:r>
        <w:rPr>
          <w:noProof/>
        </w:rPr>
        <w:instrText xml:space="preserve"> PAGEREF _Toc507750462 \h </w:instrText>
      </w:r>
      <w:r>
        <w:rPr>
          <w:noProof/>
        </w:rPr>
      </w:r>
      <w:r>
        <w:rPr>
          <w:noProof/>
        </w:rPr>
        <w:fldChar w:fldCharType="separate"/>
      </w:r>
      <w:r>
        <w:rPr>
          <w:noProof/>
        </w:rPr>
        <w:t>10</w:t>
      </w:r>
      <w:r>
        <w:rPr>
          <w:noProof/>
        </w:rPr>
        <w:fldChar w:fldCharType="end"/>
      </w:r>
    </w:p>
    <w:p w14:paraId="5BFACB82"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5.</w:t>
      </w:r>
      <w:r>
        <w:rPr>
          <w:rFonts w:eastAsiaTheme="minorEastAsia" w:cstheme="minorBidi"/>
          <w:b w:val="0"/>
          <w:bCs w:val="0"/>
          <w:caps w:val="0"/>
          <w:noProof/>
          <w:sz w:val="22"/>
          <w:szCs w:val="22"/>
          <w:lang w:val="en-US" w:eastAsia="zh-CN"/>
        </w:rPr>
        <w:tab/>
      </w:r>
      <w:r>
        <w:rPr>
          <w:noProof/>
        </w:rPr>
        <w:t>Climate Science/Modelling needs</w:t>
      </w:r>
      <w:r>
        <w:rPr>
          <w:noProof/>
        </w:rPr>
        <w:tab/>
      </w:r>
      <w:r>
        <w:rPr>
          <w:noProof/>
        </w:rPr>
        <w:fldChar w:fldCharType="begin"/>
      </w:r>
      <w:r>
        <w:rPr>
          <w:noProof/>
        </w:rPr>
        <w:instrText xml:space="preserve"> PAGEREF _Toc507750463 \h </w:instrText>
      </w:r>
      <w:r>
        <w:rPr>
          <w:noProof/>
        </w:rPr>
      </w:r>
      <w:r>
        <w:rPr>
          <w:noProof/>
        </w:rPr>
        <w:fldChar w:fldCharType="separate"/>
      </w:r>
      <w:r>
        <w:rPr>
          <w:noProof/>
        </w:rPr>
        <w:t>11</w:t>
      </w:r>
      <w:r>
        <w:rPr>
          <w:noProof/>
        </w:rPr>
        <w:fldChar w:fldCharType="end"/>
      </w:r>
    </w:p>
    <w:p w14:paraId="3F5E1E8E"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5.1</w:t>
      </w:r>
      <w:r>
        <w:rPr>
          <w:rFonts w:eastAsiaTheme="minorEastAsia" w:cstheme="minorBidi"/>
          <w:smallCaps w:val="0"/>
          <w:noProof/>
          <w:sz w:val="22"/>
          <w:szCs w:val="22"/>
          <w:lang w:val="en-US" w:eastAsia="zh-CN"/>
        </w:rPr>
        <w:tab/>
      </w:r>
      <w:r>
        <w:rPr>
          <w:noProof/>
        </w:rPr>
        <w:t>Operational use of lightning observations</w:t>
      </w:r>
      <w:r>
        <w:rPr>
          <w:noProof/>
        </w:rPr>
        <w:tab/>
      </w:r>
      <w:r>
        <w:rPr>
          <w:noProof/>
        </w:rPr>
        <w:fldChar w:fldCharType="begin"/>
      </w:r>
      <w:r>
        <w:rPr>
          <w:noProof/>
        </w:rPr>
        <w:instrText xml:space="preserve"> PAGEREF _Toc507750464 \h </w:instrText>
      </w:r>
      <w:r>
        <w:rPr>
          <w:noProof/>
        </w:rPr>
      </w:r>
      <w:r>
        <w:rPr>
          <w:noProof/>
        </w:rPr>
        <w:fldChar w:fldCharType="separate"/>
      </w:r>
      <w:r>
        <w:rPr>
          <w:noProof/>
        </w:rPr>
        <w:t>11</w:t>
      </w:r>
      <w:r>
        <w:rPr>
          <w:noProof/>
        </w:rPr>
        <w:fldChar w:fldCharType="end"/>
      </w:r>
    </w:p>
    <w:p w14:paraId="18C70FBF"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5.2</w:t>
      </w:r>
      <w:r>
        <w:rPr>
          <w:rFonts w:eastAsiaTheme="minorEastAsia" w:cstheme="minorBidi"/>
          <w:smallCaps w:val="0"/>
          <w:noProof/>
          <w:sz w:val="22"/>
          <w:szCs w:val="22"/>
          <w:lang w:val="en-US" w:eastAsia="zh-CN"/>
        </w:rPr>
        <w:tab/>
      </w:r>
      <w:r>
        <w:rPr>
          <w:noProof/>
        </w:rPr>
        <w:t>Opportunities and challenges of lightning data in the climate community</w:t>
      </w:r>
      <w:r>
        <w:rPr>
          <w:noProof/>
        </w:rPr>
        <w:tab/>
      </w:r>
      <w:r>
        <w:rPr>
          <w:noProof/>
        </w:rPr>
        <w:fldChar w:fldCharType="begin"/>
      </w:r>
      <w:r>
        <w:rPr>
          <w:noProof/>
        </w:rPr>
        <w:instrText xml:space="preserve"> PAGEREF _Toc507750465 \h </w:instrText>
      </w:r>
      <w:r>
        <w:rPr>
          <w:noProof/>
        </w:rPr>
      </w:r>
      <w:r>
        <w:rPr>
          <w:noProof/>
        </w:rPr>
        <w:fldChar w:fldCharType="separate"/>
      </w:r>
      <w:r>
        <w:rPr>
          <w:noProof/>
        </w:rPr>
        <w:t>12</w:t>
      </w:r>
      <w:r>
        <w:rPr>
          <w:noProof/>
        </w:rPr>
        <w:fldChar w:fldCharType="end"/>
      </w:r>
    </w:p>
    <w:p w14:paraId="27B3C3EB"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5.3</w:t>
      </w:r>
      <w:r>
        <w:rPr>
          <w:rFonts w:eastAsiaTheme="minorEastAsia" w:cstheme="minorBidi"/>
          <w:smallCaps w:val="0"/>
          <w:noProof/>
          <w:sz w:val="22"/>
          <w:szCs w:val="22"/>
          <w:lang w:val="en-US" w:eastAsia="zh-CN"/>
        </w:rPr>
        <w:tab/>
      </w:r>
      <w:r>
        <w:rPr>
          <w:noProof/>
        </w:rPr>
        <w:t>Future Improvements needed for better use in Climate Science and Modelling</w:t>
      </w:r>
      <w:r>
        <w:rPr>
          <w:noProof/>
        </w:rPr>
        <w:tab/>
      </w:r>
      <w:r>
        <w:rPr>
          <w:noProof/>
        </w:rPr>
        <w:fldChar w:fldCharType="begin"/>
      </w:r>
      <w:r>
        <w:rPr>
          <w:noProof/>
        </w:rPr>
        <w:instrText xml:space="preserve"> PAGEREF _Toc507750466 \h </w:instrText>
      </w:r>
      <w:r>
        <w:rPr>
          <w:noProof/>
        </w:rPr>
      </w:r>
      <w:r>
        <w:rPr>
          <w:noProof/>
        </w:rPr>
        <w:fldChar w:fldCharType="separate"/>
      </w:r>
      <w:r>
        <w:rPr>
          <w:noProof/>
        </w:rPr>
        <w:t>13</w:t>
      </w:r>
      <w:r>
        <w:rPr>
          <w:noProof/>
        </w:rPr>
        <w:fldChar w:fldCharType="end"/>
      </w:r>
    </w:p>
    <w:p w14:paraId="366FC452"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6.</w:t>
      </w:r>
      <w:r>
        <w:rPr>
          <w:rFonts w:eastAsiaTheme="minorEastAsia" w:cstheme="minorBidi"/>
          <w:b w:val="0"/>
          <w:bCs w:val="0"/>
          <w:caps w:val="0"/>
          <w:noProof/>
          <w:sz w:val="22"/>
          <w:szCs w:val="22"/>
          <w:lang w:val="en-US" w:eastAsia="zh-CN"/>
        </w:rPr>
        <w:tab/>
      </w:r>
      <w:r>
        <w:rPr>
          <w:noProof/>
        </w:rPr>
        <w:t>Observation Requirements</w:t>
      </w:r>
      <w:r>
        <w:rPr>
          <w:noProof/>
        </w:rPr>
        <w:tab/>
      </w:r>
      <w:r>
        <w:rPr>
          <w:noProof/>
        </w:rPr>
        <w:fldChar w:fldCharType="begin"/>
      </w:r>
      <w:r>
        <w:rPr>
          <w:noProof/>
        </w:rPr>
        <w:instrText xml:space="preserve"> PAGEREF _Toc507750467 \h </w:instrText>
      </w:r>
      <w:r>
        <w:rPr>
          <w:noProof/>
        </w:rPr>
      </w:r>
      <w:r>
        <w:rPr>
          <w:noProof/>
        </w:rPr>
        <w:fldChar w:fldCharType="separate"/>
      </w:r>
      <w:r>
        <w:rPr>
          <w:noProof/>
        </w:rPr>
        <w:t>13</w:t>
      </w:r>
      <w:r>
        <w:rPr>
          <w:noProof/>
        </w:rPr>
        <w:fldChar w:fldCharType="end"/>
      </w:r>
    </w:p>
    <w:p w14:paraId="78CB4F3C"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6.1</w:t>
      </w:r>
      <w:r>
        <w:rPr>
          <w:rFonts w:eastAsiaTheme="minorEastAsia" w:cstheme="minorBidi"/>
          <w:smallCaps w:val="0"/>
          <w:noProof/>
          <w:sz w:val="22"/>
          <w:szCs w:val="22"/>
          <w:lang w:val="en-US" w:eastAsia="zh-CN"/>
        </w:rPr>
        <w:tab/>
      </w:r>
      <w:r>
        <w:rPr>
          <w:noProof/>
        </w:rPr>
        <w:t>Introduction on current requirements</w:t>
      </w:r>
      <w:r>
        <w:rPr>
          <w:noProof/>
        </w:rPr>
        <w:tab/>
      </w:r>
      <w:r>
        <w:rPr>
          <w:noProof/>
        </w:rPr>
        <w:fldChar w:fldCharType="begin"/>
      </w:r>
      <w:r>
        <w:rPr>
          <w:noProof/>
        </w:rPr>
        <w:instrText xml:space="preserve"> PAGEREF _Toc507750468 \h </w:instrText>
      </w:r>
      <w:r>
        <w:rPr>
          <w:noProof/>
        </w:rPr>
      </w:r>
      <w:r>
        <w:rPr>
          <w:noProof/>
        </w:rPr>
        <w:fldChar w:fldCharType="separate"/>
      </w:r>
      <w:r>
        <w:rPr>
          <w:noProof/>
        </w:rPr>
        <w:t>13</w:t>
      </w:r>
      <w:r>
        <w:rPr>
          <w:noProof/>
        </w:rPr>
        <w:fldChar w:fldCharType="end"/>
      </w:r>
    </w:p>
    <w:p w14:paraId="2AAB9BA5"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6.2</w:t>
      </w:r>
      <w:r>
        <w:rPr>
          <w:rFonts w:eastAsiaTheme="minorEastAsia" w:cstheme="minorBidi"/>
          <w:smallCaps w:val="0"/>
          <w:noProof/>
          <w:sz w:val="22"/>
          <w:szCs w:val="22"/>
          <w:lang w:val="en-US" w:eastAsia="zh-CN"/>
        </w:rPr>
        <w:tab/>
      </w:r>
      <w:r>
        <w:rPr>
          <w:noProof/>
        </w:rPr>
        <w:t>Discussion on  observation requirements for lightning observation for climate applications</w:t>
      </w:r>
      <w:r>
        <w:rPr>
          <w:noProof/>
        </w:rPr>
        <w:tab/>
      </w:r>
      <w:r>
        <w:rPr>
          <w:noProof/>
        </w:rPr>
        <w:fldChar w:fldCharType="begin"/>
      </w:r>
      <w:r>
        <w:rPr>
          <w:noProof/>
        </w:rPr>
        <w:instrText xml:space="preserve"> PAGEREF _Toc507750469 \h </w:instrText>
      </w:r>
      <w:r>
        <w:rPr>
          <w:noProof/>
        </w:rPr>
      </w:r>
      <w:r>
        <w:rPr>
          <w:noProof/>
        </w:rPr>
        <w:fldChar w:fldCharType="separate"/>
      </w:r>
      <w:r>
        <w:rPr>
          <w:noProof/>
        </w:rPr>
        <w:t>13</w:t>
      </w:r>
      <w:r>
        <w:rPr>
          <w:noProof/>
        </w:rPr>
        <w:fldChar w:fldCharType="end"/>
      </w:r>
    </w:p>
    <w:p w14:paraId="147EE388"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7.</w:t>
      </w:r>
      <w:r>
        <w:rPr>
          <w:rFonts w:eastAsiaTheme="minorEastAsia" w:cstheme="minorBidi"/>
          <w:b w:val="0"/>
          <w:bCs w:val="0"/>
          <w:caps w:val="0"/>
          <w:noProof/>
          <w:sz w:val="22"/>
          <w:szCs w:val="22"/>
          <w:lang w:val="en-US" w:eastAsia="zh-CN"/>
        </w:rPr>
        <w:tab/>
      </w:r>
      <w:r>
        <w:rPr>
          <w:noProof/>
        </w:rPr>
        <w:t>Data Management</w:t>
      </w:r>
      <w:r>
        <w:rPr>
          <w:noProof/>
        </w:rPr>
        <w:tab/>
      </w:r>
      <w:r>
        <w:rPr>
          <w:noProof/>
        </w:rPr>
        <w:fldChar w:fldCharType="begin"/>
      </w:r>
      <w:r>
        <w:rPr>
          <w:noProof/>
        </w:rPr>
        <w:instrText xml:space="preserve"> PAGEREF _Toc507750470 \h </w:instrText>
      </w:r>
      <w:r>
        <w:rPr>
          <w:noProof/>
        </w:rPr>
      </w:r>
      <w:r>
        <w:rPr>
          <w:noProof/>
        </w:rPr>
        <w:fldChar w:fldCharType="separate"/>
      </w:r>
      <w:r>
        <w:rPr>
          <w:noProof/>
        </w:rPr>
        <w:t>14</w:t>
      </w:r>
      <w:r>
        <w:rPr>
          <w:noProof/>
        </w:rPr>
        <w:fldChar w:fldCharType="end"/>
      </w:r>
    </w:p>
    <w:p w14:paraId="62EBA308"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8.</w:t>
      </w:r>
      <w:r>
        <w:rPr>
          <w:rFonts w:eastAsiaTheme="minorEastAsia" w:cstheme="minorBidi"/>
          <w:b w:val="0"/>
          <w:bCs w:val="0"/>
          <w:caps w:val="0"/>
          <w:noProof/>
          <w:sz w:val="22"/>
          <w:szCs w:val="22"/>
          <w:lang w:val="en-US" w:eastAsia="zh-CN"/>
        </w:rPr>
        <w:tab/>
      </w:r>
      <w:r>
        <w:rPr>
          <w:noProof/>
        </w:rPr>
        <w:t>Private Sector</w:t>
      </w:r>
      <w:r>
        <w:rPr>
          <w:noProof/>
        </w:rPr>
        <w:tab/>
      </w:r>
      <w:r>
        <w:rPr>
          <w:noProof/>
        </w:rPr>
        <w:fldChar w:fldCharType="begin"/>
      </w:r>
      <w:r>
        <w:rPr>
          <w:noProof/>
        </w:rPr>
        <w:instrText xml:space="preserve"> PAGEREF _Toc507750471 \h </w:instrText>
      </w:r>
      <w:r>
        <w:rPr>
          <w:noProof/>
        </w:rPr>
      </w:r>
      <w:r>
        <w:rPr>
          <w:noProof/>
        </w:rPr>
        <w:fldChar w:fldCharType="separate"/>
      </w:r>
      <w:r>
        <w:rPr>
          <w:noProof/>
        </w:rPr>
        <w:t>14</w:t>
      </w:r>
      <w:r>
        <w:rPr>
          <w:noProof/>
        </w:rPr>
        <w:fldChar w:fldCharType="end"/>
      </w:r>
    </w:p>
    <w:p w14:paraId="04DA66D1"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8.1</w:t>
      </w:r>
      <w:r>
        <w:rPr>
          <w:rFonts w:eastAsiaTheme="minorEastAsia" w:cstheme="minorBidi"/>
          <w:smallCaps w:val="0"/>
          <w:noProof/>
          <w:sz w:val="22"/>
          <w:szCs w:val="22"/>
          <w:lang w:val="en-US" w:eastAsia="zh-CN"/>
        </w:rPr>
        <w:tab/>
      </w:r>
      <w:r>
        <w:rPr>
          <w:noProof/>
        </w:rPr>
        <w:t>Presentation of private sector representative on their view on lightning observations and their data policy</w:t>
      </w:r>
      <w:r>
        <w:rPr>
          <w:noProof/>
        </w:rPr>
        <w:tab/>
      </w:r>
      <w:r>
        <w:rPr>
          <w:noProof/>
        </w:rPr>
        <w:fldChar w:fldCharType="begin"/>
      </w:r>
      <w:r>
        <w:rPr>
          <w:noProof/>
        </w:rPr>
        <w:instrText xml:space="preserve"> PAGEREF _Toc507750472 \h </w:instrText>
      </w:r>
      <w:r>
        <w:rPr>
          <w:noProof/>
        </w:rPr>
      </w:r>
      <w:r>
        <w:rPr>
          <w:noProof/>
        </w:rPr>
        <w:fldChar w:fldCharType="separate"/>
      </w:r>
      <w:r>
        <w:rPr>
          <w:noProof/>
        </w:rPr>
        <w:t>14</w:t>
      </w:r>
      <w:r>
        <w:rPr>
          <w:noProof/>
        </w:rPr>
        <w:fldChar w:fldCharType="end"/>
      </w:r>
    </w:p>
    <w:p w14:paraId="49A70B89" w14:textId="77777777" w:rsidR="008D017E" w:rsidRDefault="008D017E">
      <w:pPr>
        <w:pStyle w:val="TOC2"/>
        <w:tabs>
          <w:tab w:val="left" w:pos="720"/>
          <w:tab w:val="right" w:leader="dot" w:pos="9617"/>
        </w:tabs>
        <w:rPr>
          <w:rFonts w:eastAsiaTheme="minorEastAsia" w:cstheme="minorBidi"/>
          <w:smallCaps w:val="0"/>
          <w:noProof/>
          <w:sz w:val="22"/>
          <w:szCs w:val="22"/>
          <w:lang w:val="en-US" w:eastAsia="zh-CN"/>
        </w:rPr>
      </w:pPr>
      <w:r w:rsidRPr="005368F6">
        <w:rPr>
          <w:noProof/>
          <w14:scene3d>
            <w14:camera w14:prst="orthographicFront"/>
            <w14:lightRig w14:rig="threePt" w14:dir="t">
              <w14:rot w14:lat="0" w14:lon="0" w14:rev="0"/>
            </w14:lightRig>
          </w14:scene3d>
        </w:rPr>
        <w:t>8.2</w:t>
      </w:r>
      <w:r>
        <w:rPr>
          <w:rFonts w:eastAsiaTheme="minorEastAsia" w:cstheme="minorBidi"/>
          <w:smallCaps w:val="0"/>
          <w:noProof/>
          <w:sz w:val="22"/>
          <w:szCs w:val="22"/>
          <w:lang w:val="en-US" w:eastAsia="zh-CN"/>
        </w:rPr>
        <w:tab/>
      </w:r>
      <w:r>
        <w:rPr>
          <w:noProof/>
        </w:rPr>
        <w:t>Discussion on how to integrate private sector for climate applications</w:t>
      </w:r>
      <w:r>
        <w:rPr>
          <w:noProof/>
        </w:rPr>
        <w:tab/>
      </w:r>
      <w:r>
        <w:rPr>
          <w:noProof/>
        </w:rPr>
        <w:fldChar w:fldCharType="begin"/>
      </w:r>
      <w:r>
        <w:rPr>
          <w:noProof/>
        </w:rPr>
        <w:instrText xml:space="preserve"> PAGEREF _Toc507750473 \h </w:instrText>
      </w:r>
      <w:r>
        <w:rPr>
          <w:noProof/>
        </w:rPr>
      </w:r>
      <w:r>
        <w:rPr>
          <w:noProof/>
        </w:rPr>
        <w:fldChar w:fldCharType="separate"/>
      </w:r>
      <w:r>
        <w:rPr>
          <w:noProof/>
        </w:rPr>
        <w:t>15</w:t>
      </w:r>
      <w:r>
        <w:rPr>
          <w:noProof/>
        </w:rPr>
        <w:fldChar w:fldCharType="end"/>
      </w:r>
    </w:p>
    <w:p w14:paraId="287255AC"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9.</w:t>
      </w:r>
      <w:r>
        <w:rPr>
          <w:rFonts w:eastAsiaTheme="minorEastAsia" w:cstheme="minorBidi"/>
          <w:b w:val="0"/>
          <w:bCs w:val="0"/>
          <w:caps w:val="0"/>
          <w:noProof/>
          <w:sz w:val="22"/>
          <w:szCs w:val="22"/>
          <w:lang w:val="en-US" w:eastAsia="zh-CN"/>
        </w:rPr>
        <w:tab/>
      </w:r>
      <w:r>
        <w:rPr>
          <w:noProof/>
        </w:rPr>
        <w:t>White Paper</w:t>
      </w:r>
      <w:r>
        <w:rPr>
          <w:noProof/>
        </w:rPr>
        <w:tab/>
      </w:r>
      <w:r>
        <w:rPr>
          <w:noProof/>
        </w:rPr>
        <w:fldChar w:fldCharType="begin"/>
      </w:r>
      <w:r>
        <w:rPr>
          <w:noProof/>
        </w:rPr>
        <w:instrText xml:space="preserve"> PAGEREF _Toc507750474 \h </w:instrText>
      </w:r>
      <w:r>
        <w:rPr>
          <w:noProof/>
        </w:rPr>
      </w:r>
      <w:r>
        <w:rPr>
          <w:noProof/>
        </w:rPr>
        <w:fldChar w:fldCharType="separate"/>
      </w:r>
      <w:r>
        <w:rPr>
          <w:noProof/>
        </w:rPr>
        <w:t>15</w:t>
      </w:r>
      <w:r>
        <w:rPr>
          <w:noProof/>
        </w:rPr>
        <w:fldChar w:fldCharType="end"/>
      </w:r>
    </w:p>
    <w:p w14:paraId="454D653A"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10.</w:t>
      </w:r>
      <w:r>
        <w:rPr>
          <w:rFonts w:eastAsiaTheme="minorEastAsia" w:cstheme="minorBidi"/>
          <w:b w:val="0"/>
          <w:bCs w:val="0"/>
          <w:caps w:val="0"/>
          <w:noProof/>
          <w:sz w:val="22"/>
          <w:szCs w:val="22"/>
          <w:lang w:val="en-US" w:eastAsia="zh-CN"/>
        </w:rPr>
        <w:tab/>
      </w:r>
      <w:r>
        <w:rPr>
          <w:noProof/>
        </w:rPr>
        <w:t>ToR, Actions/Workplan</w:t>
      </w:r>
      <w:r>
        <w:rPr>
          <w:noProof/>
        </w:rPr>
        <w:tab/>
      </w:r>
      <w:r>
        <w:rPr>
          <w:noProof/>
        </w:rPr>
        <w:fldChar w:fldCharType="begin"/>
      </w:r>
      <w:r>
        <w:rPr>
          <w:noProof/>
        </w:rPr>
        <w:instrText xml:space="preserve"> PAGEREF _Toc507750475 \h </w:instrText>
      </w:r>
      <w:r>
        <w:rPr>
          <w:noProof/>
        </w:rPr>
      </w:r>
      <w:r>
        <w:rPr>
          <w:noProof/>
        </w:rPr>
        <w:fldChar w:fldCharType="separate"/>
      </w:r>
      <w:r>
        <w:rPr>
          <w:noProof/>
        </w:rPr>
        <w:t>15</w:t>
      </w:r>
      <w:r>
        <w:rPr>
          <w:noProof/>
        </w:rPr>
        <w:fldChar w:fldCharType="end"/>
      </w:r>
    </w:p>
    <w:p w14:paraId="45312F52"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11.</w:t>
      </w:r>
      <w:r>
        <w:rPr>
          <w:rFonts w:eastAsiaTheme="minorEastAsia" w:cstheme="minorBidi"/>
          <w:b w:val="0"/>
          <w:bCs w:val="0"/>
          <w:caps w:val="0"/>
          <w:noProof/>
          <w:sz w:val="22"/>
          <w:szCs w:val="22"/>
          <w:lang w:val="en-US" w:eastAsia="zh-CN"/>
        </w:rPr>
        <w:tab/>
      </w:r>
      <w:r>
        <w:rPr>
          <w:noProof/>
        </w:rPr>
        <w:t>Any other business</w:t>
      </w:r>
      <w:r>
        <w:rPr>
          <w:noProof/>
        </w:rPr>
        <w:tab/>
      </w:r>
      <w:r>
        <w:rPr>
          <w:noProof/>
        </w:rPr>
        <w:fldChar w:fldCharType="begin"/>
      </w:r>
      <w:r>
        <w:rPr>
          <w:noProof/>
        </w:rPr>
        <w:instrText xml:space="preserve"> PAGEREF _Toc507750476 \h </w:instrText>
      </w:r>
      <w:r>
        <w:rPr>
          <w:noProof/>
        </w:rPr>
      </w:r>
      <w:r>
        <w:rPr>
          <w:noProof/>
        </w:rPr>
        <w:fldChar w:fldCharType="separate"/>
      </w:r>
      <w:r>
        <w:rPr>
          <w:noProof/>
        </w:rPr>
        <w:t>15</w:t>
      </w:r>
      <w:r>
        <w:rPr>
          <w:noProof/>
        </w:rPr>
        <w:fldChar w:fldCharType="end"/>
      </w:r>
    </w:p>
    <w:p w14:paraId="0AF1410C" w14:textId="77777777" w:rsidR="008D017E" w:rsidRDefault="008D017E">
      <w:pPr>
        <w:pStyle w:val="TOC1"/>
        <w:tabs>
          <w:tab w:val="left" w:pos="480"/>
          <w:tab w:val="right" w:leader="dot" w:pos="9617"/>
        </w:tabs>
        <w:rPr>
          <w:rFonts w:eastAsiaTheme="minorEastAsia" w:cstheme="minorBidi"/>
          <w:b w:val="0"/>
          <w:bCs w:val="0"/>
          <w:caps w:val="0"/>
          <w:noProof/>
          <w:sz w:val="22"/>
          <w:szCs w:val="22"/>
          <w:lang w:val="en-US" w:eastAsia="zh-CN"/>
        </w:rPr>
      </w:pPr>
      <w:r>
        <w:rPr>
          <w:noProof/>
        </w:rPr>
        <w:t>12.</w:t>
      </w:r>
      <w:r>
        <w:rPr>
          <w:rFonts w:eastAsiaTheme="minorEastAsia" w:cstheme="minorBidi"/>
          <w:b w:val="0"/>
          <w:bCs w:val="0"/>
          <w:caps w:val="0"/>
          <w:noProof/>
          <w:sz w:val="22"/>
          <w:szCs w:val="22"/>
          <w:lang w:val="en-US" w:eastAsia="zh-CN"/>
        </w:rPr>
        <w:tab/>
      </w:r>
      <w:r>
        <w:rPr>
          <w:noProof/>
        </w:rPr>
        <w:t>Closing discussion and decisions</w:t>
      </w:r>
      <w:r>
        <w:rPr>
          <w:noProof/>
        </w:rPr>
        <w:tab/>
      </w:r>
      <w:r>
        <w:rPr>
          <w:noProof/>
        </w:rPr>
        <w:fldChar w:fldCharType="begin"/>
      </w:r>
      <w:r>
        <w:rPr>
          <w:noProof/>
        </w:rPr>
        <w:instrText xml:space="preserve"> PAGEREF _Toc507750477 \h </w:instrText>
      </w:r>
      <w:r>
        <w:rPr>
          <w:noProof/>
        </w:rPr>
      </w:r>
      <w:r>
        <w:rPr>
          <w:noProof/>
        </w:rPr>
        <w:fldChar w:fldCharType="separate"/>
      </w:r>
      <w:r>
        <w:rPr>
          <w:noProof/>
        </w:rPr>
        <w:t>16</w:t>
      </w:r>
      <w:r>
        <w:rPr>
          <w:noProof/>
        </w:rPr>
        <w:fldChar w:fldCharType="end"/>
      </w:r>
    </w:p>
    <w:p w14:paraId="64591E2F" w14:textId="77777777" w:rsidR="008D017E" w:rsidRDefault="008D017E">
      <w:pPr>
        <w:pStyle w:val="TOC1"/>
        <w:tabs>
          <w:tab w:val="right" w:leader="dot" w:pos="9617"/>
        </w:tabs>
        <w:rPr>
          <w:rFonts w:eastAsiaTheme="minorEastAsia" w:cstheme="minorBidi"/>
          <w:b w:val="0"/>
          <w:bCs w:val="0"/>
          <w:caps w:val="0"/>
          <w:noProof/>
          <w:sz w:val="22"/>
          <w:szCs w:val="22"/>
          <w:lang w:val="en-US" w:eastAsia="zh-CN"/>
        </w:rPr>
      </w:pPr>
      <w:r>
        <w:rPr>
          <w:noProof/>
        </w:rPr>
        <w:t>ANNEX 1: List of Participants</w:t>
      </w:r>
      <w:r>
        <w:rPr>
          <w:noProof/>
        </w:rPr>
        <w:tab/>
      </w:r>
      <w:r>
        <w:rPr>
          <w:noProof/>
        </w:rPr>
        <w:fldChar w:fldCharType="begin"/>
      </w:r>
      <w:r>
        <w:rPr>
          <w:noProof/>
        </w:rPr>
        <w:instrText xml:space="preserve"> PAGEREF _Toc507750478 \h </w:instrText>
      </w:r>
      <w:r>
        <w:rPr>
          <w:noProof/>
        </w:rPr>
      </w:r>
      <w:r>
        <w:rPr>
          <w:noProof/>
        </w:rPr>
        <w:fldChar w:fldCharType="separate"/>
      </w:r>
      <w:r>
        <w:rPr>
          <w:noProof/>
        </w:rPr>
        <w:t>17</w:t>
      </w:r>
      <w:r>
        <w:rPr>
          <w:noProof/>
        </w:rPr>
        <w:fldChar w:fldCharType="end"/>
      </w:r>
    </w:p>
    <w:p w14:paraId="49E7CD16" w14:textId="77777777" w:rsidR="008D017E" w:rsidRDefault="008D017E">
      <w:pPr>
        <w:pStyle w:val="TOC1"/>
        <w:tabs>
          <w:tab w:val="right" w:leader="dot" w:pos="9617"/>
        </w:tabs>
        <w:rPr>
          <w:rFonts w:eastAsiaTheme="minorEastAsia" w:cstheme="minorBidi"/>
          <w:b w:val="0"/>
          <w:bCs w:val="0"/>
          <w:caps w:val="0"/>
          <w:noProof/>
          <w:sz w:val="22"/>
          <w:szCs w:val="22"/>
          <w:lang w:val="en-US" w:eastAsia="zh-CN"/>
        </w:rPr>
      </w:pPr>
      <w:r>
        <w:rPr>
          <w:noProof/>
        </w:rPr>
        <w:t>ANNEX 2: Agenda</w:t>
      </w:r>
      <w:r>
        <w:rPr>
          <w:noProof/>
        </w:rPr>
        <w:tab/>
      </w:r>
      <w:r>
        <w:rPr>
          <w:noProof/>
        </w:rPr>
        <w:fldChar w:fldCharType="begin"/>
      </w:r>
      <w:r>
        <w:rPr>
          <w:noProof/>
        </w:rPr>
        <w:instrText xml:space="preserve"> PAGEREF _Toc507750479 \h </w:instrText>
      </w:r>
      <w:r>
        <w:rPr>
          <w:noProof/>
        </w:rPr>
      </w:r>
      <w:r>
        <w:rPr>
          <w:noProof/>
        </w:rPr>
        <w:fldChar w:fldCharType="separate"/>
      </w:r>
      <w:r>
        <w:rPr>
          <w:noProof/>
        </w:rPr>
        <w:t>19</w:t>
      </w:r>
      <w:r>
        <w:rPr>
          <w:noProof/>
        </w:rPr>
        <w:fldChar w:fldCharType="end"/>
      </w:r>
    </w:p>
    <w:p w14:paraId="5CB3A0EE" w14:textId="77777777" w:rsidR="008D017E" w:rsidRDefault="008D017E">
      <w:pPr>
        <w:pStyle w:val="TOC1"/>
        <w:tabs>
          <w:tab w:val="right" w:leader="dot" w:pos="9617"/>
        </w:tabs>
        <w:rPr>
          <w:rFonts w:eastAsiaTheme="minorEastAsia" w:cstheme="minorBidi"/>
          <w:b w:val="0"/>
          <w:bCs w:val="0"/>
          <w:caps w:val="0"/>
          <w:noProof/>
          <w:sz w:val="22"/>
          <w:szCs w:val="22"/>
          <w:lang w:val="en-US" w:eastAsia="zh-CN"/>
        </w:rPr>
      </w:pPr>
      <w:r>
        <w:rPr>
          <w:noProof/>
        </w:rPr>
        <w:t>ANNEX 3: List of data sources for lightning</w:t>
      </w:r>
      <w:r>
        <w:rPr>
          <w:noProof/>
        </w:rPr>
        <w:tab/>
      </w:r>
      <w:r>
        <w:rPr>
          <w:noProof/>
        </w:rPr>
        <w:fldChar w:fldCharType="begin"/>
      </w:r>
      <w:r>
        <w:rPr>
          <w:noProof/>
        </w:rPr>
        <w:instrText xml:space="preserve"> PAGEREF _Toc507750480 \h </w:instrText>
      </w:r>
      <w:r>
        <w:rPr>
          <w:noProof/>
        </w:rPr>
      </w:r>
      <w:r>
        <w:rPr>
          <w:noProof/>
        </w:rPr>
        <w:fldChar w:fldCharType="separate"/>
      </w:r>
      <w:r>
        <w:rPr>
          <w:noProof/>
        </w:rPr>
        <w:t>21</w:t>
      </w:r>
      <w:r>
        <w:rPr>
          <w:noProof/>
        </w:rPr>
        <w:fldChar w:fldCharType="end"/>
      </w:r>
    </w:p>
    <w:p w14:paraId="72319F6D" w14:textId="77777777" w:rsidR="008D017E" w:rsidRDefault="008D017E">
      <w:pPr>
        <w:pStyle w:val="TOC1"/>
        <w:tabs>
          <w:tab w:val="right" w:leader="dot" w:pos="9617"/>
        </w:tabs>
        <w:rPr>
          <w:rFonts w:eastAsiaTheme="minorEastAsia" w:cstheme="minorBidi"/>
          <w:b w:val="0"/>
          <w:bCs w:val="0"/>
          <w:caps w:val="0"/>
          <w:noProof/>
          <w:sz w:val="22"/>
          <w:szCs w:val="22"/>
          <w:lang w:val="en-US" w:eastAsia="zh-CN"/>
        </w:rPr>
      </w:pPr>
      <w:r>
        <w:rPr>
          <w:noProof/>
        </w:rPr>
        <w:t>ANNEX 4: Suggested products for lightning and their observation requirements</w:t>
      </w:r>
      <w:r>
        <w:rPr>
          <w:noProof/>
        </w:rPr>
        <w:tab/>
      </w:r>
      <w:r>
        <w:rPr>
          <w:noProof/>
        </w:rPr>
        <w:fldChar w:fldCharType="begin"/>
      </w:r>
      <w:r>
        <w:rPr>
          <w:noProof/>
        </w:rPr>
        <w:instrText xml:space="preserve"> PAGEREF _Toc507750481 \h </w:instrText>
      </w:r>
      <w:r>
        <w:rPr>
          <w:noProof/>
        </w:rPr>
      </w:r>
      <w:r>
        <w:rPr>
          <w:noProof/>
        </w:rPr>
        <w:fldChar w:fldCharType="separate"/>
      </w:r>
      <w:r>
        <w:rPr>
          <w:noProof/>
        </w:rPr>
        <w:t>22</w:t>
      </w:r>
      <w:r>
        <w:rPr>
          <w:noProof/>
        </w:rPr>
        <w:fldChar w:fldCharType="end"/>
      </w:r>
    </w:p>
    <w:p w14:paraId="74BE180C" w14:textId="77777777" w:rsidR="008D017E" w:rsidRDefault="008D017E">
      <w:pPr>
        <w:pStyle w:val="TOC1"/>
        <w:tabs>
          <w:tab w:val="right" w:leader="dot" w:pos="9617"/>
        </w:tabs>
        <w:rPr>
          <w:rFonts w:eastAsiaTheme="minorEastAsia" w:cstheme="minorBidi"/>
          <w:b w:val="0"/>
          <w:bCs w:val="0"/>
          <w:caps w:val="0"/>
          <w:noProof/>
          <w:sz w:val="22"/>
          <w:szCs w:val="22"/>
          <w:lang w:val="en-US" w:eastAsia="zh-CN"/>
        </w:rPr>
      </w:pPr>
      <w:r>
        <w:rPr>
          <w:noProof/>
        </w:rPr>
        <w:t>ANNEX 5: Draft Outline of White Paper</w:t>
      </w:r>
      <w:r>
        <w:rPr>
          <w:noProof/>
        </w:rPr>
        <w:tab/>
      </w:r>
      <w:r>
        <w:rPr>
          <w:noProof/>
        </w:rPr>
        <w:fldChar w:fldCharType="begin"/>
      </w:r>
      <w:r>
        <w:rPr>
          <w:noProof/>
        </w:rPr>
        <w:instrText xml:space="preserve"> PAGEREF _Toc507750482 \h </w:instrText>
      </w:r>
      <w:r>
        <w:rPr>
          <w:noProof/>
        </w:rPr>
      </w:r>
      <w:r>
        <w:rPr>
          <w:noProof/>
        </w:rPr>
        <w:fldChar w:fldCharType="separate"/>
      </w:r>
      <w:r>
        <w:rPr>
          <w:noProof/>
        </w:rPr>
        <w:t>23</w:t>
      </w:r>
      <w:r>
        <w:rPr>
          <w:noProof/>
        </w:rPr>
        <w:fldChar w:fldCharType="end"/>
      </w:r>
    </w:p>
    <w:p w14:paraId="3BAD8383" w14:textId="77777777" w:rsidR="008D017E" w:rsidRDefault="008D017E">
      <w:pPr>
        <w:pStyle w:val="TOC1"/>
        <w:tabs>
          <w:tab w:val="right" w:leader="dot" w:pos="9617"/>
        </w:tabs>
        <w:rPr>
          <w:rFonts w:eastAsiaTheme="minorEastAsia" w:cstheme="minorBidi"/>
          <w:b w:val="0"/>
          <w:bCs w:val="0"/>
          <w:caps w:val="0"/>
          <w:noProof/>
          <w:sz w:val="22"/>
          <w:szCs w:val="22"/>
          <w:lang w:val="en-US" w:eastAsia="zh-CN"/>
        </w:rPr>
      </w:pPr>
      <w:r>
        <w:rPr>
          <w:noProof/>
        </w:rPr>
        <w:t>ANNEX 6: List of Actions</w:t>
      </w:r>
      <w:r>
        <w:rPr>
          <w:noProof/>
        </w:rPr>
        <w:tab/>
      </w:r>
      <w:r>
        <w:rPr>
          <w:noProof/>
        </w:rPr>
        <w:fldChar w:fldCharType="begin"/>
      </w:r>
      <w:r>
        <w:rPr>
          <w:noProof/>
        </w:rPr>
        <w:instrText xml:space="preserve"> PAGEREF _Toc507750483 \h </w:instrText>
      </w:r>
      <w:r>
        <w:rPr>
          <w:noProof/>
        </w:rPr>
      </w:r>
      <w:r>
        <w:rPr>
          <w:noProof/>
        </w:rPr>
        <w:fldChar w:fldCharType="separate"/>
      </w:r>
      <w:r>
        <w:rPr>
          <w:noProof/>
        </w:rPr>
        <w:t>24</w:t>
      </w:r>
      <w:r>
        <w:rPr>
          <w:noProof/>
        </w:rPr>
        <w:fldChar w:fldCharType="end"/>
      </w:r>
    </w:p>
    <w:p w14:paraId="540381E2" w14:textId="1BA5CBAE" w:rsidR="000B13AB" w:rsidRPr="00881FFB" w:rsidRDefault="00482E67" w:rsidP="00AE78A5">
      <w:pPr>
        <w:pStyle w:val="TOC1"/>
      </w:pPr>
      <w:r>
        <w:rPr>
          <w:rFonts w:asciiTheme="minorBidi" w:hAnsiTheme="minorBidi" w:cstheme="minorBidi"/>
          <w:szCs w:val="22"/>
        </w:rPr>
        <w:lastRenderedPageBreak/>
        <w:fldChar w:fldCharType="end"/>
      </w:r>
      <w:r w:rsidR="005C200E" w:rsidRPr="00881FFB">
        <w:rPr>
          <w:noProof/>
        </w:rPr>
        <w:br w:type="page"/>
      </w:r>
    </w:p>
    <w:p w14:paraId="12B2CC0D" w14:textId="77777777" w:rsidR="000201CB" w:rsidRDefault="000201CB" w:rsidP="000201CB">
      <w:pPr>
        <w:pStyle w:val="Heading0"/>
        <w:rPr>
          <w:sz w:val="36"/>
          <w:szCs w:val="36"/>
        </w:rPr>
      </w:pPr>
      <w:r>
        <w:rPr>
          <w:sz w:val="36"/>
          <w:szCs w:val="36"/>
        </w:rPr>
        <w:lastRenderedPageBreak/>
        <w:t>1</w:t>
      </w:r>
      <w:r>
        <w:rPr>
          <w:sz w:val="36"/>
          <w:szCs w:val="36"/>
          <w:vertAlign w:val="superscript"/>
        </w:rPr>
        <w:t>st</w:t>
      </w:r>
      <w:r w:rsidR="00F0671E" w:rsidRPr="00F0671E">
        <w:rPr>
          <w:sz w:val="36"/>
          <w:szCs w:val="36"/>
        </w:rPr>
        <w:t xml:space="preserve"> </w:t>
      </w:r>
      <w:r>
        <w:rPr>
          <w:sz w:val="36"/>
          <w:szCs w:val="36"/>
        </w:rPr>
        <w:t>Meeting</w:t>
      </w:r>
      <w:r w:rsidR="006E57D2" w:rsidRPr="00F0671E">
        <w:rPr>
          <w:sz w:val="36"/>
          <w:szCs w:val="36"/>
        </w:rPr>
        <w:t xml:space="preserve"> of</w:t>
      </w:r>
      <w:r w:rsidR="00634B02" w:rsidRPr="00F0671E">
        <w:rPr>
          <w:sz w:val="36"/>
          <w:szCs w:val="36"/>
        </w:rPr>
        <w:t xml:space="preserve"> the GCOS/</w:t>
      </w:r>
      <w:r>
        <w:rPr>
          <w:sz w:val="36"/>
          <w:szCs w:val="36"/>
        </w:rPr>
        <w:t>CCL</w:t>
      </w:r>
      <w:r w:rsidR="00634B02" w:rsidRPr="00F0671E">
        <w:rPr>
          <w:sz w:val="36"/>
          <w:szCs w:val="36"/>
        </w:rPr>
        <w:t xml:space="preserve"> </w:t>
      </w:r>
      <w:r w:rsidRPr="000201CB">
        <w:rPr>
          <w:sz w:val="36"/>
          <w:szCs w:val="36"/>
        </w:rPr>
        <w:t xml:space="preserve">Task Team on </w:t>
      </w:r>
    </w:p>
    <w:p w14:paraId="301F1773" w14:textId="35410080" w:rsidR="000201CB" w:rsidRDefault="000201CB" w:rsidP="000201CB">
      <w:pPr>
        <w:pStyle w:val="Heading0"/>
        <w:rPr>
          <w:sz w:val="36"/>
          <w:szCs w:val="36"/>
        </w:rPr>
      </w:pPr>
      <w:r w:rsidRPr="000201CB">
        <w:rPr>
          <w:sz w:val="36"/>
          <w:szCs w:val="36"/>
        </w:rPr>
        <w:t>Lightning Observations for Climate Applications</w:t>
      </w:r>
      <w:r>
        <w:rPr>
          <w:sz w:val="36"/>
          <w:szCs w:val="36"/>
        </w:rPr>
        <w:t xml:space="preserve"> </w:t>
      </w:r>
      <w:r w:rsidR="00FC46F5">
        <w:rPr>
          <w:sz w:val="36"/>
          <w:szCs w:val="36"/>
        </w:rPr>
        <w:t>(TTLOCA)</w:t>
      </w:r>
    </w:p>
    <w:p w14:paraId="1FB79C34" w14:textId="33D3545F" w:rsidR="00EC41E6" w:rsidRPr="00F0671E" w:rsidRDefault="00EC41E6" w:rsidP="000201CB">
      <w:pPr>
        <w:pStyle w:val="Heading0"/>
        <w:rPr>
          <w:sz w:val="36"/>
          <w:szCs w:val="36"/>
        </w:rPr>
      </w:pPr>
      <w:r w:rsidRPr="00F0671E">
        <w:rPr>
          <w:sz w:val="36"/>
          <w:szCs w:val="36"/>
        </w:rPr>
        <w:t>28-31 March 2017</w:t>
      </w:r>
    </w:p>
    <w:p w14:paraId="48A9E14B" w14:textId="1D2B1143" w:rsidR="00410501" w:rsidRPr="00881FFB" w:rsidRDefault="00410501" w:rsidP="00724FBE">
      <w:pPr>
        <w:pStyle w:val="Heading1"/>
      </w:pPr>
      <w:bookmarkStart w:id="2" w:name="_Toc507750446"/>
      <w:r w:rsidRPr="00881FFB">
        <w:t xml:space="preserve">Opening of </w:t>
      </w:r>
      <w:r w:rsidRPr="00724FBE">
        <w:t>the</w:t>
      </w:r>
      <w:r w:rsidRPr="00881FFB">
        <w:t xml:space="preserve"> Meeting</w:t>
      </w:r>
      <w:bookmarkEnd w:id="2"/>
    </w:p>
    <w:p w14:paraId="3B7E5C67" w14:textId="0FC3655B" w:rsidR="00724FBE" w:rsidRPr="00724FBE" w:rsidRDefault="00F907F1" w:rsidP="00724FBE">
      <w:pPr>
        <w:pStyle w:val="Heading2"/>
      </w:pPr>
      <w:bookmarkStart w:id="3" w:name="_Toc507750447"/>
      <w:r w:rsidRPr="00724FBE">
        <w:t>Welcome and introductions</w:t>
      </w:r>
      <w:bookmarkEnd w:id="3"/>
      <w:r w:rsidR="00724FBE" w:rsidRPr="00724FBE">
        <w:t xml:space="preserve"> </w:t>
      </w:r>
    </w:p>
    <w:p w14:paraId="0D39D834" w14:textId="3DC3E78F" w:rsidR="008D017E" w:rsidRPr="008D017E" w:rsidRDefault="00164EAD" w:rsidP="008D017E">
      <w:pPr>
        <w:rPr>
          <w:szCs w:val="24"/>
        </w:rPr>
      </w:pPr>
      <w:r w:rsidRPr="00E14F72">
        <w:rPr>
          <w:szCs w:val="24"/>
        </w:rPr>
        <w:t>The m</w:t>
      </w:r>
      <w:r w:rsidR="0064360E" w:rsidRPr="00E14F72">
        <w:rPr>
          <w:szCs w:val="24"/>
        </w:rPr>
        <w:t>eeting opened with a welcome to all participants from the</w:t>
      </w:r>
      <w:r w:rsidR="008D017E" w:rsidRPr="008D017E">
        <w:t xml:space="preserve"> </w:t>
      </w:r>
      <w:r w:rsidR="008D017E" w:rsidRPr="008D017E">
        <w:rPr>
          <w:szCs w:val="24"/>
        </w:rPr>
        <w:t xml:space="preserve">Task Team on </w:t>
      </w:r>
    </w:p>
    <w:p w14:paraId="0D3D0D68" w14:textId="29A64371" w:rsidR="00164EAD" w:rsidRPr="00E14F72" w:rsidRDefault="008D017E" w:rsidP="008D017E">
      <w:pPr>
        <w:rPr>
          <w:szCs w:val="24"/>
        </w:rPr>
      </w:pPr>
      <w:r w:rsidRPr="008D017E">
        <w:rPr>
          <w:szCs w:val="24"/>
        </w:rPr>
        <w:t>Lightning Observations for Climate Applications (TTLOCA)</w:t>
      </w:r>
      <w:r>
        <w:rPr>
          <w:szCs w:val="24"/>
        </w:rPr>
        <w:t xml:space="preserve"> </w:t>
      </w:r>
      <w:r w:rsidR="00040BD0" w:rsidRPr="00E14F72">
        <w:rPr>
          <w:szCs w:val="24"/>
        </w:rPr>
        <w:t>Chairman</w:t>
      </w:r>
      <w:r w:rsidR="00DA50F0" w:rsidRPr="00E14F72">
        <w:rPr>
          <w:szCs w:val="24"/>
        </w:rPr>
        <w:t xml:space="preserve">, </w:t>
      </w:r>
      <w:r w:rsidR="00FD2C63">
        <w:rPr>
          <w:szCs w:val="24"/>
        </w:rPr>
        <w:t>Robert Holzworth</w:t>
      </w:r>
      <w:r w:rsidR="00DA50F0" w:rsidRPr="00E14F72">
        <w:rPr>
          <w:szCs w:val="24"/>
        </w:rPr>
        <w:t>.</w:t>
      </w:r>
      <w:r w:rsidR="00FD2C63">
        <w:rPr>
          <w:szCs w:val="24"/>
        </w:rPr>
        <w:t xml:space="preserve"> </w:t>
      </w:r>
      <w:r w:rsidR="007440EE">
        <w:rPr>
          <w:szCs w:val="24"/>
        </w:rPr>
        <w:t xml:space="preserve"> </w:t>
      </w:r>
      <w:r w:rsidR="00FD2C63">
        <w:rPr>
          <w:szCs w:val="24"/>
        </w:rPr>
        <w:t xml:space="preserve">He </w:t>
      </w:r>
      <w:r w:rsidR="00164EAD" w:rsidRPr="00E14F72">
        <w:rPr>
          <w:szCs w:val="24"/>
        </w:rPr>
        <w:t>introduced the pa</w:t>
      </w:r>
      <w:r w:rsidR="00B2712E" w:rsidRPr="00E14F72">
        <w:rPr>
          <w:szCs w:val="24"/>
        </w:rPr>
        <w:t xml:space="preserve">nel and </w:t>
      </w:r>
      <w:r w:rsidR="003F19D8" w:rsidRPr="00E14F72">
        <w:rPr>
          <w:szCs w:val="24"/>
        </w:rPr>
        <w:t>participating</w:t>
      </w:r>
      <w:r w:rsidR="00E20BD6" w:rsidRPr="00E20BD6">
        <w:rPr>
          <w:szCs w:val="24"/>
        </w:rPr>
        <w:t xml:space="preserve"> Global </w:t>
      </w:r>
      <w:r w:rsidR="00E20BD6">
        <w:rPr>
          <w:szCs w:val="24"/>
        </w:rPr>
        <w:t>Climate Observing System (GCOS)</w:t>
      </w:r>
      <w:r w:rsidR="00E20BD6" w:rsidRPr="00E20BD6">
        <w:rPr>
          <w:szCs w:val="24"/>
        </w:rPr>
        <w:t xml:space="preserve"> </w:t>
      </w:r>
      <w:r w:rsidR="00652A30" w:rsidRPr="00E14F72">
        <w:rPr>
          <w:szCs w:val="24"/>
        </w:rPr>
        <w:t xml:space="preserve">secretariat </w:t>
      </w:r>
      <w:r w:rsidR="00DA50F0" w:rsidRPr="00E14F72">
        <w:rPr>
          <w:szCs w:val="24"/>
        </w:rPr>
        <w:t xml:space="preserve">staff, </w:t>
      </w:r>
      <w:r w:rsidR="00FD2C63" w:rsidRPr="00E14F72">
        <w:rPr>
          <w:szCs w:val="24"/>
        </w:rPr>
        <w:t xml:space="preserve">Valentin Aich </w:t>
      </w:r>
      <w:r w:rsidR="00DA50F0" w:rsidRPr="00E14F72">
        <w:rPr>
          <w:szCs w:val="24"/>
        </w:rPr>
        <w:t>and</w:t>
      </w:r>
      <w:r w:rsidR="00FD2C63" w:rsidRPr="00FD2C63">
        <w:rPr>
          <w:szCs w:val="24"/>
        </w:rPr>
        <w:t xml:space="preserve"> </w:t>
      </w:r>
      <w:r w:rsidR="00FD2C63" w:rsidRPr="00E14F72">
        <w:rPr>
          <w:szCs w:val="24"/>
        </w:rPr>
        <w:t>Caterina Tassone</w:t>
      </w:r>
      <w:r w:rsidR="00DA50F0" w:rsidRPr="00E14F72">
        <w:rPr>
          <w:szCs w:val="24"/>
        </w:rPr>
        <w:t xml:space="preserve">. </w:t>
      </w:r>
    </w:p>
    <w:p w14:paraId="5FFA6456" w14:textId="03F00AD1" w:rsidR="00164EAD" w:rsidRPr="00E14F72" w:rsidRDefault="00164EAD" w:rsidP="00E14F72">
      <w:pPr>
        <w:rPr>
          <w:szCs w:val="24"/>
        </w:rPr>
      </w:pPr>
      <w:r w:rsidRPr="00E14F72">
        <w:rPr>
          <w:szCs w:val="24"/>
        </w:rPr>
        <w:t xml:space="preserve">The list of participants can be found in Annex 1.  </w:t>
      </w:r>
    </w:p>
    <w:p w14:paraId="5012E69B" w14:textId="067679D7" w:rsidR="00F907F1" w:rsidRPr="00881FFB" w:rsidRDefault="00F907F1" w:rsidP="00724FBE">
      <w:pPr>
        <w:pStyle w:val="Heading2"/>
      </w:pPr>
      <w:bookmarkStart w:id="4" w:name="_Toc507750448"/>
      <w:r w:rsidRPr="00881FFB">
        <w:t>Adoption of the Agenda</w:t>
      </w:r>
      <w:bookmarkEnd w:id="4"/>
    </w:p>
    <w:p w14:paraId="1273E8A4" w14:textId="50047208" w:rsidR="00164EAD" w:rsidRPr="00881FFB" w:rsidRDefault="0064360E" w:rsidP="00E14F72">
      <w:r w:rsidRPr="00881FFB">
        <w:t>The a</w:t>
      </w:r>
      <w:r w:rsidR="00164EAD" w:rsidRPr="00881FFB">
        <w:t xml:space="preserve">genda </w:t>
      </w:r>
      <w:r w:rsidRPr="00881FFB">
        <w:t>(</w:t>
      </w:r>
      <w:r w:rsidR="00071D4C" w:rsidRPr="00881FFB">
        <w:t xml:space="preserve">Annex </w:t>
      </w:r>
      <w:r w:rsidRPr="00881FFB">
        <w:t xml:space="preserve">2) </w:t>
      </w:r>
      <w:r w:rsidR="00164EAD" w:rsidRPr="00881FFB">
        <w:t>was adopted</w:t>
      </w:r>
      <w:r w:rsidRPr="00881FFB">
        <w:t>.</w:t>
      </w:r>
    </w:p>
    <w:p w14:paraId="74E8839C" w14:textId="75043911" w:rsidR="00410501" w:rsidRPr="00881FFB" w:rsidRDefault="00F907F1" w:rsidP="00724FBE">
      <w:pPr>
        <w:pStyle w:val="Heading2"/>
      </w:pPr>
      <w:bookmarkStart w:id="5" w:name="_Toc507750449"/>
      <w:r w:rsidRPr="00881FFB">
        <w:t>Introduction of participants</w:t>
      </w:r>
      <w:bookmarkEnd w:id="5"/>
    </w:p>
    <w:p w14:paraId="520619D3" w14:textId="48A2837E" w:rsidR="005F57E1" w:rsidRDefault="005F57E1" w:rsidP="00E20BD6">
      <w:r w:rsidRPr="00881FFB">
        <w:t xml:space="preserve">All </w:t>
      </w:r>
      <w:r w:rsidR="00BD25DE" w:rsidRPr="00881FFB">
        <w:t xml:space="preserve">participants introduced </w:t>
      </w:r>
      <w:r w:rsidRPr="00881FFB">
        <w:t>themselves</w:t>
      </w:r>
      <w:r w:rsidR="00B82E12">
        <w:t xml:space="preserve"> and their interest in the Task Team. </w:t>
      </w:r>
      <w:r w:rsidR="00141BBE">
        <w:t>Yuri</w:t>
      </w:r>
      <w:r w:rsidR="008E3913">
        <w:t>y</w:t>
      </w:r>
      <w:r w:rsidR="00141BBE">
        <w:t xml:space="preserve"> Kuleshov, who</w:t>
      </w:r>
      <w:r w:rsidR="00E20BD6">
        <w:t xml:space="preserve"> represents the Commission for Climatology (CCl) of WMO</w:t>
      </w:r>
      <w:r w:rsidR="00141BBE">
        <w:t xml:space="preserve"> could </w:t>
      </w:r>
      <w:r w:rsidR="008D017E">
        <w:t>not attend the meeting in person</w:t>
      </w:r>
      <w:r w:rsidR="00141BBE">
        <w:t xml:space="preserve"> </w:t>
      </w:r>
      <w:r w:rsidR="00E20BD6">
        <w:t xml:space="preserve">and therefore </w:t>
      </w:r>
      <w:r w:rsidR="00141BBE">
        <w:t>follow</w:t>
      </w:r>
      <w:r w:rsidR="008D017E">
        <w:t>ed</w:t>
      </w:r>
      <w:r w:rsidR="00141BBE">
        <w:t xml:space="preserve"> the meeting remotely</w:t>
      </w:r>
      <w:r w:rsidR="00D9398A">
        <w:t>. He participated during the whole meeting</w:t>
      </w:r>
      <w:r w:rsidR="008D017E">
        <w:t xml:space="preserve"> from Melbourne, New Zealand</w:t>
      </w:r>
      <w:r w:rsidR="00D9398A">
        <w:t>.</w:t>
      </w:r>
    </w:p>
    <w:p w14:paraId="03F834C9" w14:textId="003263DD" w:rsidR="00F17432" w:rsidRPr="00881FFB" w:rsidRDefault="00F17432" w:rsidP="00F17432">
      <w:pPr>
        <w:pStyle w:val="Heading2"/>
      </w:pPr>
      <w:bookmarkStart w:id="6" w:name="_Toc507750450"/>
      <w:r>
        <w:t>Conduct of Meeting</w:t>
      </w:r>
      <w:bookmarkEnd w:id="6"/>
    </w:p>
    <w:p w14:paraId="36EED899" w14:textId="2878BB33" w:rsidR="00F17432" w:rsidRPr="00881FFB" w:rsidRDefault="00B82E12" w:rsidP="008D017E">
      <w:r>
        <w:t>Steve</w:t>
      </w:r>
      <w:r w:rsidR="008E3913">
        <w:t>n</w:t>
      </w:r>
      <w:r>
        <w:t xml:space="preserve"> Goodman</w:t>
      </w:r>
      <w:r w:rsidR="008D017E">
        <w:t xml:space="preserve"> and Scott Rudlosky</w:t>
      </w:r>
      <w:r>
        <w:t xml:space="preserve"> </w:t>
      </w:r>
      <w:r w:rsidR="00F17432" w:rsidRPr="00881FFB">
        <w:t>explained</w:t>
      </w:r>
      <w:r>
        <w:t xml:space="preserve"> the logistics at the Cooperative Institute for Climate &amp; Satellites-Maryland</w:t>
      </w:r>
      <w:r w:rsidR="00C412B2">
        <w:t xml:space="preserve"> (CICS)</w:t>
      </w:r>
      <w:r w:rsidR="008D017E">
        <w:t>, who agreed to host the meeting</w:t>
      </w:r>
      <w:r>
        <w:t>.</w:t>
      </w:r>
    </w:p>
    <w:p w14:paraId="66320FB1" w14:textId="2990F2D6" w:rsidR="00F907F1" w:rsidRDefault="00F907F1" w:rsidP="00724FBE">
      <w:pPr>
        <w:pStyle w:val="Heading2"/>
      </w:pPr>
      <w:bookmarkStart w:id="7" w:name="_Toc507750451"/>
      <w:r w:rsidRPr="00881FFB">
        <w:t>Aims and expectations</w:t>
      </w:r>
      <w:bookmarkEnd w:id="7"/>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C412B2" w14:paraId="6A0872D5" w14:textId="77777777" w:rsidTr="00C412B2">
        <w:trPr>
          <w:trHeight w:val="283"/>
        </w:trPr>
        <w:tc>
          <w:tcPr>
            <w:tcW w:w="9747" w:type="dxa"/>
            <w:gridSpan w:val="2"/>
            <w:tcBorders>
              <w:top w:val="nil"/>
              <w:left w:val="nil"/>
              <w:bottom w:val="nil"/>
              <w:right w:val="nil"/>
            </w:tcBorders>
            <w:shd w:val="clear" w:color="auto" w:fill="EEECE1" w:themeFill="background2"/>
            <w:vAlign w:val="center"/>
          </w:tcPr>
          <w:p w14:paraId="0012BDD0" w14:textId="77777777" w:rsidR="00C412B2" w:rsidRPr="00482E67" w:rsidRDefault="00C412B2" w:rsidP="00C412B2">
            <w:pPr>
              <w:pStyle w:val="TableContents"/>
              <w:framePr w:hSpace="0" w:wrap="auto" w:vAnchor="margin" w:xAlign="left" w:yAlign="inline"/>
              <w:suppressOverlap w:val="0"/>
              <w:rPr>
                <w:b/>
                <w:bCs/>
                <w:szCs w:val="24"/>
              </w:rPr>
            </w:pPr>
            <w:r w:rsidRPr="00482E67">
              <w:rPr>
                <w:b/>
                <w:bCs/>
                <w:szCs w:val="24"/>
              </w:rPr>
              <w:t>Presentation</w:t>
            </w:r>
          </w:p>
        </w:tc>
      </w:tr>
      <w:tr w:rsidR="00C412B2" w14:paraId="078C32E1" w14:textId="77777777" w:rsidTr="00C412B2">
        <w:trPr>
          <w:trHeight w:val="265"/>
        </w:trPr>
        <w:tc>
          <w:tcPr>
            <w:tcW w:w="3143" w:type="dxa"/>
            <w:tcBorders>
              <w:top w:val="nil"/>
              <w:left w:val="nil"/>
              <w:bottom w:val="nil"/>
              <w:right w:val="nil"/>
            </w:tcBorders>
            <w:shd w:val="clear" w:color="auto" w:fill="EEECE1" w:themeFill="background2"/>
            <w:vAlign w:val="center"/>
          </w:tcPr>
          <w:p w14:paraId="612A3DE7" w14:textId="40CB22AB" w:rsidR="00C412B2" w:rsidRPr="00482E67" w:rsidRDefault="00C412B2" w:rsidP="00C412B2">
            <w:pPr>
              <w:pStyle w:val="TableContents"/>
              <w:framePr w:hSpace="0" w:wrap="auto" w:vAnchor="margin" w:xAlign="left" w:yAlign="inline"/>
              <w:suppressOverlap w:val="0"/>
              <w:rPr>
                <w:szCs w:val="24"/>
              </w:rPr>
            </w:pPr>
            <w:r>
              <w:rPr>
                <w:szCs w:val="24"/>
              </w:rPr>
              <w:t>Robert Holzworth</w:t>
            </w:r>
          </w:p>
        </w:tc>
        <w:tc>
          <w:tcPr>
            <w:tcW w:w="6604" w:type="dxa"/>
            <w:tcBorders>
              <w:top w:val="nil"/>
              <w:left w:val="nil"/>
              <w:bottom w:val="nil"/>
              <w:right w:val="nil"/>
            </w:tcBorders>
            <w:shd w:val="clear" w:color="auto" w:fill="EEECE1" w:themeFill="background2"/>
            <w:vAlign w:val="center"/>
          </w:tcPr>
          <w:p w14:paraId="2C95BD4E" w14:textId="79639910" w:rsidR="00C412B2" w:rsidRPr="00482E67" w:rsidRDefault="00775690" w:rsidP="00C412B2">
            <w:pPr>
              <w:pStyle w:val="TableContents"/>
              <w:framePr w:hSpace="0" w:wrap="auto" w:vAnchor="margin" w:xAlign="left" w:yAlign="inline"/>
              <w:suppressOverlap w:val="0"/>
              <w:rPr>
                <w:szCs w:val="24"/>
              </w:rPr>
            </w:pPr>
            <w:hyperlink r:id="rId22" w:history="1">
              <w:r w:rsidR="00C412B2" w:rsidRPr="00C412B2">
                <w:rPr>
                  <w:rStyle w:val="Hyperlink"/>
                  <w:szCs w:val="24"/>
                </w:rPr>
                <w:t>Aims and expectations</w:t>
              </w:r>
            </w:hyperlink>
            <w:r w:rsidR="00C412B2" w:rsidRPr="00482E67">
              <w:rPr>
                <w:szCs w:val="24"/>
              </w:rPr>
              <w:t xml:space="preserve"> (link to presentation)</w:t>
            </w:r>
          </w:p>
        </w:tc>
      </w:tr>
    </w:tbl>
    <w:p w14:paraId="0ACE8886" w14:textId="0E505E89" w:rsidR="00C412B2" w:rsidRDefault="00B82E12" w:rsidP="008D017E">
      <w:pPr>
        <w:rPr>
          <w:szCs w:val="22"/>
        </w:rPr>
      </w:pPr>
      <w:r>
        <w:rPr>
          <w:szCs w:val="22"/>
        </w:rPr>
        <w:t xml:space="preserve">Robert Holzworth </w:t>
      </w:r>
      <w:r w:rsidR="007059F5" w:rsidRPr="00466780">
        <w:rPr>
          <w:szCs w:val="22"/>
        </w:rPr>
        <w:t xml:space="preserve"> explained</w:t>
      </w:r>
      <w:r w:rsidR="00C412B2">
        <w:rPr>
          <w:szCs w:val="22"/>
        </w:rPr>
        <w:t xml:space="preserve"> the main expectations of the meeting according to the draft Terms of references of the </w:t>
      </w:r>
      <w:r w:rsidR="008D017E">
        <w:rPr>
          <w:szCs w:val="22"/>
        </w:rPr>
        <w:t>task team</w:t>
      </w:r>
      <w:r w:rsidR="00C412B2">
        <w:rPr>
          <w:szCs w:val="22"/>
        </w:rPr>
        <w:t>:</w:t>
      </w:r>
    </w:p>
    <w:p w14:paraId="6AE32187" w14:textId="384E334B" w:rsidR="00C412B2" w:rsidRPr="00C412B2" w:rsidRDefault="00C412B2" w:rsidP="00C412B2">
      <w:pPr>
        <w:ind w:left="993" w:hanging="284"/>
        <w:rPr>
          <w:szCs w:val="22"/>
        </w:rPr>
      </w:pPr>
      <w:r w:rsidRPr="00C412B2">
        <w:rPr>
          <w:szCs w:val="22"/>
        </w:rPr>
        <w:t>•</w:t>
      </w:r>
      <w:r w:rsidRPr="00C412B2">
        <w:rPr>
          <w:szCs w:val="22"/>
        </w:rPr>
        <w:tab/>
      </w:r>
      <w:r>
        <w:rPr>
          <w:szCs w:val="22"/>
        </w:rPr>
        <w:t>I</w:t>
      </w:r>
      <w:r w:rsidRPr="00C412B2">
        <w:rPr>
          <w:szCs w:val="22"/>
        </w:rPr>
        <w:t>dentify the potentials and challenges for lightning as climatological variable and propose a plan on how to establish operational monitoring of lightning for climate applications</w:t>
      </w:r>
    </w:p>
    <w:p w14:paraId="268A2F68" w14:textId="1EF263F1" w:rsidR="00C412B2" w:rsidRPr="00C412B2" w:rsidRDefault="00C412B2" w:rsidP="00C412B2">
      <w:pPr>
        <w:ind w:left="993" w:hanging="284"/>
        <w:rPr>
          <w:szCs w:val="22"/>
        </w:rPr>
      </w:pPr>
      <w:r w:rsidRPr="00C412B2">
        <w:rPr>
          <w:szCs w:val="22"/>
        </w:rPr>
        <w:t>•</w:t>
      </w:r>
      <w:r w:rsidRPr="00C412B2">
        <w:rPr>
          <w:szCs w:val="22"/>
        </w:rPr>
        <w:tab/>
        <w:t>Revie</w:t>
      </w:r>
      <w:r w:rsidR="00E20BD6">
        <w:rPr>
          <w:szCs w:val="22"/>
        </w:rPr>
        <w:t xml:space="preserve">w and update current lightning Essential </w:t>
      </w:r>
      <w:r w:rsidRPr="00C412B2">
        <w:rPr>
          <w:szCs w:val="22"/>
        </w:rPr>
        <w:t>C</w:t>
      </w:r>
      <w:r w:rsidR="00E20BD6">
        <w:rPr>
          <w:szCs w:val="22"/>
        </w:rPr>
        <w:t xml:space="preserve">limate </w:t>
      </w:r>
      <w:r w:rsidRPr="00C412B2">
        <w:rPr>
          <w:szCs w:val="22"/>
        </w:rPr>
        <w:t>V</w:t>
      </w:r>
      <w:r w:rsidR="00E20BD6">
        <w:rPr>
          <w:szCs w:val="22"/>
        </w:rPr>
        <w:t>ariable (ECV)</w:t>
      </w:r>
      <w:r w:rsidRPr="00C412B2">
        <w:rPr>
          <w:szCs w:val="22"/>
        </w:rPr>
        <w:t xml:space="preserve"> requirements</w:t>
      </w:r>
    </w:p>
    <w:p w14:paraId="1E4969E5" w14:textId="77777777" w:rsidR="00C412B2" w:rsidRPr="00C412B2" w:rsidRDefault="00C412B2" w:rsidP="00C412B2">
      <w:pPr>
        <w:ind w:left="993" w:hanging="284"/>
        <w:rPr>
          <w:szCs w:val="22"/>
        </w:rPr>
      </w:pPr>
      <w:r w:rsidRPr="00C412B2">
        <w:rPr>
          <w:szCs w:val="22"/>
        </w:rPr>
        <w:lastRenderedPageBreak/>
        <w:t>•</w:t>
      </w:r>
      <w:r w:rsidRPr="00C412B2">
        <w:rPr>
          <w:szCs w:val="22"/>
        </w:rPr>
        <w:tab/>
        <w:t>Define standards and requirements for data management and data exchange of lightning monitoring for climate applications</w:t>
      </w:r>
    </w:p>
    <w:p w14:paraId="01704A1E" w14:textId="77777777" w:rsidR="00C412B2" w:rsidRPr="00C412B2" w:rsidRDefault="00C412B2" w:rsidP="00C412B2">
      <w:pPr>
        <w:ind w:left="993" w:hanging="284"/>
        <w:rPr>
          <w:szCs w:val="22"/>
        </w:rPr>
      </w:pPr>
      <w:r w:rsidRPr="00C412B2">
        <w:rPr>
          <w:szCs w:val="22"/>
        </w:rPr>
        <w:t>•</w:t>
      </w:r>
      <w:r w:rsidRPr="00C412B2">
        <w:rPr>
          <w:szCs w:val="22"/>
        </w:rPr>
        <w:tab/>
        <w:t>Propose strategy for open data access for lightning climate applications given the dominance of the private sector in lightning monitoring</w:t>
      </w:r>
    </w:p>
    <w:p w14:paraId="4A4C4C71" w14:textId="6163FC43" w:rsidR="00C412B2" w:rsidRDefault="00C412B2" w:rsidP="00C412B2">
      <w:pPr>
        <w:ind w:left="993" w:hanging="284"/>
        <w:rPr>
          <w:szCs w:val="22"/>
        </w:rPr>
      </w:pPr>
      <w:r w:rsidRPr="00C412B2">
        <w:rPr>
          <w:szCs w:val="22"/>
        </w:rPr>
        <w:t>•</w:t>
      </w:r>
      <w:r w:rsidRPr="00C412B2">
        <w:rPr>
          <w:szCs w:val="22"/>
        </w:rPr>
        <w:tab/>
        <w:t>Encourage space agencies and operators of ground-based systems to provide global coverage and reprocessing of existing datasets</w:t>
      </w:r>
    </w:p>
    <w:p w14:paraId="77907488" w14:textId="76B60F49" w:rsidR="00466780" w:rsidRPr="00466780" w:rsidRDefault="00F17432" w:rsidP="00724FBE">
      <w:pPr>
        <w:pStyle w:val="Heading1"/>
      </w:pPr>
      <w:bookmarkStart w:id="8" w:name="_Toc507750452"/>
      <w:r>
        <w:t>Setting the Scene</w:t>
      </w:r>
      <w:bookmarkEnd w:id="8"/>
    </w:p>
    <w:p w14:paraId="2F5F25FC" w14:textId="1EA4FBC3" w:rsidR="00724FBE" w:rsidRPr="00724FBE" w:rsidRDefault="00F17432" w:rsidP="00F17432">
      <w:pPr>
        <w:pStyle w:val="Heading2"/>
      </w:pPr>
      <w:bookmarkStart w:id="9" w:name="_Toc507750453"/>
      <w:r w:rsidRPr="00F17432">
        <w:t>Overview on WMO (GCOS and CCl) including introduction of Essential Climate Variables and current Implementation Plan</w:t>
      </w:r>
      <w:bookmarkEnd w:id="9"/>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724FBE" w14:paraId="476965BB" w14:textId="77777777" w:rsidTr="00E14F72">
        <w:trPr>
          <w:trHeight w:val="283"/>
        </w:trPr>
        <w:tc>
          <w:tcPr>
            <w:tcW w:w="9747" w:type="dxa"/>
            <w:gridSpan w:val="2"/>
            <w:tcBorders>
              <w:top w:val="nil"/>
              <w:left w:val="nil"/>
              <w:bottom w:val="nil"/>
              <w:right w:val="nil"/>
            </w:tcBorders>
            <w:shd w:val="clear" w:color="auto" w:fill="EEECE1" w:themeFill="background2"/>
            <w:vAlign w:val="center"/>
          </w:tcPr>
          <w:p w14:paraId="01F24C65" w14:textId="77777777" w:rsidR="00724FBE" w:rsidRPr="00482E67" w:rsidRDefault="00724FBE" w:rsidP="00E14F72">
            <w:pPr>
              <w:pStyle w:val="TableContents"/>
              <w:framePr w:hSpace="181" w:wrap="around" w:xAlign="left"/>
              <w:rPr>
                <w:b/>
                <w:bCs/>
                <w:szCs w:val="24"/>
              </w:rPr>
            </w:pPr>
            <w:r w:rsidRPr="00482E67">
              <w:rPr>
                <w:b/>
                <w:bCs/>
                <w:szCs w:val="24"/>
              </w:rPr>
              <w:t>Presentation</w:t>
            </w:r>
          </w:p>
        </w:tc>
      </w:tr>
      <w:tr w:rsidR="00724FBE" w14:paraId="19D58515" w14:textId="77777777" w:rsidTr="00E14F72">
        <w:trPr>
          <w:trHeight w:val="265"/>
        </w:trPr>
        <w:tc>
          <w:tcPr>
            <w:tcW w:w="3143" w:type="dxa"/>
            <w:tcBorders>
              <w:top w:val="nil"/>
              <w:left w:val="nil"/>
              <w:bottom w:val="nil"/>
              <w:right w:val="nil"/>
            </w:tcBorders>
            <w:shd w:val="clear" w:color="auto" w:fill="EEECE1" w:themeFill="background2"/>
            <w:vAlign w:val="center"/>
          </w:tcPr>
          <w:p w14:paraId="317082C4" w14:textId="4A772124" w:rsidR="00724FBE" w:rsidRPr="00482E67" w:rsidRDefault="00C412B2" w:rsidP="00482E67">
            <w:pPr>
              <w:pStyle w:val="TableContents"/>
              <w:framePr w:hSpace="181" w:wrap="around" w:xAlign="left"/>
              <w:rPr>
                <w:szCs w:val="24"/>
              </w:rPr>
            </w:pPr>
            <w:r>
              <w:rPr>
                <w:szCs w:val="24"/>
              </w:rPr>
              <w:t>Caterina Tassone</w:t>
            </w:r>
          </w:p>
        </w:tc>
        <w:tc>
          <w:tcPr>
            <w:tcW w:w="6604" w:type="dxa"/>
            <w:tcBorders>
              <w:top w:val="nil"/>
              <w:left w:val="nil"/>
              <w:bottom w:val="nil"/>
              <w:right w:val="nil"/>
            </w:tcBorders>
            <w:shd w:val="clear" w:color="auto" w:fill="EEECE1" w:themeFill="background2"/>
            <w:vAlign w:val="center"/>
          </w:tcPr>
          <w:p w14:paraId="44555CCA" w14:textId="3957DD83" w:rsidR="00724FBE" w:rsidRPr="00482E67" w:rsidRDefault="00775690" w:rsidP="00C412B2">
            <w:pPr>
              <w:pStyle w:val="TableContents"/>
              <w:framePr w:hSpace="181" w:wrap="around" w:xAlign="left"/>
              <w:rPr>
                <w:szCs w:val="24"/>
              </w:rPr>
            </w:pPr>
            <w:hyperlink r:id="rId23" w:history="1">
              <w:r w:rsidR="00C412B2">
                <w:rPr>
                  <w:rStyle w:val="Hyperlink"/>
                  <w:szCs w:val="24"/>
                </w:rPr>
                <w:t>Overview</w:t>
              </w:r>
            </w:hyperlink>
            <w:r w:rsidR="00C412B2">
              <w:rPr>
                <w:rStyle w:val="Hyperlink"/>
                <w:szCs w:val="24"/>
              </w:rPr>
              <w:t xml:space="preserve">  on </w:t>
            </w:r>
            <w:hyperlink r:id="rId24" w:history="1">
              <w:r w:rsidR="00C412B2" w:rsidRPr="00C412B2">
                <w:rPr>
                  <w:rStyle w:val="Hyperlink"/>
                  <w:szCs w:val="24"/>
                </w:rPr>
                <w:t>GCOS</w:t>
              </w:r>
            </w:hyperlink>
            <w:r w:rsidR="00724FBE" w:rsidRPr="00482E67">
              <w:rPr>
                <w:szCs w:val="24"/>
              </w:rPr>
              <w:t xml:space="preserve"> (link to presentation</w:t>
            </w:r>
            <w:r w:rsidR="009C5C53">
              <w:rPr>
                <w:szCs w:val="24"/>
              </w:rPr>
              <w:t xml:space="preserve"> (Ctrl+click)</w:t>
            </w:r>
            <w:r w:rsidR="00724FBE" w:rsidRPr="00482E67">
              <w:rPr>
                <w:szCs w:val="24"/>
              </w:rPr>
              <w:t>)</w:t>
            </w:r>
          </w:p>
        </w:tc>
      </w:tr>
    </w:tbl>
    <w:p w14:paraId="5878D833" w14:textId="147EA5C2" w:rsidR="00E553FC" w:rsidRDefault="00C412B2" w:rsidP="00E20BD6">
      <w:r>
        <w:t>Caterina Tassone</w:t>
      </w:r>
      <w:r w:rsidR="006A69BB">
        <w:t xml:space="preserve"> presented </w:t>
      </w:r>
      <w:r>
        <w:t>an overview about</w:t>
      </w:r>
      <w:r w:rsidR="00E20BD6">
        <w:t xml:space="preserve"> GCOS</w:t>
      </w:r>
      <w:r w:rsidR="00E553FC">
        <w:t>. She</w:t>
      </w:r>
      <w:r w:rsidR="006A69BB">
        <w:t xml:space="preserve"> </w:t>
      </w:r>
      <w:r w:rsidR="00E553FC">
        <w:t>presented the GCOS Implementation Plan of 2016</w:t>
      </w:r>
      <w:r w:rsidR="00352922">
        <w:t xml:space="preserve"> (GCOS IP)</w:t>
      </w:r>
      <w:r w:rsidR="00E553FC">
        <w:t xml:space="preserve"> and import</w:t>
      </w:r>
      <w:r w:rsidR="00FC46F5">
        <w:t>ant</w:t>
      </w:r>
      <w:r w:rsidR="00E553FC">
        <w:t xml:space="preserve"> actions from the report. She also introduced the work of </w:t>
      </w:r>
      <w:r w:rsidR="00FC46F5">
        <w:t xml:space="preserve"> the </w:t>
      </w:r>
      <w:r w:rsidR="00E553FC">
        <w:t xml:space="preserve">other task teams of </w:t>
      </w:r>
      <w:r w:rsidR="00264466" w:rsidRPr="00264466">
        <w:t xml:space="preserve">the Atmospheric Observation Panel for Climate </w:t>
      </w:r>
      <w:r w:rsidR="00264466">
        <w:t xml:space="preserve"> (</w:t>
      </w:r>
      <w:r w:rsidR="00FC46F5">
        <w:t>AOPC</w:t>
      </w:r>
      <w:r w:rsidR="00264466">
        <w:t>)</w:t>
      </w:r>
      <w:r w:rsidR="00E553FC">
        <w:t xml:space="preserve"> like the one on</w:t>
      </w:r>
      <w:r w:rsidR="00FC46F5">
        <w:t xml:space="preserve"> the use of </w:t>
      </w:r>
      <w:r w:rsidR="00E553FC">
        <w:t xml:space="preserve"> radar </w:t>
      </w:r>
      <w:r w:rsidR="00FC46F5">
        <w:t>o</w:t>
      </w:r>
      <w:r w:rsidR="00E553FC">
        <w:t xml:space="preserve">bservations for </w:t>
      </w:r>
      <w:r w:rsidR="009C5C53">
        <w:t>Climate</w:t>
      </w:r>
      <w:r w:rsidR="00FC46F5">
        <w:t xml:space="preserve">, the one on the instigation of a GCOS Surface Reference Network and the one on the GCOS Upper-Air Network (GUAN). She also presented </w:t>
      </w:r>
      <w:r w:rsidR="00264466">
        <w:t xml:space="preserve">the </w:t>
      </w:r>
      <w:r w:rsidR="00FC46F5">
        <w:t xml:space="preserve"> GCOS Reference Upper-Air Network</w:t>
      </w:r>
      <w:r w:rsidR="00264466">
        <w:t xml:space="preserve"> (GRUAN),</w:t>
      </w:r>
      <w:r w:rsidR="00264466" w:rsidRPr="00264466">
        <w:rPr>
          <w:rFonts w:hint="eastAsia"/>
        </w:rPr>
        <w:t xml:space="preserve"> an </w:t>
      </w:r>
      <w:r w:rsidR="009C5C53">
        <w:rPr>
          <w:rFonts w:hint="eastAsia"/>
        </w:rPr>
        <w:t>international reference observi</w:t>
      </w:r>
      <w:r w:rsidR="009C5C53">
        <w:t xml:space="preserve">ng </w:t>
      </w:r>
      <w:r w:rsidR="00264466" w:rsidRPr="00264466">
        <w:rPr>
          <w:rFonts w:hint="eastAsia"/>
        </w:rPr>
        <w:t xml:space="preserve">network of sites measuring </w:t>
      </w:r>
      <w:r w:rsidR="00E20BD6">
        <w:t>ECV</w:t>
      </w:r>
      <w:r w:rsidR="00264466">
        <w:t xml:space="preserve">  above Earth’s surface through the troposphere and into the stratosphere.  </w:t>
      </w:r>
    </w:p>
    <w:p w14:paraId="0754C074" w14:textId="55439D95" w:rsidR="00E553FC" w:rsidRDefault="00E553FC" w:rsidP="008D017E">
      <w:r>
        <w:t xml:space="preserve">During the following discussion, Colin Price suggested that GRUAN could be used to make measurements for the Global Circuit. </w:t>
      </w:r>
      <w:r w:rsidR="009D1927">
        <w:t xml:space="preserve"> This discussion was continued under </w:t>
      </w:r>
      <w:r w:rsidR="008D017E">
        <w:t>item</w:t>
      </w:r>
      <w:r w:rsidR="009D1927">
        <w:t xml:space="preserve"> 5. </w:t>
      </w:r>
    </w:p>
    <w:p w14:paraId="52E43A04" w14:textId="77777777" w:rsidR="00EC484E" w:rsidRPr="003126F9" w:rsidRDefault="00E553FC" w:rsidP="00E553FC">
      <w:pPr>
        <w:rPr>
          <w:rFonts w:cstheme="minorBidi"/>
          <w:color w:val="FF0000"/>
        </w:rPr>
      </w:pPr>
      <w:r>
        <w:t xml:space="preserve">    </w:t>
      </w:r>
      <w:r w:rsidR="00A46E79">
        <w:rPr>
          <w:lang w:val="en-US"/>
        </w:rPr>
        <w:t xml:space="preserve"> </w:t>
      </w:r>
    </w:p>
    <w:p w14:paraId="23A0FE31" w14:textId="308F6FC1" w:rsidR="00DA226A" w:rsidRDefault="00F17432" w:rsidP="00F17432">
      <w:pPr>
        <w:pStyle w:val="Heading2"/>
      </w:pPr>
      <w:bookmarkStart w:id="10" w:name="_Toc507750454"/>
      <w:r w:rsidRPr="00F17432">
        <w:t>Expectations on TTLOCA work results from WMO (GCOS and CCl) and discussion</w:t>
      </w:r>
      <w:bookmarkEnd w:id="10"/>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482E67" w14:paraId="074484D5" w14:textId="77777777" w:rsidTr="00482E67">
        <w:trPr>
          <w:trHeight w:val="283"/>
        </w:trPr>
        <w:tc>
          <w:tcPr>
            <w:tcW w:w="9747" w:type="dxa"/>
            <w:gridSpan w:val="2"/>
            <w:tcBorders>
              <w:top w:val="nil"/>
              <w:left w:val="nil"/>
              <w:bottom w:val="nil"/>
              <w:right w:val="nil"/>
            </w:tcBorders>
            <w:shd w:val="clear" w:color="auto" w:fill="EEECE1" w:themeFill="background2"/>
            <w:vAlign w:val="center"/>
          </w:tcPr>
          <w:p w14:paraId="05D99562" w14:textId="77777777" w:rsidR="00482E67" w:rsidRPr="00482E67" w:rsidRDefault="00482E67" w:rsidP="00482E67">
            <w:pPr>
              <w:pStyle w:val="TableContents"/>
              <w:framePr w:hSpace="0" w:wrap="auto" w:vAnchor="margin" w:xAlign="left" w:yAlign="inline"/>
              <w:suppressOverlap w:val="0"/>
              <w:rPr>
                <w:b/>
                <w:bCs/>
                <w:szCs w:val="24"/>
              </w:rPr>
            </w:pPr>
            <w:r w:rsidRPr="00482E67">
              <w:rPr>
                <w:b/>
                <w:bCs/>
                <w:szCs w:val="24"/>
              </w:rPr>
              <w:t>Presentation</w:t>
            </w:r>
          </w:p>
        </w:tc>
      </w:tr>
      <w:tr w:rsidR="00482E67" w14:paraId="6F2A9204" w14:textId="77777777" w:rsidTr="00482E67">
        <w:trPr>
          <w:trHeight w:val="265"/>
        </w:trPr>
        <w:tc>
          <w:tcPr>
            <w:tcW w:w="3143" w:type="dxa"/>
            <w:tcBorders>
              <w:top w:val="nil"/>
              <w:left w:val="nil"/>
              <w:bottom w:val="nil"/>
              <w:right w:val="nil"/>
            </w:tcBorders>
            <w:shd w:val="clear" w:color="auto" w:fill="EEECE1" w:themeFill="background2"/>
            <w:vAlign w:val="center"/>
          </w:tcPr>
          <w:p w14:paraId="6AA883A4" w14:textId="74F3E08E" w:rsidR="00482E67" w:rsidRPr="00482E67" w:rsidRDefault="00EC484E" w:rsidP="00482E67">
            <w:pPr>
              <w:pStyle w:val="TableContents"/>
              <w:framePr w:hSpace="0" w:wrap="auto" w:vAnchor="margin" w:xAlign="left" w:yAlign="inline"/>
              <w:suppressOverlap w:val="0"/>
              <w:rPr>
                <w:szCs w:val="24"/>
              </w:rPr>
            </w:pPr>
            <w:r>
              <w:rPr>
                <w:szCs w:val="24"/>
              </w:rPr>
              <w:t>Valentin Aich</w:t>
            </w:r>
          </w:p>
        </w:tc>
        <w:tc>
          <w:tcPr>
            <w:tcW w:w="6604" w:type="dxa"/>
            <w:tcBorders>
              <w:top w:val="nil"/>
              <w:left w:val="nil"/>
              <w:bottom w:val="nil"/>
              <w:right w:val="nil"/>
            </w:tcBorders>
            <w:shd w:val="clear" w:color="auto" w:fill="EEECE1" w:themeFill="background2"/>
            <w:vAlign w:val="center"/>
          </w:tcPr>
          <w:p w14:paraId="5DCF277B" w14:textId="79805385" w:rsidR="00482E67" w:rsidRPr="00482E67" w:rsidRDefault="00775690" w:rsidP="00EC484E">
            <w:pPr>
              <w:pStyle w:val="TableContents"/>
              <w:framePr w:hSpace="0" w:wrap="auto" w:vAnchor="margin" w:xAlign="left" w:yAlign="inline"/>
              <w:suppressOverlap w:val="0"/>
              <w:rPr>
                <w:szCs w:val="24"/>
              </w:rPr>
            </w:pPr>
            <w:hyperlink r:id="rId25" w:history="1">
              <w:r w:rsidR="00EC484E" w:rsidRPr="00EC484E">
                <w:rPr>
                  <w:rStyle w:val="Hyperlink"/>
                  <w:szCs w:val="24"/>
                </w:rPr>
                <w:t>GCOS and CCl expectations</w:t>
              </w:r>
            </w:hyperlink>
            <w:r w:rsidR="00482E67" w:rsidRPr="00482E67">
              <w:rPr>
                <w:szCs w:val="24"/>
              </w:rPr>
              <w:t xml:space="preserve"> (link to presentation)</w:t>
            </w:r>
          </w:p>
        </w:tc>
      </w:tr>
    </w:tbl>
    <w:p w14:paraId="5A72F30D" w14:textId="745C7546" w:rsidR="00352922" w:rsidRDefault="00EC484E" w:rsidP="00E20BD6">
      <w:pPr>
        <w:rPr>
          <w:lang w:val="en-US" w:eastAsia="en-US"/>
        </w:rPr>
      </w:pPr>
      <w:r>
        <w:rPr>
          <w:lang w:val="en-US" w:eastAsia="en-US"/>
        </w:rPr>
        <w:t xml:space="preserve">Valentin Aich </w:t>
      </w:r>
      <w:r w:rsidR="00352922">
        <w:rPr>
          <w:lang w:val="en-US" w:eastAsia="en-US"/>
        </w:rPr>
        <w:t xml:space="preserve">presented the context of the establishment of the task team. </w:t>
      </w:r>
      <w:r w:rsidR="00264466">
        <w:rPr>
          <w:lang w:val="en-US" w:eastAsia="en-US"/>
        </w:rPr>
        <w:t>L</w:t>
      </w:r>
      <w:r w:rsidR="00352922">
        <w:rPr>
          <w:lang w:val="en-US" w:eastAsia="en-US"/>
        </w:rPr>
        <w:t>ightning was introduced as an Essential Climate Variable (ECV)</w:t>
      </w:r>
      <w:r w:rsidR="00264466">
        <w:rPr>
          <w:lang w:val="en-US" w:eastAsia="en-US"/>
        </w:rPr>
        <w:t xml:space="preserve"> in the GCOS IP</w:t>
      </w:r>
      <w:r w:rsidR="008D017E">
        <w:rPr>
          <w:lang w:val="en-US" w:eastAsia="en-US"/>
        </w:rPr>
        <w:t xml:space="preserve"> in 2016</w:t>
      </w:r>
      <w:r w:rsidR="00352922">
        <w:rPr>
          <w:lang w:val="en-US" w:eastAsia="en-US"/>
        </w:rPr>
        <w:t xml:space="preserve">. </w:t>
      </w:r>
      <w:r w:rsidR="00264466">
        <w:rPr>
          <w:lang w:val="en-US" w:eastAsia="en-US"/>
        </w:rPr>
        <w:t>The</w:t>
      </w:r>
      <w:r w:rsidR="00352922">
        <w:rPr>
          <w:lang w:val="en-US" w:eastAsia="en-US"/>
        </w:rPr>
        <w:t xml:space="preserve"> related action (A 29) </w:t>
      </w:r>
      <w:r w:rsidR="00264466">
        <w:rPr>
          <w:lang w:val="en-US" w:eastAsia="en-US"/>
        </w:rPr>
        <w:t>asks</w:t>
      </w:r>
      <w:r w:rsidR="00352922">
        <w:rPr>
          <w:lang w:val="en-US" w:eastAsia="en-US"/>
        </w:rPr>
        <w:t xml:space="preserve"> “</w:t>
      </w:r>
      <w:r w:rsidR="00352922" w:rsidRPr="00352922">
        <w:rPr>
          <w:lang w:val="en-US" w:eastAsia="en-US"/>
        </w:rPr>
        <w:t>To define the requirement for lightning measurements, including data</w:t>
      </w:r>
      <w:r w:rsidR="00352922">
        <w:rPr>
          <w:lang w:val="en-US" w:eastAsia="en-US"/>
        </w:rPr>
        <w:t xml:space="preserve"> </w:t>
      </w:r>
      <w:r w:rsidR="00352922" w:rsidRPr="00352922">
        <w:rPr>
          <w:lang w:val="en-US" w:eastAsia="en-US"/>
        </w:rPr>
        <w:t>exchange, for climate monitoring and to encourage space agencies and</w:t>
      </w:r>
      <w:r w:rsidR="00352922">
        <w:rPr>
          <w:lang w:val="en-US" w:eastAsia="en-US"/>
        </w:rPr>
        <w:t xml:space="preserve"> </w:t>
      </w:r>
      <w:r w:rsidR="00352922" w:rsidRPr="00352922">
        <w:rPr>
          <w:lang w:val="en-US" w:eastAsia="en-US"/>
        </w:rPr>
        <w:t>operators of ground-based systems to provide global coverage and</w:t>
      </w:r>
      <w:r w:rsidR="00352922">
        <w:rPr>
          <w:lang w:val="en-US" w:eastAsia="en-US"/>
        </w:rPr>
        <w:t xml:space="preserve"> </w:t>
      </w:r>
      <w:r w:rsidR="00352922" w:rsidRPr="00352922">
        <w:rPr>
          <w:lang w:val="en-US" w:eastAsia="en-US"/>
        </w:rPr>
        <w:t>reprocessing of existing datasets</w:t>
      </w:r>
      <w:r w:rsidR="00352922">
        <w:rPr>
          <w:lang w:val="en-US" w:eastAsia="en-US"/>
        </w:rPr>
        <w:t xml:space="preserve">.” Therefore AOPC charged the GCOS secretariat </w:t>
      </w:r>
      <w:r w:rsidR="00352922" w:rsidRPr="00352922">
        <w:rPr>
          <w:lang w:val="en-US" w:eastAsia="en-US"/>
        </w:rPr>
        <w:t>to establish</w:t>
      </w:r>
      <w:r w:rsidR="00C72DB6">
        <w:rPr>
          <w:lang w:val="en-US" w:eastAsia="en-US"/>
        </w:rPr>
        <w:t xml:space="preserve"> a</w:t>
      </w:r>
      <w:r w:rsidR="00352922" w:rsidRPr="00352922">
        <w:rPr>
          <w:lang w:val="en-US" w:eastAsia="en-US"/>
        </w:rPr>
        <w:t xml:space="preserve"> task</w:t>
      </w:r>
      <w:r w:rsidR="00352922">
        <w:rPr>
          <w:lang w:val="en-US" w:eastAsia="en-US"/>
        </w:rPr>
        <w:t xml:space="preserve"> </w:t>
      </w:r>
      <w:r w:rsidR="00352922" w:rsidRPr="00352922">
        <w:rPr>
          <w:lang w:val="en-US" w:eastAsia="en-US"/>
        </w:rPr>
        <w:t>team on lightning for climate applications</w:t>
      </w:r>
      <w:r w:rsidR="00352922">
        <w:rPr>
          <w:lang w:val="en-US" w:eastAsia="en-US"/>
        </w:rPr>
        <w:t>. It was decided to have the task team jointly with WM</w:t>
      </w:r>
      <w:r w:rsidR="00E20BD6">
        <w:rPr>
          <w:lang w:val="en-US" w:eastAsia="en-US"/>
        </w:rPr>
        <w:t xml:space="preserve">O’s </w:t>
      </w:r>
      <w:r w:rsidR="00352922">
        <w:rPr>
          <w:lang w:val="en-US" w:eastAsia="en-US"/>
        </w:rPr>
        <w:t xml:space="preserve">CCl since a CCl </w:t>
      </w:r>
      <w:r w:rsidR="00352922" w:rsidRPr="00352922">
        <w:rPr>
          <w:lang w:val="en-US" w:eastAsia="en-US"/>
        </w:rPr>
        <w:t>Task</w:t>
      </w:r>
      <w:r w:rsidR="008D017E">
        <w:rPr>
          <w:lang w:val="en-US" w:eastAsia="en-US"/>
        </w:rPr>
        <w:t xml:space="preserve"> </w:t>
      </w:r>
      <w:r w:rsidR="00352922" w:rsidRPr="00352922">
        <w:rPr>
          <w:lang w:val="en-US" w:eastAsia="en-US"/>
        </w:rPr>
        <w:t>Team on the Use of Remote Sensing Data for C</w:t>
      </w:r>
      <w:r w:rsidR="00352922">
        <w:rPr>
          <w:lang w:val="en-US" w:eastAsia="en-US"/>
        </w:rPr>
        <w:t>limate Applications (TT-URSDCM) already started working about lightning. The TTLOCA continues this work.</w:t>
      </w:r>
    </w:p>
    <w:p w14:paraId="31603FC2" w14:textId="410518A1" w:rsidR="00352922" w:rsidRPr="00352922" w:rsidRDefault="00352922" w:rsidP="008D017E">
      <w:pPr>
        <w:rPr>
          <w:lang w:val="en-US" w:eastAsia="en-US"/>
        </w:rPr>
      </w:pPr>
      <w:r>
        <w:rPr>
          <w:lang w:val="en-US" w:eastAsia="en-US"/>
        </w:rPr>
        <w:t>CCl suggest</w:t>
      </w:r>
      <w:r w:rsidR="008D017E">
        <w:rPr>
          <w:lang w:val="en-US" w:eastAsia="en-US"/>
        </w:rPr>
        <w:t>ed</w:t>
      </w:r>
      <w:r>
        <w:rPr>
          <w:lang w:val="en-US" w:eastAsia="en-US"/>
        </w:rPr>
        <w:t xml:space="preserve"> for TTLOCA to</w:t>
      </w:r>
      <w:r w:rsidRPr="00352922">
        <w:rPr>
          <w:lang w:val="en-US" w:eastAsia="en-US"/>
        </w:rPr>
        <w:t xml:space="preserve"> elaborat</w:t>
      </w:r>
      <w:r w:rsidR="008D017E">
        <w:rPr>
          <w:lang w:val="en-US" w:eastAsia="en-US"/>
        </w:rPr>
        <w:t>e</w:t>
      </w:r>
      <w:r w:rsidRPr="00352922">
        <w:rPr>
          <w:lang w:val="en-US" w:eastAsia="en-US"/>
        </w:rPr>
        <w:t xml:space="preserve"> guidelines on the use of lightning</w:t>
      </w:r>
      <w:r>
        <w:rPr>
          <w:lang w:val="en-US" w:eastAsia="en-US"/>
        </w:rPr>
        <w:t xml:space="preserve"> </w:t>
      </w:r>
      <w:r w:rsidRPr="00352922">
        <w:rPr>
          <w:lang w:val="en-US" w:eastAsia="en-US"/>
        </w:rPr>
        <w:t>observations for climate applications</w:t>
      </w:r>
      <w:r w:rsidR="00EA7677">
        <w:rPr>
          <w:lang w:val="en-US" w:eastAsia="en-US"/>
        </w:rPr>
        <w:t xml:space="preserve"> by considering</w:t>
      </w:r>
      <w:r w:rsidR="009C5C53">
        <w:rPr>
          <w:lang w:val="en-US" w:eastAsia="en-US"/>
        </w:rPr>
        <w:t>:</w:t>
      </w:r>
    </w:p>
    <w:p w14:paraId="359ED891" w14:textId="77777777" w:rsidR="00352922" w:rsidRPr="00352922" w:rsidRDefault="00352922" w:rsidP="00DA4953">
      <w:pPr>
        <w:pStyle w:val="ListParagraph"/>
        <w:numPr>
          <w:ilvl w:val="0"/>
          <w:numId w:val="11"/>
        </w:numPr>
        <w:rPr>
          <w:lang w:val="en-US" w:eastAsia="en-US"/>
        </w:rPr>
      </w:pPr>
      <w:r w:rsidRPr="00352922">
        <w:rPr>
          <w:lang w:val="en-US" w:eastAsia="en-US"/>
        </w:rPr>
        <w:lastRenderedPageBreak/>
        <w:t>Application examples</w:t>
      </w:r>
    </w:p>
    <w:p w14:paraId="700479BC" w14:textId="77777777" w:rsidR="00352922" w:rsidRPr="00352922" w:rsidRDefault="00352922" w:rsidP="00DA4953">
      <w:pPr>
        <w:pStyle w:val="ListParagraph"/>
        <w:numPr>
          <w:ilvl w:val="0"/>
          <w:numId w:val="11"/>
        </w:numPr>
        <w:rPr>
          <w:lang w:val="en-US" w:eastAsia="en-US"/>
        </w:rPr>
      </w:pPr>
      <w:r w:rsidRPr="00352922">
        <w:rPr>
          <w:lang w:val="en-US" w:eastAsia="en-US"/>
        </w:rPr>
        <w:t>Observational requirements</w:t>
      </w:r>
    </w:p>
    <w:p w14:paraId="63EFAF7B" w14:textId="77777777" w:rsidR="00352922" w:rsidRPr="00352922" w:rsidRDefault="00352922" w:rsidP="00DA4953">
      <w:pPr>
        <w:pStyle w:val="ListParagraph"/>
        <w:numPr>
          <w:ilvl w:val="0"/>
          <w:numId w:val="11"/>
        </w:numPr>
        <w:rPr>
          <w:lang w:val="en-US" w:eastAsia="en-US"/>
        </w:rPr>
      </w:pPr>
      <w:r w:rsidRPr="00352922">
        <w:rPr>
          <w:lang w:val="en-US" w:eastAsia="en-US"/>
        </w:rPr>
        <w:t>Data management requirements (including metadata)</w:t>
      </w:r>
    </w:p>
    <w:p w14:paraId="7A98FB2E" w14:textId="77777777" w:rsidR="00352922" w:rsidRPr="00352922" w:rsidRDefault="00352922" w:rsidP="00DA4953">
      <w:pPr>
        <w:pStyle w:val="ListParagraph"/>
        <w:numPr>
          <w:ilvl w:val="0"/>
          <w:numId w:val="11"/>
        </w:numPr>
        <w:rPr>
          <w:lang w:val="en-US" w:eastAsia="en-US"/>
        </w:rPr>
      </w:pPr>
      <w:r w:rsidRPr="00352922">
        <w:rPr>
          <w:lang w:val="en-US" w:eastAsia="en-US"/>
        </w:rPr>
        <w:t>International data holdings including access conditions</w:t>
      </w:r>
    </w:p>
    <w:p w14:paraId="06020EC0" w14:textId="595F86BB" w:rsidR="00352922" w:rsidRPr="0021618C" w:rsidRDefault="00352922" w:rsidP="0021618C">
      <w:pPr>
        <w:pStyle w:val="ListParagraph"/>
        <w:numPr>
          <w:ilvl w:val="0"/>
          <w:numId w:val="11"/>
        </w:numPr>
        <w:rPr>
          <w:lang w:val="en-US" w:eastAsia="en-US"/>
        </w:rPr>
      </w:pPr>
      <w:r w:rsidRPr="0021618C">
        <w:rPr>
          <w:lang w:val="en-US" w:eastAsia="en-US"/>
        </w:rPr>
        <w:t xml:space="preserve">How to collaborate with private sector lightning detection networks </w:t>
      </w:r>
    </w:p>
    <w:p w14:paraId="62878399" w14:textId="32C54D96" w:rsidR="00352922" w:rsidRDefault="00352922" w:rsidP="00DA4953">
      <w:pPr>
        <w:pStyle w:val="ListParagraph"/>
        <w:numPr>
          <w:ilvl w:val="0"/>
          <w:numId w:val="11"/>
        </w:numPr>
        <w:rPr>
          <w:lang w:val="en-US" w:eastAsia="en-US"/>
        </w:rPr>
      </w:pPr>
      <w:r w:rsidRPr="00352922">
        <w:rPr>
          <w:lang w:val="en-US" w:eastAsia="en-US"/>
        </w:rPr>
        <w:t>Utility and data holdings re thunder days</w:t>
      </w:r>
    </w:p>
    <w:p w14:paraId="464ACB1E" w14:textId="19377ECD" w:rsidR="00352922" w:rsidRDefault="00352922" w:rsidP="0021618C">
      <w:pPr>
        <w:rPr>
          <w:lang w:val="en-US" w:eastAsia="en-US"/>
        </w:rPr>
      </w:pPr>
      <w:r>
        <w:rPr>
          <w:lang w:val="en-US" w:eastAsia="en-US"/>
        </w:rPr>
        <w:t xml:space="preserve">However, CCl does not expect </w:t>
      </w:r>
      <w:r w:rsidRPr="00352922">
        <w:rPr>
          <w:lang w:val="en-US" w:eastAsia="en-US"/>
        </w:rPr>
        <w:t>perfect gu</w:t>
      </w:r>
      <w:r>
        <w:rPr>
          <w:lang w:val="en-US" w:eastAsia="en-US"/>
        </w:rPr>
        <w:t>idelines at this point in time</w:t>
      </w:r>
      <w:r w:rsidR="00EA7677">
        <w:rPr>
          <w:lang w:val="en-US" w:eastAsia="en-US"/>
        </w:rPr>
        <w:t xml:space="preserve"> and they suggest</w:t>
      </w:r>
      <w:r w:rsidR="0021618C">
        <w:rPr>
          <w:lang w:val="en-US" w:eastAsia="en-US"/>
        </w:rPr>
        <w:t>ed</w:t>
      </w:r>
      <w:r w:rsidR="00EA7677">
        <w:rPr>
          <w:lang w:val="en-US" w:eastAsia="en-US"/>
        </w:rPr>
        <w:t xml:space="preserve"> that </w:t>
      </w:r>
      <w:r w:rsidRPr="00352922">
        <w:rPr>
          <w:lang w:val="en-US" w:eastAsia="en-US"/>
        </w:rPr>
        <w:t xml:space="preserve"> a collection of best practice examples </w:t>
      </w:r>
      <w:r w:rsidR="00EA7677">
        <w:rPr>
          <w:lang w:val="en-US" w:eastAsia="en-US"/>
        </w:rPr>
        <w:t xml:space="preserve"> analogous to the current approach adopted by the </w:t>
      </w:r>
      <w:r w:rsidR="009C5C53">
        <w:rPr>
          <w:lang w:val="en-US" w:eastAsia="en-US"/>
        </w:rPr>
        <w:t xml:space="preserve">task team on </w:t>
      </w:r>
      <w:r w:rsidR="009C5C53" w:rsidRPr="009C5C53">
        <w:rPr>
          <w:lang w:val="en-US" w:eastAsia="en-US"/>
        </w:rPr>
        <w:t>radar observations for Climate</w:t>
      </w:r>
      <w:r w:rsidR="00EA7677">
        <w:rPr>
          <w:lang w:val="en-US" w:eastAsia="en-US"/>
        </w:rPr>
        <w:t xml:space="preserve"> </w:t>
      </w:r>
      <w:r w:rsidRPr="00352922">
        <w:rPr>
          <w:lang w:val="en-US" w:eastAsia="en-US"/>
        </w:rPr>
        <w:t>will be</w:t>
      </w:r>
      <w:r>
        <w:rPr>
          <w:lang w:val="en-US" w:eastAsia="en-US"/>
        </w:rPr>
        <w:t xml:space="preserve"> </w:t>
      </w:r>
      <w:r w:rsidRPr="00352922">
        <w:rPr>
          <w:lang w:val="en-US" w:eastAsia="en-US"/>
        </w:rPr>
        <w:t xml:space="preserve">sufficient for </w:t>
      </w:r>
      <w:r w:rsidR="0021618C">
        <w:rPr>
          <w:lang w:val="en-US" w:eastAsia="en-US"/>
        </w:rPr>
        <w:t xml:space="preserve">WMO </w:t>
      </w:r>
      <w:r w:rsidRPr="00352922">
        <w:rPr>
          <w:lang w:val="en-US" w:eastAsia="en-US"/>
        </w:rPr>
        <w:t>Members</w:t>
      </w:r>
      <w:r w:rsidR="0021618C">
        <w:rPr>
          <w:lang w:val="en-US" w:eastAsia="en-US"/>
        </w:rPr>
        <w:t>.</w:t>
      </w:r>
    </w:p>
    <w:p w14:paraId="6F9105FA" w14:textId="44357206" w:rsidR="00141BBE" w:rsidRDefault="00141BBE" w:rsidP="008E3913">
      <w:pPr>
        <w:rPr>
          <w:lang w:val="en-US" w:eastAsia="en-US"/>
        </w:rPr>
      </w:pPr>
      <w:r>
        <w:rPr>
          <w:lang w:val="en-US" w:eastAsia="en-US"/>
        </w:rPr>
        <w:t>The formulated expectation</w:t>
      </w:r>
      <w:r w:rsidR="008E3913">
        <w:rPr>
          <w:lang w:val="en-US" w:eastAsia="en-US"/>
        </w:rPr>
        <w:t>s</w:t>
      </w:r>
      <w:r>
        <w:rPr>
          <w:lang w:val="en-US" w:eastAsia="en-US"/>
        </w:rPr>
        <w:t xml:space="preserve"> from GCOS for the meeting </w:t>
      </w:r>
      <w:r w:rsidR="008E3913">
        <w:rPr>
          <w:lang w:val="en-US" w:eastAsia="en-US"/>
        </w:rPr>
        <w:t>were</w:t>
      </w:r>
      <w:r>
        <w:rPr>
          <w:lang w:val="en-US" w:eastAsia="en-US"/>
        </w:rPr>
        <w:t>:</w:t>
      </w:r>
    </w:p>
    <w:p w14:paraId="612505AB" w14:textId="06530B8A" w:rsidR="00141BBE" w:rsidRDefault="00141BBE" w:rsidP="00DA4953">
      <w:pPr>
        <w:pStyle w:val="ListParagraph"/>
        <w:numPr>
          <w:ilvl w:val="0"/>
          <w:numId w:val="12"/>
        </w:numPr>
        <w:rPr>
          <w:lang w:val="en-US" w:eastAsia="en-US"/>
        </w:rPr>
      </w:pPr>
      <w:r>
        <w:rPr>
          <w:lang w:val="en-US" w:eastAsia="en-US"/>
        </w:rPr>
        <w:t xml:space="preserve">Overview on current status, opportunities and challenges  of lightning research, observations and use for climatological applications </w:t>
      </w:r>
    </w:p>
    <w:p w14:paraId="3AEE4EED" w14:textId="56DAD45A" w:rsidR="00141BBE" w:rsidRDefault="00141BBE" w:rsidP="00DA4953">
      <w:pPr>
        <w:pStyle w:val="ListParagraph"/>
        <w:numPr>
          <w:ilvl w:val="0"/>
          <w:numId w:val="12"/>
        </w:numPr>
        <w:rPr>
          <w:lang w:val="en-US" w:eastAsia="en-US"/>
        </w:rPr>
      </w:pPr>
      <w:r>
        <w:rPr>
          <w:lang w:val="en-US" w:eastAsia="en-US"/>
        </w:rPr>
        <w:t>Updating the requirements for lightning observations</w:t>
      </w:r>
    </w:p>
    <w:p w14:paraId="6356B0DD" w14:textId="6BC3198D" w:rsidR="00141BBE" w:rsidRDefault="00141BBE" w:rsidP="00DA4953">
      <w:pPr>
        <w:pStyle w:val="ListParagraph"/>
        <w:numPr>
          <w:ilvl w:val="0"/>
          <w:numId w:val="12"/>
        </w:numPr>
        <w:rPr>
          <w:lang w:val="en-US" w:eastAsia="en-US"/>
        </w:rPr>
      </w:pPr>
      <w:r>
        <w:rPr>
          <w:lang w:val="en-US" w:eastAsia="en-US"/>
        </w:rPr>
        <w:t>Develop a plan on how to come up with requirements for lightning data management for climatological applications</w:t>
      </w:r>
    </w:p>
    <w:p w14:paraId="3DE06FC6" w14:textId="47DD71F0" w:rsidR="00352922" w:rsidRPr="009D1927" w:rsidRDefault="00141BBE" w:rsidP="0021618C">
      <w:pPr>
        <w:pStyle w:val="ListParagraph"/>
        <w:numPr>
          <w:ilvl w:val="0"/>
          <w:numId w:val="12"/>
        </w:numPr>
        <w:rPr>
          <w:lang w:val="en-US" w:eastAsia="en-US"/>
        </w:rPr>
      </w:pPr>
      <w:r>
        <w:rPr>
          <w:lang w:val="en-US" w:eastAsia="en-US"/>
        </w:rPr>
        <w:t>Initia</w:t>
      </w:r>
      <w:r w:rsidR="0021618C">
        <w:rPr>
          <w:lang w:val="en-US" w:eastAsia="en-US"/>
        </w:rPr>
        <w:t>te a discussion</w:t>
      </w:r>
      <w:r>
        <w:rPr>
          <w:lang w:val="en-US" w:eastAsia="en-US"/>
        </w:rPr>
        <w:t xml:space="preserve"> on data sharing and the </w:t>
      </w:r>
      <w:r w:rsidR="0021618C">
        <w:rPr>
          <w:lang w:val="en-US" w:eastAsia="en-US"/>
        </w:rPr>
        <w:t xml:space="preserve">role of the </w:t>
      </w:r>
      <w:r>
        <w:rPr>
          <w:lang w:val="en-US" w:eastAsia="en-US"/>
        </w:rPr>
        <w:t>private sector</w:t>
      </w:r>
    </w:p>
    <w:p w14:paraId="382F201A" w14:textId="112800E8" w:rsidR="00410501" w:rsidRPr="00881FFB" w:rsidRDefault="00F17432" w:rsidP="00724FBE">
      <w:pPr>
        <w:pStyle w:val="Heading1"/>
      </w:pPr>
      <w:bookmarkStart w:id="11" w:name="_Toc507750455"/>
      <w:r>
        <w:t>Vi</w:t>
      </w:r>
      <w:r w:rsidR="00EC484E">
        <w:t>e</w:t>
      </w:r>
      <w:r>
        <w:t>ws and ideas of the Task Team</w:t>
      </w:r>
      <w:bookmarkEnd w:id="11"/>
    </w:p>
    <w:p w14:paraId="239E7E4E" w14:textId="1C00C401" w:rsidR="00F907F1" w:rsidRDefault="00F17432" w:rsidP="00724FBE">
      <w:pPr>
        <w:pStyle w:val="Heading2"/>
      </w:pPr>
      <w:bookmarkStart w:id="12" w:name="_Toc507750456"/>
      <w:r>
        <w:t>Presentation of Panel members</w:t>
      </w:r>
      <w:bookmarkEnd w:id="12"/>
    </w:p>
    <w:p w14:paraId="61AF4999" w14:textId="6EF6DDF1" w:rsidR="00141BBE" w:rsidRPr="00141BBE" w:rsidRDefault="00141BBE" w:rsidP="00141BBE">
      <w:pPr>
        <w:rPr>
          <w:lang w:eastAsia="en-US"/>
        </w:rPr>
      </w:pPr>
      <w:r>
        <w:rPr>
          <w:lang w:eastAsia="en-US"/>
        </w:rPr>
        <w:t xml:space="preserve">All present panel members presented their work and </w:t>
      </w:r>
      <w:r w:rsidR="00E96595">
        <w:rPr>
          <w:lang w:eastAsia="en-US"/>
        </w:rPr>
        <w:t>their</w:t>
      </w:r>
      <w:r w:rsidRPr="00141BBE">
        <w:rPr>
          <w:lang w:eastAsia="en-US"/>
        </w:rPr>
        <w:t xml:space="preserve"> ideas/point of view on the work of the task team</w:t>
      </w:r>
      <w:r>
        <w:rPr>
          <w:lang w:eastAsia="en-US"/>
        </w:rPr>
        <w:t>.</w:t>
      </w:r>
    </w:p>
    <w:p w14:paraId="40732289" w14:textId="74161F87" w:rsidR="00F17432" w:rsidRDefault="00141BBE" w:rsidP="00F17432">
      <w:pPr>
        <w:pStyle w:val="Heading3"/>
      </w:pPr>
      <w:bookmarkStart w:id="13" w:name="_Toc507750457"/>
      <w:r>
        <w:t xml:space="preserve">Robert </w:t>
      </w:r>
      <w:r w:rsidR="006B211C">
        <w:t>Holzworth</w:t>
      </w:r>
      <w:bookmarkEnd w:id="13"/>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141BBE" w14:paraId="165C2CC0" w14:textId="77777777" w:rsidTr="00551A4D">
        <w:trPr>
          <w:trHeight w:val="283"/>
        </w:trPr>
        <w:tc>
          <w:tcPr>
            <w:tcW w:w="9747" w:type="dxa"/>
            <w:gridSpan w:val="2"/>
            <w:tcBorders>
              <w:top w:val="nil"/>
              <w:left w:val="nil"/>
              <w:bottom w:val="nil"/>
              <w:right w:val="nil"/>
            </w:tcBorders>
            <w:shd w:val="clear" w:color="auto" w:fill="EEECE1" w:themeFill="background2"/>
            <w:vAlign w:val="center"/>
          </w:tcPr>
          <w:p w14:paraId="5943BAA5" w14:textId="77777777" w:rsidR="00141BBE" w:rsidRPr="00482E67" w:rsidRDefault="00141BBE" w:rsidP="00551A4D">
            <w:pPr>
              <w:pStyle w:val="TableContents"/>
              <w:framePr w:hSpace="0" w:wrap="auto" w:vAnchor="margin" w:xAlign="left" w:yAlign="inline"/>
              <w:suppressOverlap w:val="0"/>
              <w:rPr>
                <w:b/>
                <w:bCs/>
                <w:szCs w:val="24"/>
              </w:rPr>
            </w:pPr>
            <w:r w:rsidRPr="00482E67">
              <w:rPr>
                <w:b/>
                <w:bCs/>
                <w:szCs w:val="24"/>
              </w:rPr>
              <w:t>Presentation</w:t>
            </w:r>
          </w:p>
        </w:tc>
      </w:tr>
      <w:tr w:rsidR="00141BBE" w14:paraId="7A0F5B5C" w14:textId="77777777" w:rsidTr="00551A4D">
        <w:trPr>
          <w:trHeight w:val="265"/>
        </w:trPr>
        <w:tc>
          <w:tcPr>
            <w:tcW w:w="3143" w:type="dxa"/>
            <w:tcBorders>
              <w:top w:val="nil"/>
              <w:left w:val="nil"/>
              <w:bottom w:val="nil"/>
              <w:right w:val="nil"/>
            </w:tcBorders>
            <w:shd w:val="clear" w:color="auto" w:fill="EEECE1" w:themeFill="background2"/>
            <w:vAlign w:val="center"/>
          </w:tcPr>
          <w:p w14:paraId="692D8F4C" w14:textId="3274C811" w:rsidR="00141BBE" w:rsidRPr="00482E67" w:rsidRDefault="00141BBE" w:rsidP="00551A4D">
            <w:pPr>
              <w:pStyle w:val="TableContents"/>
              <w:framePr w:hSpace="0" w:wrap="auto" w:vAnchor="margin" w:xAlign="left" w:yAlign="inline"/>
              <w:suppressOverlap w:val="0"/>
              <w:rPr>
                <w:szCs w:val="24"/>
              </w:rPr>
            </w:pPr>
            <w:r>
              <w:rPr>
                <w:szCs w:val="24"/>
              </w:rPr>
              <w:t>Robert Holzwo</w:t>
            </w:r>
            <w:r w:rsidR="00551A4D">
              <w:rPr>
                <w:szCs w:val="24"/>
              </w:rPr>
              <w:t>r</w:t>
            </w:r>
            <w:r>
              <w:rPr>
                <w:szCs w:val="24"/>
              </w:rPr>
              <w:t>th</w:t>
            </w:r>
          </w:p>
        </w:tc>
        <w:tc>
          <w:tcPr>
            <w:tcW w:w="6604" w:type="dxa"/>
            <w:tcBorders>
              <w:top w:val="nil"/>
              <w:left w:val="nil"/>
              <w:bottom w:val="nil"/>
              <w:right w:val="nil"/>
            </w:tcBorders>
            <w:shd w:val="clear" w:color="auto" w:fill="EEECE1" w:themeFill="background2"/>
            <w:vAlign w:val="center"/>
          </w:tcPr>
          <w:p w14:paraId="13DF56BD" w14:textId="61D4E4DB" w:rsidR="00141BBE" w:rsidRPr="00482E67" w:rsidRDefault="00775690" w:rsidP="00141BBE">
            <w:pPr>
              <w:pStyle w:val="TableContents"/>
              <w:framePr w:hSpace="0" w:wrap="auto" w:vAnchor="margin" w:xAlign="left" w:yAlign="inline"/>
              <w:suppressOverlap w:val="0"/>
              <w:rPr>
                <w:szCs w:val="24"/>
              </w:rPr>
            </w:pPr>
            <w:hyperlink r:id="rId26" w:history="1">
              <w:r w:rsidR="00141BBE" w:rsidRPr="00141BBE">
                <w:rPr>
                  <w:rStyle w:val="Hyperlink"/>
                </w:rPr>
                <w:t>Presentation</w:t>
              </w:r>
            </w:hyperlink>
            <w:r w:rsidR="00141BBE">
              <w:t xml:space="preserve"> (</w:t>
            </w:r>
            <w:hyperlink r:id="rId27" w:history="1"/>
            <w:r w:rsidR="00141BBE" w:rsidRPr="00482E67">
              <w:rPr>
                <w:szCs w:val="24"/>
              </w:rPr>
              <w:t>link to presentation)</w:t>
            </w:r>
          </w:p>
        </w:tc>
      </w:tr>
    </w:tbl>
    <w:p w14:paraId="08BD17B9" w14:textId="4192FCE9" w:rsidR="00141BBE" w:rsidRDefault="000B42D9" w:rsidP="000B42D9">
      <w:pPr>
        <w:rPr>
          <w:lang w:eastAsia="en-US"/>
        </w:rPr>
      </w:pPr>
      <w:r>
        <w:rPr>
          <w:lang w:eastAsia="en-US"/>
        </w:rPr>
        <w:t xml:space="preserve">Robert Holzworth presented on the </w:t>
      </w:r>
      <w:r w:rsidRPr="000B42D9">
        <w:rPr>
          <w:lang w:eastAsia="en-US"/>
        </w:rPr>
        <w:t>Worl</w:t>
      </w:r>
      <w:r w:rsidR="009C5C53">
        <w:rPr>
          <w:lang w:eastAsia="en-US"/>
        </w:rPr>
        <w:t xml:space="preserve">d </w:t>
      </w:r>
      <w:r w:rsidRPr="000B42D9">
        <w:rPr>
          <w:lang w:eastAsia="en-US"/>
        </w:rPr>
        <w:t>Wide Lightning Location Network</w:t>
      </w:r>
      <w:r w:rsidR="00E96595">
        <w:rPr>
          <w:lang w:eastAsia="en-US"/>
        </w:rPr>
        <w:t xml:space="preserve"> (WWLN)</w:t>
      </w:r>
      <w:r w:rsidR="00283A9E">
        <w:rPr>
          <w:lang w:eastAsia="en-US"/>
        </w:rPr>
        <w:t xml:space="preserve"> of which he is the director. The network provides a combined product with the private company Earth Networks called </w:t>
      </w:r>
      <w:r w:rsidR="00283A9E" w:rsidRPr="00283A9E">
        <w:rPr>
          <w:lang w:eastAsia="en-US"/>
        </w:rPr>
        <w:t>Earth Networks Global Lightning Network (ENGLN)</w:t>
      </w:r>
      <w:r w:rsidR="00283A9E">
        <w:rPr>
          <w:lang w:eastAsia="en-US"/>
        </w:rPr>
        <w:t>. His fields of interest in research are</w:t>
      </w:r>
      <w:r>
        <w:rPr>
          <w:lang w:eastAsia="en-US"/>
        </w:rPr>
        <w:t xml:space="preserve"> lightning climatology, sever weather/strong convection and high altitude influences (Ionosphere, Magnetosphere).</w:t>
      </w:r>
      <w:r w:rsidR="00CB1430">
        <w:rPr>
          <w:lang w:eastAsia="en-US"/>
        </w:rPr>
        <w:t xml:space="preserve"> During the discussion it was decided to add a </w:t>
      </w:r>
      <w:r w:rsidR="0021618C">
        <w:rPr>
          <w:lang w:eastAsia="en-US"/>
        </w:rPr>
        <w:t>glossary to the foreseen White P</w:t>
      </w:r>
      <w:r w:rsidR="00CB1430">
        <w:rPr>
          <w:lang w:eastAsia="en-US"/>
        </w:rPr>
        <w:t>aper</w:t>
      </w:r>
      <w:r w:rsidR="0021618C">
        <w:rPr>
          <w:lang w:eastAsia="en-US"/>
        </w:rPr>
        <w:t xml:space="preserve"> (see item 9)</w:t>
      </w:r>
      <w:r w:rsidR="00CB1430">
        <w:rPr>
          <w:lang w:eastAsia="en-US"/>
        </w:rPr>
        <w:t xml:space="preserve"> that will be produced to define the terminology.  </w:t>
      </w:r>
    </w:p>
    <w:tbl>
      <w:tblPr>
        <w:tblStyle w:val="GridTable4Accent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345"/>
        <w:gridCol w:w="1701"/>
        <w:gridCol w:w="1701"/>
      </w:tblGrid>
      <w:tr w:rsidR="00EB68D5" w:rsidRPr="00533E58" w14:paraId="2F68F807" w14:textId="77777777" w:rsidTr="00D20B9A">
        <w:trPr>
          <w:cnfStyle w:val="100000000000" w:firstRow="1" w:lastRow="0" w:firstColumn="0" w:lastColumn="0" w:oddVBand="0" w:evenVBand="0" w:oddHBand="0" w:evenHBand="0" w:firstRowFirstColumn="0" w:firstRowLastColumn="0" w:lastRowFirstColumn="0" w:lastRowLastColumn="0"/>
          <w:trHeight w:val="88"/>
          <w:tblHeader/>
        </w:trPr>
        <w:tc>
          <w:tcPr>
            <w:tcW w:w="6345"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0276FF87" w14:textId="01819A06" w:rsidR="00EB68D5" w:rsidRPr="00552A08" w:rsidRDefault="00EB68D5" w:rsidP="00D20B9A">
            <w:pPr>
              <w:pStyle w:val="TableContents"/>
              <w:framePr w:hSpace="0" w:wrap="auto" w:vAnchor="margin" w:xAlign="left" w:yAlign="inline"/>
              <w:suppressOverlap w:val="0"/>
              <w:rPr>
                <w:color w:val="auto"/>
              </w:rPr>
            </w:pPr>
            <w:r w:rsidRPr="00552A08">
              <w:rPr>
                <w:color w:val="auto"/>
              </w:rPr>
              <w:t>Action</w:t>
            </w:r>
            <w:r>
              <w:rPr>
                <w:color w:val="auto"/>
              </w:rPr>
              <w:t xml:space="preserve"> TTL </w:t>
            </w:r>
            <w:r w:rsidR="009D1927">
              <w:rPr>
                <w:color w:val="auto"/>
              </w:rPr>
              <w:t>1</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2A359890" w14:textId="77777777" w:rsidR="00EB68D5" w:rsidRPr="00552A08" w:rsidRDefault="00EB68D5" w:rsidP="00D20B9A">
            <w:pPr>
              <w:pStyle w:val="TableContents"/>
              <w:framePr w:hSpace="0" w:wrap="auto" w:vAnchor="margin" w:xAlign="left" w:yAlign="inline"/>
              <w:suppressOverlap w:val="0"/>
              <w:rPr>
                <w:color w:val="auto"/>
              </w:rPr>
            </w:pPr>
            <w:r w:rsidRPr="00552A08">
              <w:rPr>
                <w:color w:val="auto"/>
              </w:rPr>
              <w:t>Who</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652AA0D5" w14:textId="77777777" w:rsidR="00EB68D5" w:rsidRPr="00552A08" w:rsidRDefault="00EB68D5" w:rsidP="00D20B9A">
            <w:pPr>
              <w:pStyle w:val="TableContents"/>
              <w:framePr w:hSpace="0" w:wrap="auto" w:vAnchor="margin" w:xAlign="left" w:yAlign="inline"/>
              <w:suppressOverlap w:val="0"/>
              <w:rPr>
                <w:color w:val="auto"/>
              </w:rPr>
            </w:pPr>
            <w:r w:rsidRPr="00552A08">
              <w:rPr>
                <w:color w:val="auto"/>
              </w:rPr>
              <w:t>When</w:t>
            </w:r>
          </w:p>
        </w:tc>
      </w:tr>
      <w:tr w:rsidR="00EB68D5" w:rsidRPr="00533E58" w14:paraId="0BE4230A" w14:textId="77777777" w:rsidTr="00D20B9A">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hideMark/>
          </w:tcPr>
          <w:p w14:paraId="68FFE68D" w14:textId="7D29ADFD" w:rsidR="00EB68D5" w:rsidRPr="00B3057A" w:rsidRDefault="00EB68D5" w:rsidP="00D20B9A">
            <w:pPr>
              <w:pStyle w:val="ListParagraph"/>
              <w:ind w:left="360"/>
              <w:rPr>
                <w:rFonts w:eastAsiaTheme="minorHAnsi"/>
              </w:rPr>
            </w:pPr>
            <w:r>
              <w:rPr>
                <w:rFonts w:eastAsiaTheme="minorHAnsi"/>
              </w:rPr>
              <w:t xml:space="preserve">Provide a list of technical terms which  can be defined by the experts and added as glossary to the White Paper.  </w:t>
            </w:r>
          </w:p>
        </w:tc>
        <w:tc>
          <w:tcPr>
            <w:tcW w:w="1701" w:type="dxa"/>
            <w:shd w:val="clear" w:color="auto" w:fill="auto"/>
            <w:hideMark/>
          </w:tcPr>
          <w:p w14:paraId="3C3CB066" w14:textId="48A5CEB3" w:rsidR="00EB68D5" w:rsidRPr="00F0671E" w:rsidRDefault="00EB68D5" w:rsidP="00D20B9A">
            <w:pPr>
              <w:pStyle w:val="TableContents"/>
              <w:framePr w:hSpace="0" w:wrap="auto" w:vAnchor="margin" w:xAlign="left" w:yAlign="inline"/>
              <w:suppressOverlap w:val="0"/>
            </w:pPr>
            <w:r>
              <w:t>GCOS Secretariat</w:t>
            </w:r>
          </w:p>
        </w:tc>
        <w:tc>
          <w:tcPr>
            <w:tcW w:w="1701" w:type="dxa"/>
            <w:shd w:val="clear" w:color="auto" w:fill="auto"/>
            <w:hideMark/>
          </w:tcPr>
          <w:p w14:paraId="7F481896" w14:textId="393C42D2" w:rsidR="00EB68D5" w:rsidRPr="00F0671E" w:rsidRDefault="00EB68D5" w:rsidP="00EB68D5">
            <w:pPr>
              <w:pStyle w:val="TableContents"/>
              <w:framePr w:hSpace="0" w:wrap="auto" w:vAnchor="margin" w:xAlign="left" w:yAlign="inline"/>
              <w:suppressOverlap w:val="0"/>
            </w:pPr>
            <w:r>
              <w:t>For White Paper</w:t>
            </w:r>
          </w:p>
        </w:tc>
      </w:tr>
    </w:tbl>
    <w:p w14:paraId="57B9DC5B" w14:textId="3D0B4300" w:rsidR="006B211C" w:rsidRDefault="00141BBE" w:rsidP="006B211C">
      <w:pPr>
        <w:pStyle w:val="Heading3"/>
      </w:pPr>
      <w:bookmarkStart w:id="14" w:name="_Toc507750458"/>
      <w:r>
        <w:t xml:space="preserve">Colin </w:t>
      </w:r>
      <w:r w:rsidR="006B211C">
        <w:t>Price</w:t>
      </w:r>
      <w:bookmarkEnd w:id="14"/>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141BBE" w14:paraId="0417BBF8" w14:textId="77777777" w:rsidTr="00551A4D">
        <w:trPr>
          <w:trHeight w:val="283"/>
        </w:trPr>
        <w:tc>
          <w:tcPr>
            <w:tcW w:w="9747" w:type="dxa"/>
            <w:gridSpan w:val="2"/>
            <w:tcBorders>
              <w:top w:val="nil"/>
              <w:left w:val="nil"/>
              <w:bottom w:val="nil"/>
              <w:right w:val="nil"/>
            </w:tcBorders>
            <w:shd w:val="clear" w:color="auto" w:fill="EEECE1" w:themeFill="background2"/>
            <w:vAlign w:val="center"/>
          </w:tcPr>
          <w:p w14:paraId="12F96155" w14:textId="77777777" w:rsidR="00141BBE" w:rsidRPr="00482E67" w:rsidRDefault="00141BBE" w:rsidP="00551A4D">
            <w:pPr>
              <w:pStyle w:val="TableContents"/>
              <w:framePr w:hSpace="0" w:wrap="auto" w:vAnchor="margin" w:xAlign="left" w:yAlign="inline"/>
              <w:suppressOverlap w:val="0"/>
              <w:rPr>
                <w:b/>
                <w:bCs/>
                <w:szCs w:val="24"/>
              </w:rPr>
            </w:pPr>
            <w:r w:rsidRPr="00482E67">
              <w:rPr>
                <w:b/>
                <w:bCs/>
                <w:szCs w:val="24"/>
              </w:rPr>
              <w:t>Presentation</w:t>
            </w:r>
          </w:p>
        </w:tc>
      </w:tr>
      <w:tr w:rsidR="00141BBE" w14:paraId="1334CDEC" w14:textId="77777777" w:rsidTr="00551A4D">
        <w:trPr>
          <w:trHeight w:val="265"/>
        </w:trPr>
        <w:tc>
          <w:tcPr>
            <w:tcW w:w="3143" w:type="dxa"/>
            <w:tcBorders>
              <w:top w:val="nil"/>
              <w:left w:val="nil"/>
              <w:bottom w:val="nil"/>
              <w:right w:val="nil"/>
            </w:tcBorders>
            <w:shd w:val="clear" w:color="auto" w:fill="EEECE1" w:themeFill="background2"/>
            <w:vAlign w:val="center"/>
          </w:tcPr>
          <w:p w14:paraId="1D92D484" w14:textId="1F4F375A" w:rsidR="00141BBE" w:rsidRPr="00482E67" w:rsidRDefault="00141BBE" w:rsidP="00551A4D">
            <w:pPr>
              <w:pStyle w:val="TableContents"/>
              <w:framePr w:hSpace="0" w:wrap="auto" w:vAnchor="margin" w:xAlign="left" w:yAlign="inline"/>
              <w:suppressOverlap w:val="0"/>
              <w:rPr>
                <w:szCs w:val="24"/>
              </w:rPr>
            </w:pPr>
            <w:r>
              <w:rPr>
                <w:szCs w:val="24"/>
              </w:rPr>
              <w:lastRenderedPageBreak/>
              <w:t>Colin Price</w:t>
            </w:r>
          </w:p>
        </w:tc>
        <w:tc>
          <w:tcPr>
            <w:tcW w:w="6604" w:type="dxa"/>
            <w:tcBorders>
              <w:top w:val="nil"/>
              <w:left w:val="nil"/>
              <w:bottom w:val="nil"/>
              <w:right w:val="nil"/>
            </w:tcBorders>
            <w:shd w:val="clear" w:color="auto" w:fill="EEECE1" w:themeFill="background2"/>
            <w:vAlign w:val="center"/>
          </w:tcPr>
          <w:p w14:paraId="24EF8101" w14:textId="3BE12618" w:rsidR="00141BBE" w:rsidRPr="00482E67" w:rsidRDefault="00775690" w:rsidP="00551A4D">
            <w:pPr>
              <w:pStyle w:val="TableContents"/>
              <w:framePr w:hSpace="0" w:wrap="auto" w:vAnchor="margin" w:xAlign="left" w:yAlign="inline"/>
              <w:suppressOverlap w:val="0"/>
              <w:rPr>
                <w:szCs w:val="24"/>
              </w:rPr>
            </w:pPr>
            <w:hyperlink r:id="rId28" w:history="1">
              <w:r w:rsidR="00141BBE" w:rsidRPr="00141BBE">
                <w:rPr>
                  <w:rStyle w:val="Hyperlink"/>
                </w:rPr>
                <w:t>Presentation</w:t>
              </w:r>
            </w:hyperlink>
            <w:r w:rsidR="00141BBE">
              <w:t xml:space="preserve"> (</w:t>
            </w:r>
            <w:hyperlink r:id="rId29" w:history="1"/>
            <w:r w:rsidR="00141BBE" w:rsidRPr="00482E67">
              <w:rPr>
                <w:szCs w:val="24"/>
              </w:rPr>
              <w:t>link to presentation)</w:t>
            </w:r>
          </w:p>
        </w:tc>
      </w:tr>
    </w:tbl>
    <w:p w14:paraId="53FFAF6A" w14:textId="3EFD4445" w:rsidR="00141BBE" w:rsidRDefault="000B42D9" w:rsidP="00E96595">
      <w:pPr>
        <w:rPr>
          <w:lang w:eastAsia="en-US"/>
        </w:rPr>
      </w:pPr>
      <w:r>
        <w:rPr>
          <w:lang w:eastAsia="en-US"/>
        </w:rPr>
        <w:t xml:space="preserve">Colin Price presented </w:t>
      </w:r>
      <w:r w:rsidR="00E70B01">
        <w:rPr>
          <w:lang w:eastAsia="en-US"/>
        </w:rPr>
        <w:t>his research about lightning and climate. This includes the link of</w:t>
      </w:r>
      <w:r w:rsidR="009C5C53">
        <w:rPr>
          <w:lang w:eastAsia="en-US"/>
        </w:rPr>
        <w:t xml:space="preserve"> lightning patterns and severe </w:t>
      </w:r>
      <w:r w:rsidR="00E70B01">
        <w:rPr>
          <w:lang w:eastAsia="en-US"/>
        </w:rPr>
        <w:t>weather, the impact of climate change on thunderstorms, now- and forecasting of thunderstorms using lightning data, the influence of weather on atmospheric chemistry (positive feedback effect for climate change), cube-satellite observations of lightning an</w:t>
      </w:r>
      <w:r w:rsidR="0021618C">
        <w:rPr>
          <w:lang w:eastAsia="en-US"/>
        </w:rPr>
        <w:t>d</w:t>
      </w:r>
      <w:r w:rsidR="00E70B01">
        <w:rPr>
          <w:lang w:eastAsia="en-US"/>
        </w:rPr>
        <w:t xml:space="preserve"> ground lightning detection networks. </w:t>
      </w:r>
    </w:p>
    <w:p w14:paraId="6C67A137" w14:textId="235CB511" w:rsidR="00E70B01" w:rsidRDefault="00E70B01" w:rsidP="0021618C">
      <w:pPr>
        <w:rPr>
          <w:lang w:eastAsia="en-US"/>
        </w:rPr>
      </w:pPr>
      <w:r>
        <w:rPr>
          <w:lang w:eastAsia="en-US"/>
        </w:rPr>
        <w:t>In the discussion following his presentation the use of GRUAN for further research on the global circuit was discussed</w:t>
      </w:r>
      <w:r w:rsidR="0021618C">
        <w:rPr>
          <w:lang w:eastAsia="en-US"/>
        </w:rPr>
        <w:t>. The final discussion with actions</w:t>
      </w:r>
      <w:r>
        <w:rPr>
          <w:lang w:eastAsia="en-US"/>
        </w:rPr>
        <w:t xml:space="preserve"> </w:t>
      </w:r>
      <w:r w:rsidR="0021618C">
        <w:rPr>
          <w:lang w:eastAsia="en-US"/>
        </w:rPr>
        <w:t>took place under</w:t>
      </w:r>
      <w:r w:rsidR="009D1927">
        <w:rPr>
          <w:lang w:eastAsia="en-US"/>
        </w:rPr>
        <w:t xml:space="preserve"> item 5.2. </w:t>
      </w:r>
    </w:p>
    <w:p w14:paraId="209579F3" w14:textId="16448ABF" w:rsidR="006B211C" w:rsidRDefault="00141BBE" w:rsidP="006B211C">
      <w:pPr>
        <w:pStyle w:val="Heading3"/>
      </w:pPr>
      <w:bookmarkStart w:id="15" w:name="_Toc507750459"/>
      <w:r>
        <w:t>Steve</w:t>
      </w:r>
      <w:r w:rsidR="00E70B01">
        <w:t>n</w:t>
      </w:r>
      <w:r>
        <w:t xml:space="preserve"> </w:t>
      </w:r>
      <w:r w:rsidR="006B211C">
        <w:t>Goodman</w:t>
      </w:r>
      <w:bookmarkEnd w:id="15"/>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141BBE" w14:paraId="24124454" w14:textId="77777777" w:rsidTr="00551A4D">
        <w:trPr>
          <w:trHeight w:val="283"/>
        </w:trPr>
        <w:tc>
          <w:tcPr>
            <w:tcW w:w="9747" w:type="dxa"/>
            <w:gridSpan w:val="2"/>
            <w:tcBorders>
              <w:top w:val="nil"/>
              <w:left w:val="nil"/>
              <w:bottom w:val="nil"/>
              <w:right w:val="nil"/>
            </w:tcBorders>
            <w:shd w:val="clear" w:color="auto" w:fill="EEECE1" w:themeFill="background2"/>
            <w:vAlign w:val="center"/>
          </w:tcPr>
          <w:p w14:paraId="1F553D02" w14:textId="77777777" w:rsidR="00141BBE" w:rsidRPr="00482E67" w:rsidRDefault="00141BBE" w:rsidP="00551A4D">
            <w:pPr>
              <w:pStyle w:val="TableContents"/>
              <w:framePr w:hSpace="0" w:wrap="auto" w:vAnchor="margin" w:xAlign="left" w:yAlign="inline"/>
              <w:suppressOverlap w:val="0"/>
              <w:rPr>
                <w:b/>
                <w:bCs/>
                <w:szCs w:val="24"/>
              </w:rPr>
            </w:pPr>
            <w:r w:rsidRPr="00482E67">
              <w:rPr>
                <w:b/>
                <w:bCs/>
                <w:szCs w:val="24"/>
              </w:rPr>
              <w:t>Presentation</w:t>
            </w:r>
          </w:p>
        </w:tc>
      </w:tr>
      <w:tr w:rsidR="00141BBE" w14:paraId="4A7E1318" w14:textId="77777777" w:rsidTr="00551A4D">
        <w:trPr>
          <w:trHeight w:val="265"/>
        </w:trPr>
        <w:tc>
          <w:tcPr>
            <w:tcW w:w="3143" w:type="dxa"/>
            <w:tcBorders>
              <w:top w:val="nil"/>
              <w:left w:val="nil"/>
              <w:bottom w:val="nil"/>
              <w:right w:val="nil"/>
            </w:tcBorders>
            <w:shd w:val="clear" w:color="auto" w:fill="EEECE1" w:themeFill="background2"/>
            <w:vAlign w:val="center"/>
          </w:tcPr>
          <w:p w14:paraId="6BD412BF" w14:textId="73018A2D" w:rsidR="00141BBE" w:rsidRPr="00482E67" w:rsidRDefault="00141BBE" w:rsidP="00551A4D">
            <w:pPr>
              <w:pStyle w:val="TableContents"/>
              <w:framePr w:hSpace="0" w:wrap="auto" w:vAnchor="margin" w:xAlign="left" w:yAlign="inline"/>
              <w:suppressOverlap w:val="0"/>
              <w:rPr>
                <w:szCs w:val="24"/>
              </w:rPr>
            </w:pPr>
            <w:r>
              <w:rPr>
                <w:szCs w:val="24"/>
              </w:rPr>
              <w:t>Steve</w:t>
            </w:r>
            <w:r w:rsidR="00E70B01">
              <w:rPr>
                <w:szCs w:val="24"/>
              </w:rPr>
              <w:t>n</w:t>
            </w:r>
            <w:r>
              <w:rPr>
                <w:szCs w:val="24"/>
              </w:rPr>
              <w:t xml:space="preserve"> Goodman</w:t>
            </w:r>
          </w:p>
        </w:tc>
        <w:tc>
          <w:tcPr>
            <w:tcW w:w="6604" w:type="dxa"/>
            <w:tcBorders>
              <w:top w:val="nil"/>
              <w:left w:val="nil"/>
              <w:bottom w:val="nil"/>
              <w:right w:val="nil"/>
            </w:tcBorders>
            <w:shd w:val="clear" w:color="auto" w:fill="EEECE1" w:themeFill="background2"/>
            <w:vAlign w:val="center"/>
          </w:tcPr>
          <w:p w14:paraId="41E0071F" w14:textId="39C49F0F" w:rsidR="00141BBE" w:rsidRPr="00482E67" w:rsidRDefault="00775690" w:rsidP="00551A4D">
            <w:pPr>
              <w:pStyle w:val="TableContents"/>
              <w:framePr w:hSpace="0" w:wrap="auto" w:vAnchor="margin" w:xAlign="left" w:yAlign="inline"/>
              <w:suppressOverlap w:val="0"/>
              <w:rPr>
                <w:szCs w:val="24"/>
              </w:rPr>
            </w:pPr>
            <w:hyperlink r:id="rId30" w:history="1">
              <w:r w:rsidR="00141BBE" w:rsidRPr="00141BBE">
                <w:rPr>
                  <w:rStyle w:val="Hyperlink"/>
                </w:rPr>
                <w:t>Presentation</w:t>
              </w:r>
            </w:hyperlink>
            <w:r w:rsidR="00141BBE">
              <w:t xml:space="preserve"> (</w:t>
            </w:r>
            <w:hyperlink r:id="rId31" w:history="1"/>
            <w:r w:rsidR="00141BBE" w:rsidRPr="00482E67">
              <w:rPr>
                <w:szCs w:val="24"/>
              </w:rPr>
              <w:t>link to presentation)</w:t>
            </w:r>
          </w:p>
        </w:tc>
      </w:tr>
    </w:tbl>
    <w:p w14:paraId="6BCC7FF1" w14:textId="4439A521" w:rsidR="00141BBE" w:rsidRPr="00141BBE" w:rsidRDefault="00E70B01" w:rsidP="00283A9E">
      <w:pPr>
        <w:rPr>
          <w:lang w:eastAsia="en-US"/>
        </w:rPr>
      </w:pPr>
      <w:r>
        <w:rPr>
          <w:lang w:eastAsia="en-US"/>
        </w:rPr>
        <w:t xml:space="preserve">Steven Goodman </w:t>
      </w:r>
      <w:r w:rsidR="001B3446">
        <w:rPr>
          <w:lang w:eastAsia="en-US"/>
        </w:rPr>
        <w:t>presented on the use</w:t>
      </w:r>
      <w:r w:rsidR="00C76368">
        <w:rPr>
          <w:lang w:eastAsia="en-US"/>
        </w:rPr>
        <w:t xml:space="preserve"> of satellites for lightning observations</w:t>
      </w:r>
      <w:r w:rsidR="001B3446">
        <w:rPr>
          <w:lang w:eastAsia="en-US"/>
        </w:rPr>
        <w:t xml:space="preserve">. </w:t>
      </w:r>
      <w:r w:rsidR="00C76368" w:rsidRPr="00C76368">
        <w:t xml:space="preserve"> </w:t>
      </w:r>
      <w:r w:rsidR="001B3446">
        <w:t xml:space="preserve">He reported that </w:t>
      </w:r>
      <w:r w:rsidR="001B3446">
        <w:rPr>
          <w:lang w:eastAsia="en-US"/>
        </w:rPr>
        <w:t>over 70% of all flashes total lightning</w:t>
      </w:r>
      <w:r w:rsidR="00C76368">
        <w:rPr>
          <w:lang w:eastAsia="en-US"/>
        </w:rPr>
        <w:t xml:space="preserve"> measurements </w:t>
      </w:r>
      <w:r w:rsidR="001B3446">
        <w:rPr>
          <w:lang w:eastAsia="en-US"/>
        </w:rPr>
        <w:t xml:space="preserve"> are detected by the G</w:t>
      </w:r>
      <w:r w:rsidR="00283A9E">
        <w:rPr>
          <w:lang w:eastAsia="en-US"/>
        </w:rPr>
        <w:t>eostationary</w:t>
      </w:r>
      <w:r w:rsidR="001B3446">
        <w:rPr>
          <w:lang w:eastAsia="en-US"/>
        </w:rPr>
        <w:t xml:space="preserve"> Lightning Mapper</w:t>
      </w:r>
      <w:r w:rsidR="00283A9E">
        <w:rPr>
          <w:lang w:eastAsia="en-US"/>
        </w:rPr>
        <w:t xml:space="preserve"> (GLM)</w:t>
      </w:r>
      <w:r w:rsidR="001B3446">
        <w:rPr>
          <w:lang w:eastAsia="en-US"/>
        </w:rPr>
        <w:t xml:space="preserve">. </w:t>
      </w:r>
      <w:r w:rsidR="00C76368">
        <w:rPr>
          <w:lang w:eastAsia="en-US"/>
        </w:rPr>
        <w:t>GLM cover</w:t>
      </w:r>
      <w:r w:rsidR="00283A9E">
        <w:rPr>
          <w:lang w:eastAsia="en-US"/>
        </w:rPr>
        <w:t>s</w:t>
      </w:r>
      <w:r w:rsidR="00C76368">
        <w:rPr>
          <w:lang w:eastAsia="en-US"/>
        </w:rPr>
        <w:t xml:space="preserve"> to 54° N/S with 20 sec product latency </w:t>
      </w:r>
      <w:r w:rsidR="001B3446">
        <w:rPr>
          <w:lang w:eastAsia="en-US"/>
        </w:rPr>
        <w:t xml:space="preserve"> </w:t>
      </w:r>
      <w:r w:rsidR="00283A9E">
        <w:rPr>
          <w:lang w:eastAsia="en-US"/>
        </w:rPr>
        <w:t>and d</w:t>
      </w:r>
      <w:r w:rsidR="00C76368">
        <w:rPr>
          <w:lang w:eastAsia="en-US"/>
        </w:rPr>
        <w:t>etect</w:t>
      </w:r>
      <w:r w:rsidR="00283A9E">
        <w:rPr>
          <w:lang w:eastAsia="en-US"/>
        </w:rPr>
        <w:t>s elec</w:t>
      </w:r>
      <w:r w:rsidR="0021618C">
        <w:rPr>
          <w:lang w:eastAsia="en-US"/>
        </w:rPr>
        <w:t>trically active storms and the</w:t>
      </w:r>
      <w:r w:rsidR="00C76368">
        <w:rPr>
          <w:lang w:eastAsia="en-US"/>
        </w:rPr>
        <w:t xml:space="preserve"> areal extent of the lightning threat</w:t>
      </w:r>
      <w:r w:rsidR="00283A9E">
        <w:rPr>
          <w:lang w:eastAsia="en-US"/>
        </w:rPr>
        <w:t>.</w:t>
      </w:r>
      <w:r w:rsidR="001B3446">
        <w:rPr>
          <w:lang w:eastAsia="en-US"/>
        </w:rPr>
        <w:t xml:space="preserve"> </w:t>
      </w:r>
      <w:r w:rsidR="00283A9E">
        <w:rPr>
          <w:lang w:eastAsia="en-US"/>
        </w:rPr>
        <w:t>It</w:t>
      </w:r>
      <w:r w:rsidR="001B3446">
        <w:rPr>
          <w:lang w:eastAsia="en-US"/>
        </w:rPr>
        <w:t xml:space="preserve"> </w:t>
      </w:r>
      <w:r w:rsidR="00283A9E">
        <w:rPr>
          <w:lang w:eastAsia="en-US"/>
        </w:rPr>
        <w:t>i</w:t>
      </w:r>
      <w:r w:rsidR="00C76368">
        <w:rPr>
          <w:lang w:eastAsia="en-US"/>
        </w:rPr>
        <w:t>dentif</w:t>
      </w:r>
      <w:r w:rsidR="00283A9E">
        <w:rPr>
          <w:lang w:eastAsia="en-US"/>
        </w:rPr>
        <w:t>ies</w:t>
      </w:r>
      <w:r w:rsidR="00C76368">
        <w:rPr>
          <w:lang w:eastAsia="en-US"/>
        </w:rPr>
        <w:t xml:space="preserve"> strengthening and weakening </w:t>
      </w:r>
      <w:r w:rsidR="00283A9E">
        <w:rPr>
          <w:lang w:eastAsia="en-US"/>
        </w:rPr>
        <w:t xml:space="preserve">of </w:t>
      </w:r>
      <w:r w:rsidR="00C76368">
        <w:rPr>
          <w:lang w:eastAsia="en-US"/>
        </w:rPr>
        <w:t>storms</w:t>
      </w:r>
      <w:r w:rsidR="00283A9E">
        <w:rPr>
          <w:lang w:eastAsia="en-US"/>
        </w:rPr>
        <w:t xml:space="preserve"> and mo</w:t>
      </w:r>
      <w:r w:rsidR="00C76368">
        <w:rPr>
          <w:lang w:eastAsia="en-US"/>
        </w:rPr>
        <w:t>nitor</w:t>
      </w:r>
      <w:r w:rsidR="00283A9E">
        <w:rPr>
          <w:lang w:eastAsia="en-US"/>
        </w:rPr>
        <w:t>s</w:t>
      </w:r>
      <w:r w:rsidR="00C76368">
        <w:rPr>
          <w:lang w:eastAsia="en-US"/>
        </w:rPr>
        <w:t xml:space="preserve"> convective mode and storm evolution</w:t>
      </w:r>
      <w:r w:rsidR="00283A9E">
        <w:rPr>
          <w:lang w:eastAsia="en-US"/>
        </w:rPr>
        <w:t>.</w:t>
      </w:r>
      <w:r w:rsidR="001B3446">
        <w:rPr>
          <w:lang w:eastAsia="en-US"/>
        </w:rPr>
        <w:t xml:space="preserve"> </w:t>
      </w:r>
      <w:r w:rsidR="00283A9E">
        <w:rPr>
          <w:lang w:eastAsia="en-US"/>
        </w:rPr>
        <w:t>Thereby it s</w:t>
      </w:r>
      <w:r w:rsidR="00C76368">
        <w:rPr>
          <w:lang w:eastAsia="en-US"/>
        </w:rPr>
        <w:t>upplement</w:t>
      </w:r>
      <w:r w:rsidR="00283A9E">
        <w:rPr>
          <w:lang w:eastAsia="en-US"/>
        </w:rPr>
        <w:t>s</w:t>
      </w:r>
      <w:r w:rsidR="00C76368">
        <w:rPr>
          <w:lang w:eastAsia="en-US"/>
        </w:rPr>
        <w:t xml:space="preserve"> radar data where coverage is poor</w:t>
      </w:r>
      <w:r w:rsidR="00283A9E">
        <w:rPr>
          <w:lang w:eastAsia="en-US"/>
        </w:rPr>
        <w:t xml:space="preserve"> and helps to c</w:t>
      </w:r>
      <w:r w:rsidR="00C76368">
        <w:rPr>
          <w:lang w:eastAsia="en-US"/>
        </w:rPr>
        <w:t xml:space="preserve">haracterize storms as they </w:t>
      </w:r>
      <w:r w:rsidR="001B3446">
        <w:rPr>
          <w:lang w:eastAsia="en-US"/>
        </w:rPr>
        <w:t>t</w:t>
      </w:r>
      <w:r w:rsidR="00C76368">
        <w:rPr>
          <w:lang w:eastAsia="en-US"/>
        </w:rPr>
        <w:t>ransition offshore</w:t>
      </w:r>
      <w:r w:rsidR="001B3446">
        <w:rPr>
          <w:lang w:eastAsia="en-US"/>
        </w:rPr>
        <w:t xml:space="preserve">. </w:t>
      </w:r>
      <w:r w:rsidR="00283A9E">
        <w:rPr>
          <w:lang w:eastAsia="en-US"/>
        </w:rPr>
        <w:t>Another important application area is the provision of</w:t>
      </w:r>
      <w:r w:rsidR="00C76368">
        <w:rPr>
          <w:lang w:eastAsia="en-US"/>
        </w:rPr>
        <w:t xml:space="preserve"> insights into tropical cyclone intensity changes</w:t>
      </w:r>
      <w:r w:rsidR="00283A9E">
        <w:rPr>
          <w:lang w:eastAsia="en-US"/>
        </w:rPr>
        <w:t>.</w:t>
      </w:r>
    </w:p>
    <w:p w14:paraId="00C05C98" w14:textId="00FB3FB5" w:rsidR="006B211C" w:rsidRDefault="00141BBE" w:rsidP="006B211C">
      <w:pPr>
        <w:pStyle w:val="Heading3"/>
      </w:pPr>
      <w:bookmarkStart w:id="16" w:name="_Toc507750460"/>
      <w:r>
        <w:t xml:space="preserve">Earle </w:t>
      </w:r>
      <w:r w:rsidR="006B211C">
        <w:t>Williams</w:t>
      </w:r>
      <w:bookmarkEnd w:id="16"/>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5C245E" w14:paraId="42F0A042" w14:textId="77777777" w:rsidTr="00551A4D">
        <w:trPr>
          <w:trHeight w:val="283"/>
        </w:trPr>
        <w:tc>
          <w:tcPr>
            <w:tcW w:w="9747" w:type="dxa"/>
            <w:gridSpan w:val="2"/>
            <w:tcBorders>
              <w:top w:val="nil"/>
              <w:left w:val="nil"/>
              <w:bottom w:val="nil"/>
              <w:right w:val="nil"/>
            </w:tcBorders>
            <w:shd w:val="clear" w:color="auto" w:fill="EEECE1" w:themeFill="background2"/>
            <w:vAlign w:val="center"/>
          </w:tcPr>
          <w:p w14:paraId="40F99C5E" w14:textId="77777777" w:rsidR="005C245E" w:rsidRPr="00482E67" w:rsidRDefault="005C245E" w:rsidP="00551A4D">
            <w:pPr>
              <w:pStyle w:val="TableContents"/>
              <w:framePr w:hSpace="0" w:wrap="auto" w:vAnchor="margin" w:xAlign="left" w:yAlign="inline"/>
              <w:suppressOverlap w:val="0"/>
              <w:rPr>
                <w:b/>
                <w:bCs/>
                <w:szCs w:val="24"/>
              </w:rPr>
            </w:pPr>
            <w:r w:rsidRPr="00482E67">
              <w:rPr>
                <w:b/>
                <w:bCs/>
                <w:szCs w:val="24"/>
              </w:rPr>
              <w:t>Presentation</w:t>
            </w:r>
          </w:p>
        </w:tc>
      </w:tr>
      <w:tr w:rsidR="005C245E" w14:paraId="4842CB19" w14:textId="77777777" w:rsidTr="00551A4D">
        <w:trPr>
          <w:trHeight w:val="265"/>
        </w:trPr>
        <w:tc>
          <w:tcPr>
            <w:tcW w:w="3143" w:type="dxa"/>
            <w:tcBorders>
              <w:top w:val="nil"/>
              <w:left w:val="nil"/>
              <w:bottom w:val="nil"/>
              <w:right w:val="nil"/>
            </w:tcBorders>
            <w:shd w:val="clear" w:color="auto" w:fill="EEECE1" w:themeFill="background2"/>
            <w:vAlign w:val="center"/>
          </w:tcPr>
          <w:p w14:paraId="2440E336" w14:textId="421F9CC2" w:rsidR="005C245E" w:rsidRPr="00482E67" w:rsidRDefault="005C245E" w:rsidP="00551A4D">
            <w:pPr>
              <w:pStyle w:val="TableContents"/>
              <w:framePr w:hSpace="0" w:wrap="auto" w:vAnchor="margin" w:xAlign="left" w:yAlign="inline"/>
              <w:suppressOverlap w:val="0"/>
              <w:rPr>
                <w:szCs w:val="24"/>
              </w:rPr>
            </w:pPr>
            <w:r>
              <w:rPr>
                <w:szCs w:val="24"/>
              </w:rPr>
              <w:t>Earle Williams</w:t>
            </w:r>
          </w:p>
        </w:tc>
        <w:tc>
          <w:tcPr>
            <w:tcW w:w="6604" w:type="dxa"/>
            <w:tcBorders>
              <w:top w:val="nil"/>
              <w:left w:val="nil"/>
              <w:bottom w:val="nil"/>
              <w:right w:val="nil"/>
            </w:tcBorders>
            <w:shd w:val="clear" w:color="auto" w:fill="EEECE1" w:themeFill="background2"/>
            <w:vAlign w:val="center"/>
          </w:tcPr>
          <w:p w14:paraId="68596349" w14:textId="3CC83E4F" w:rsidR="005C245E" w:rsidRPr="00482E67" w:rsidRDefault="00775690" w:rsidP="00551A4D">
            <w:pPr>
              <w:pStyle w:val="TableContents"/>
              <w:framePr w:hSpace="0" w:wrap="auto" w:vAnchor="margin" w:xAlign="left" w:yAlign="inline"/>
              <w:suppressOverlap w:val="0"/>
              <w:rPr>
                <w:szCs w:val="24"/>
              </w:rPr>
            </w:pPr>
            <w:hyperlink r:id="rId32" w:history="1">
              <w:r w:rsidR="005C245E" w:rsidRPr="00141BBE">
                <w:rPr>
                  <w:rStyle w:val="Hyperlink"/>
                </w:rPr>
                <w:t>Presentation</w:t>
              </w:r>
            </w:hyperlink>
            <w:r w:rsidR="005C245E">
              <w:t xml:space="preserve"> (</w:t>
            </w:r>
            <w:hyperlink r:id="rId33" w:history="1"/>
            <w:r w:rsidR="005C245E" w:rsidRPr="00482E67">
              <w:rPr>
                <w:szCs w:val="24"/>
              </w:rPr>
              <w:t>link to presentation)</w:t>
            </w:r>
          </w:p>
        </w:tc>
      </w:tr>
    </w:tbl>
    <w:p w14:paraId="50C2FBDA" w14:textId="5214E8F3" w:rsidR="000B2699" w:rsidRDefault="000B2699" w:rsidP="00C76368">
      <w:pPr>
        <w:rPr>
          <w:lang w:eastAsia="en-US"/>
        </w:rPr>
      </w:pPr>
      <w:r>
        <w:rPr>
          <w:lang w:eastAsia="en-US"/>
        </w:rPr>
        <w:t xml:space="preserve">Earle Williams presented about this research on the Schumann resonance. He concluded that multi-station </w:t>
      </w:r>
      <w:r w:rsidR="00C76368">
        <w:rPr>
          <w:lang w:eastAsia="en-US"/>
        </w:rPr>
        <w:t>e</w:t>
      </w:r>
      <w:r w:rsidR="00C76368" w:rsidRPr="00C76368">
        <w:rPr>
          <w:lang w:eastAsia="en-US"/>
        </w:rPr>
        <w:t>xtremely low frequency (ELF)</w:t>
      </w:r>
      <w:r>
        <w:rPr>
          <w:lang w:eastAsia="en-US"/>
        </w:rPr>
        <w:t xml:space="preserve"> methods show promise for</w:t>
      </w:r>
      <w:r w:rsidR="00C76368">
        <w:rPr>
          <w:lang w:eastAsia="en-US"/>
        </w:rPr>
        <w:t xml:space="preserve"> </w:t>
      </w:r>
      <w:r>
        <w:rPr>
          <w:lang w:eastAsia="en-US"/>
        </w:rPr>
        <w:t>continuous monitoring of global lightning in</w:t>
      </w:r>
      <w:r w:rsidR="00C76368">
        <w:rPr>
          <w:lang w:eastAsia="en-US"/>
        </w:rPr>
        <w:t xml:space="preserve"> </w:t>
      </w:r>
      <w:r>
        <w:rPr>
          <w:lang w:eastAsia="en-US"/>
        </w:rPr>
        <w:t>absolute units, with far fewer stations than are</w:t>
      </w:r>
      <w:r w:rsidR="00C76368">
        <w:rPr>
          <w:lang w:eastAsia="en-US"/>
        </w:rPr>
        <w:t xml:space="preserve"> </w:t>
      </w:r>
      <w:r>
        <w:rPr>
          <w:lang w:eastAsia="en-US"/>
        </w:rPr>
        <w:t xml:space="preserve">required for </w:t>
      </w:r>
      <w:r w:rsidR="00C76368">
        <w:rPr>
          <w:lang w:eastAsia="en-US"/>
        </w:rPr>
        <w:t xml:space="preserve">very </w:t>
      </w:r>
      <w:r w:rsidR="00C76368" w:rsidRPr="00C76368">
        <w:rPr>
          <w:lang w:eastAsia="en-US"/>
        </w:rPr>
        <w:t>low frequency (</w:t>
      </w:r>
      <w:r w:rsidR="00C76368">
        <w:rPr>
          <w:lang w:eastAsia="en-US"/>
        </w:rPr>
        <w:t>V</w:t>
      </w:r>
      <w:r w:rsidR="00C76368" w:rsidRPr="00C76368">
        <w:rPr>
          <w:lang w:eastAsia="en-US"/>
        </w:rPr>
        <w:t>LF)</w:t>
      </w:r>
      <w:r w:rsidR="00C76368">
        <w:rPr>
          <w:lang w:eastAsia="en-US"/>
        </w:rPr>
        <w:t xml:space="preserve"> </w:t>
      </w:r>
      <w:r>
        <w:rPr>
          <w:lang w:eastAsia="en-US"/>
        </w:rPr>
        <w:t xml:space="preserve"> analysis</w:t>
      </w:r>
      <w:r w:rsidR="00C76368">
        <w:rPr>
          <w:lang w:eastAsia="en-US"/>
        </w:rPr>
        <w:t>.</w:t>
      </w:r>
      <w:r w:rsidR="0021618C">
        <w:rPr>
          <w:lang w:eastAsia="en-US"/>
        </w:rPr>
        <w:t xml:space="preserve"> This was again discussed under item 5.2.</w:t>
      </w:r>
    </w:p>
    <w:p w14:paraId="71DAC459" w14:textId="6201FA86" w:rsidR="00F907F1" w:rsidRDefault="006B211C" w:rsidP="006B211C">
      <w:pPr>
        <w:pStyle w:val="Heading2"/>
      </w:pPr>
      <w:bookmarkStart w:id="17" w:name="_Toc507750461"/>
      <w:r>
        <w:t>Lightning climatology</w:t>
      </w:r>
      <w:bookmarkEnd w:id="17"/>
      <w: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482E67" w14:paraId="6172E531" w14:textId="77777777" w:rsidTr="00482E67">
        <w:trPr>
          <w:trHeight w:val="283"/>
        </w:trPr>
        <w:tc>
          <w:tcPr>
            <w:tcW w:w="9747" w:type="dxa"/>
            <w:gridSpan w:val="2"/>
            <w:tcBorders>
              <w:top w:val="nil"/>
              <w:left w:val="nil"/>
              <w:bottom w:val="nil"/>
              <w:right w:val="nil"/>
            </w:tcBorders>
            <w:shd w:val="clear" w:color="auto" w:fill="EEECE1" w:themeFill="background2"/>
            <w:vAlign w:val="center"/>
          </w:tcPr>
          <w:p w14:paraId="5EBF06C0" w14:textId="77777777" w:rsidR="00482E67" w:rsidRPr="00482E67" w:rsidRDefault="00482E67" w:rsidP="00482E67">
            <w:pPr>
              <w:pStyle w:val="TableContents"/>
              <w:framePr w:hSpace="0" w:wrap="auto" w:vAnchor="margin" w:xAlign="left" w:yAlign="inline"/>
              <w:suppressOverlap w:val="0"/>
              <w:rPr>
                <w:b/>
                <w:bCs/>
                <w:szCs w:val="24"/>
              </w:rPr>
            </w:pPr>
            <w:r w:rsidRPr="00482E67">
              <w:rPr>
                <w:b/>
                <w:bCs/>
                <w:szCs w:val="24"/>
              </w:rPr>
              <w:t>Presentation</w:t>
            </w:r>
          </w:p>
        </w:tc>
      </w:tr>
      <w:tr w:rsidR="00482E67" w14:paraId="0464E76D" w14:textId="77777777" w:rsidTr="00482E67">
        <w:trPr>
          <w:trHeight w:val="265"/>
        </w:trPr>
        <w:tc>
          <w:tcPr>
            <w:tcW w:w="3143" w:type="dxa"/>
            <w:tcBorders>
              <w:top w:val="nil"/>
              <w:left w:val="nil"/>
              <w:bottom w:val="nil"/>
              <w:right w:val="nil"/>
            </w:tcBorders>
            <w:shd w:val="clear" w:color="auto" w:fill="EEECE1" w:themeFill="background2"/>
            <w:vAlign w:val="center"/>
          </w:tcPr>
          <w:p w14:paraId="0FCF62CB" w14:textId="1B2A14F8" w:rsidR="00482E67" w:rsidRPr="00482E67" w:rsidRDefault="00CE66ED" w:rsidP="00482E67">
            <w:pPr>
              <w:pStyle w:val="TableContents"/>
              <w:framePr w:hSpace="0" w:wrap="auto" w:vAnchor="margin" w:xAlign="left" w:yAlign="inline"/>
              <w:suppressOverlap w:val="0"/>
              <w:rPr>
                <w:szCs w:val="24"/>
              </w:rPr>
            </w:pPr>
            <w:r>
              <w:rPr>
                <w:szCs w:val="24"/>
              </w:rPr>
              <w:t>Yuriy Kuleshov</w:t>
            </w:r>
          </w:p>
        </w:tc>
        <w:tc>
          <w:tcPr>
            <w:tcW w:w="6604" w:type="dxa"/>
            <w:tcBorders>
              <w:top w:val="nil"/>
              <w:left w:val="nil"/>
              <w:bottom w:val="nil"/>
              <w:right w:val="nil"/>
            </w:tcBorders>
            <w:shd w:val="clear" w:color="auto" w:fill="EEECE1" w:themeFill="background2"/>
            <w:vAlign w:val="center"/>
          </w:tcPr>
          <w:p w14:paraId="220DBEFE" w14:textId="497FFF83" w:rsidR="00482E67" w:rsidRPr="00482E67" w:rsidRDefault="00775690" w:rsidP="00CE66ED">
            <w:pPr>
              <w:pStyle w:val="TableContents"/>
              <w:framePr w:hSpace="0" w:wrap="auto" w:vAnchor="margin" w:xAlign="left" w:yAlign="inline"/>
              <w:suppressOverlap w:val="0"/>
              <w:rPr>
                <w:szCs w:val="24"/>
              </w:rPr>
            </w:pPr>
            <w:hyperlink r:id="rId34" w:history="1">
              <w:r w:rsidR="00CE66ED" w:rsidRPr="00CE66ED">
                <w:rPr>
                  <w:rStyle w:val="Hyperlink"/>
                  <w:szCs w:val="24"/>
                </w:rPr>
                <w:t xml:space="preserve">Lightning climatology </w:t>
              </w:r>
            </w:hyperlink>
            <w:r w:rsidR="00CE66ED">
              <w:rPr>
                <w:szCs w:val="24"/>
              </w:rPr>
              <w:t xml:space="preserve"> </w:t>
            </w:r>
            <w:r w:rsidR="00482E67" w:rsidRPr="00CE66ED">
              <w:rPr>
                <w:szCs w:val="24"/>
              </w:rPr>
              <w:t>(</w:t>
            </w:r>
            <w:r w:rsidR="00482E67" w:rsidRPr="00482E67">
              <w:rPr>
                <w:szCs w:val="24"/>
              </w:rPr>
              <w:t>link to presentation)</w:t>
            </w:r>
          </w:p>
        </w:tc>
      </w:tr>
    </w:tbl>
    <w:p w14:paraId="37391A82" w14:textId="72C6BB50" w:rsidR="00083E59" w:rsidRDefault="00083E59" w:rsidP="00E96595">
      <w:pPr>
        <w:rPr>
          <w:rFonts w:eastAsia="Times New Roman"/>
        </w:rPr>
      </w:pPr>
      <w:r>
        <w:rPr>
          <w:rFonts w:eastAsia="Times New Roman"/>
        </w:rPr>
        <w:t xml:space="preserve">Yuriy Kuleshov presented an overview on the usage of lightning data in Australia, including thunder day data. Lighting is a very relevant hazard in Australia and the observations are needed for early warning but also for risk mapping. Especially thunder day reports have been used for the thunderstorm climatology of Australia and even thought the data needs to be analysed with caution, it is very valuable.  He also presented on the lightning protection standard in Australia </w:t>
      </w:r>
      <w:r>
        <w:rPr>
          <w:rFonts w:eastAsia="Times New Roman"/>
        </w:rPr>
        <w:lastRenderedPageBreak/>
        <w:t xml:space="preserve">and New Zealand </w:t>
      </w:r>
      <w:r w:rsidR="000B42D9">
        <w:rPr>
          <w:rFonts w:eastAsia="Times New Roman"/>
        </w:rPr>
        <w:t xml:space="preserve">and new generation of meteorological satellites equipped with Lightning Imagers. </w:t>
      </w:r>
      <w:r w:rsidR="00E96595">
        <w:rPr>
          <w:rFonts w:eastAsia="Times New Roman"/>
        </w:rPr>
        <w:t>The main points of  his presentation are:</w:t>
      </w:r>
    </w:p>
    <w:p w14:paraId="2D60CB87" w14:textId="7F685EDB" w:rsidR="000B42D9" w:rsidRPr="000B42D9" w:rsidRDefault="000B42D9" w:rsidP="000B42D9">
      <w:pPr>
        <w:rPr>
          <w:rFonts w:eastAsia="Times New Roman"/>
        </w:rPr>
      </w:pPr>
      <w:r w:rsidRPr="000B42D9">
        <w:rPr>
          <w:rFonts w:eastAsia="Times New Roman"/>
        </w:rPr>
        <w:t>• Given the potential hazards associated with thunderstorms, knowledge about</w:t>
      </w:r>
      <w:r>
        <w:rPr>
          <w:rFonts w:eastAsia="Times New Roman"/>
        </w:rPr>
        <w:t xml:space="preserve"> </w:t>
      </w:r>
      <w:r w:rsidRPr="000B42D9">
        <w:rPr>
          <w:rFonts w:eastAsia="Times New Roman"/>
        </w:rPr>
        <w:t>spatial and temporal distributions of thunderstorm and lightning activity is of</w:t>
      </w:r>
      <w:r>
        <w:rPr>
          <w:rFonts w:eastAsia="Times New Roman"/>
        </w:rPr>
        <w:t xml:space="preserve"> g</w:t>
      </w:r>
      <w:r w:rsidRPr="000B42D9">
        <w:rPr>
          <w:rFonts w:eastAsia="Times New Roman"/>
        </w:rPr>
        <w:t>reat importance.</w:t>
      </w:r>
    </w:p>
    <w:p w14:paraId="0BC0DEAF" w14:textId="1862E7F1" w:rsidR="000B42D9" w:rsidRPr="000B42D9" w:rsidRDefault="000B42D9" w:rsidP="000B42D9">
      <w:pPr>
        <w:rPr>
          <w:rFonts w:eastAsia="Times New Roman"/>
        </w:rPr>
      </w:pPr>
      <w:r w:rsidRPr="000B42D9">
        <w:rPr>
          <w:rFonts w:eastAsia="Times New Roman"/>
        </w:rPr>
        <w:t>• Long-term thunder-day records are useful source of information about</w:t>
      </w:r>
      <w:r>
        <w:rPr>
          <w:rFonts w:eastAsia="Times New Roman"/>
        </w:rPr>
        <w:t xml:space="preserve"> </w:t>
      </w:r>
      <w:r w:rsidRPr="000B42D9">
        <w:rPr>
          <w:rFonts w:eastAsia="Times New Roman"/>
        </w:rPr>
        <w:t>thunderstorm occurrences and trends.</w:t>
      </w:r>
    </w:p>
    <w:p w14:paraId="7E6A9A43" w14:textId="78E360E3" w:rsidR="000B42D9" w:rsidRPr="000B42D9" w:rsidRDefault="000B42D9" w:rsidP="00305341">
      <w:pPr>
        <w:rPr>
          <w:rFonts w:eastAsia="Times New Roman"/>
        </w:rPr>
      </w:pPr>
      <w:r w:rsidRPr="000B42D9">
        <w:rPr>
          <w:rFonts w:eastAsia="Times New Roman"/>
        </w:rPr>
        <w:t>• Instrumental records obtained by L</w:t>
      </w:r>
      <w:r w:rsidR="00305341">
        <w:rPr>
          <w:rFonts w:eastAsia="Times New Roman"/>
        </w:rPr>
        <w:t xml:space="preserve">ightning </w:t>
      </w:r>
      <w:r w:rsidRPr="000B42D9">
        <w:rPr>
          <w:rFonts w:eastAsia="Times New Roman"/>
        </w:rPr>
        <w:t>F</w:t>
      </w:r>
      <w:r w:rsidR="00305341">
        <w:rPr>
          <w:rFonts w:eastAsia="Times New Roman"/>
        </w:rPr>
        <w:t xml:space="preserve">lash </w:t>
      </w:r>
      <w:r w:rsidRPr="000B42D9">
        <w:rPr>
          <w:rFonts w:eastAsia="Times New Roman"/>
        </w:rPr>
        <w:t>C</w:t>
      </w:r>
      <w:r w:rsidR="00305341">
        <w:rPr>
          <w:rFonts w:eastAsia="Times New Roman"/>
        </w:rPr>
        <w:t>ounter</w:t>
      </w:r>
      <w:r w:rsidRPr="000B42D9">
        <w:rPr>
          <w:rFonts w:eastAsia="Times New Roman"/>
        </w:rPr>
        <w:t>s</w:t>
      </w:r>
      <w:r w:rsidR="00305341">
        <w:rPr>
          <w:rFonts w:eastAsia="Times New Roman"/>
        </w:rPr>
        <w:t xml:space="preserve"> (LFC)</w:t>
      </w:r>
      <w:r w:rsidRPr="000B42D9">
        <w:rPr>
          <w:rFonts w:eastAsia="Times New Roman"/>
        </w:rPr>
        <w:t>, L</w:t>
      </w:r>
      <w:r w:rsidR="00305341">
        <w:rPr>
          <w:rFonts w:eastAsia="Times New Roman"/>
        </w:rPr>
        <w:t xml:space="preserve">ightning </w:t>
      </w:r>
      <w:r w:rsidRPr="000B42D9">
        <w:rPr>
          <w:rFonts w:eastAsia="Times New Roman"/>
        </w:rPr>
        <w:t>L</w:t>
      </w:r>
      <w:r w:rsidR="00305341">
        <w:rPr>
          <w:rFonts w:eastAsia="Times New Roman"/>
        </w:rPr>
        <w:t xml:space="preserve">ocation </w:t>
      </w:r>
      <w:r w:rsidRPr="000B42D9">
        <w:rPr>
          <w:rFonts w:eastAsia="Times New Roman"/>
        </w:rPr>
        <w:t>S</w:t>
      </w:r>
      <w:r w:rsidR="00305341">
        <w:rPr>
          <w:rFonts w:eastAsia="Times New Roman"/>
        </w:rPr>
        <w:t>ystems (LLS)</w:t>
      </w:r>
      <w:r w:rsidRPr="000B42D9">
        <w:rPr>
          <w:rFonts w:eastAsia="Times New Roman"/>
        </w:rPr>
        <w:t xml:space="preserve"> and space-based optical sensors</w:t>
      </w:r>
      <w:r>
        <w:rPr>
          <w:rFonts w:eastAsia="Times New Roman"/>
        </w:rPr>
        <w:t xml:space="preserve"> </w:t>
      </w:r>
      <w:r w:rsidRPr="000B42D9">
        <w:rPr>
          <w:rFonts w:eastAsia="Times New Roman"/>
        </w:rPr>
        <w:t>provide detailed information about distribution of lighting activity.</w:t>
      </w:r>
    </w:p>
    <w:p w14:paraId="3B584713" w14:textId="3F105E0F" w:rsidR="000B42D9" w:rsidRPr="000B42D9" w:rsidRDefault="000B42D9" w:rsidP="000B42D9">
      <w:pPr>
        <w:rPr>
          <w:rFonts w:eastAsia="Times New Roman"/>
        </w:rPr>
      </w:pPr>
      <w:r w:rsidRPr="000B42D9">
        <w:rPr>
          <w:rFonts w:eastAsia="Times New Roman"/>
        </w:rPr>
        <w:t>• One of important climate applications is using lightning climatology for</w:t>
      </w:r>
      <w:r>
        <w:rPr>
          <w:rFonts w:eastAsia="Times New Roman"/>
        </w:rPr>
        <w:t xml:space="preserve"> </w:t>
      </w:r>
      <w:r w:rsidRPr="000B42D9">
        <w:rPr>
          <w:rFonts w:eastAsia="Times New Roman"/>
        </w:rPr>
        <w:t>developing comprehensive lighting protective measures.</w:t>
      </w:r>
    </w:p>
    <w:p w14:paraId="5A370F14" w14:textId="0CDE1B5B" w:rsidR="00083E59" w:rsidRDefault="000B42D9" w:rsidP="00283A9E">
      <w:pPr>
        <w:rPr>
          <w:rFonts w:eastAsia="Times New Roman"/>
        </w:rPr>
      </w:pPr>
      <w:r w:rsidRPr="000B42D9">
        <w:rPr>
          <w:rFonts w:eastAsia="Times New Roman"/>
        </w:rPr>
        <w:t>• New Generation Meteorological Satellites equipped with Lightning Imagers</w:t>
      </w:r>
      <w:r>
        <w:rPr>
          <w:rFonts w:eastAsia="Times New Roman"/>
        </w:rPr>
        <w:t xml:space="preserve"> </w:t>
      </w:r>
      <w:r w:rsidRPr="000B42D9">
        <w:rPr>
          <w:rFonts w:eastAsia="Times New Roman"/>
        </w:rPr>
        <w:t xml:space="preserve"> (optical detectors) will provide National Meteorological &amp; Hydrological Services</w:t>
      </w:r>
      <w:r>
        <w:rPr>
          <w:rFonts w:eastAsia="Times New Roman"/>
        </w:rPr>
        <w:t xml:space="preserve"> </w:t>
      </w:r>
      <w:r w:rsidRPr="000B42D9">
        <w:rPr>
          <w:rFonts w:eastAsia="Times New Roman"/>
        </w:rPr>
        <w:t>(NMHSs) with long-term data to describe total lightning activity.</w:t>
      </w:r>
    </w:p>
    <w:p w14:paraId="52160DD2" w14:textId="0D75AA74" w:rsidR="00A76AEB" w:rsidRDefault="006B211C" w:rsidP="006B211C">
      <w:pPr>
        <w:pStyle w:val="Heading1"/>
      </w:pPr>
      <w:bookmarkStart w:id="18" w:name="_Toc507750462"/>
      <w:r>
        <w:t>Available Lightning Data</w:t>
      </w:r>
      <w:bookmarkEnd w:id="18"/>
    </w:p>
    <w:p w14:paraId="4FF11A77" w14:textId="77777777" w:rsidR="00A5240E" w:rsidRDefault="00CB1430" w:rsidP="00CB1430">
      <w:r>
        <w:t xml:space="preserve">The goal of this brainstorming session was to create a list of available </w:t>
      </w:r>
      <w:r w:rsidR="00A5240E">
        <w:t>data on lightning</w:t>
      </w:r>
      <w:r>
        <w:t xml:space="preserve"> </w:t>
      </w:r>
      <w:r w:rsidR="00A5240E">
        <w:t xml:space="preserve"> and lightning proxy-data. The list distinguished between observations from space and ground based (see Annex 3). </w:t>
      </w:r>
    </w:p>
    <w:p w14:paraId="46866DCD" w14:textId="6F911E5F" w:rsidR="00A33ECE" w:rsidRDefault="00A5240E" w:rsidP="00CB1430">
      <w:r>
        <w:t xml:space="preserve">It was further discussed to do a survey on available lightning data based on this data sources. </w:t>
      </w:r>
    </w:p>
    <w:tbl>
      <w:tblPr>
        <w:tblStyle w:val="GridTable4Accent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345"/>
        <w:gridCol w:w="1701"/>
        <w:gridCol w:w="1701"/>
      </w:tblGrid>
      <w:tr w:rsidR="00A5240E" w:rsidRPr="00533E58" w14:paraId="617AA184" w14:textId="77777777" w:rsidTr="00D20B9A">
        <w:trPr>
          <w:cnfStyle w:val="100000000000" w:firstRow="1" w:lastRow="0" w:firstColumn="0" w:lastColumn="0" w:oddVBand="0" w:evenVBand="0" w:oddHBand="0" w:evenHBand="0" w:firstRowFirstColumn="0" w:firstRowLastColumn="0" w:lastRowFirstColumn="0" w:lastRowLastColumn="0"/>
          <w:trHeight w:val="88"/>
          <w:tblHeader/>
        </w:trPr>
        <w:tc>
          <w:tcPr>
            <w:tcW w:w="6345"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05145E61" w14:textId="519D312B" w:rsidR="00A5240E" w:rsidRPr="00552A08" w:rsidRDefault="00A5240E" w:rsidP="00D20B9A">
            <w:pPr>
              <w:pStyle w:val="TableContents"/>
              <w:framePr w:hSpace="0" w:wrap="auto" w:vAnchor="margin" w:xAlign="left" w:yAlign="inline"/>
              <w:suppressOverlap w:val="0"/>
              <w:rPr>
                <w:color w:val="auto"/>
              </w:rPr>
            </w:pPr>
            <w:r w:rsidRPr="00552A08">
              <w:rPr>
                <w:color w:val="auto"/>
              </w:rPr>
              <w:t>Action</w:t>
            </w:r>
            <w:r>
              <w:rPr>
                <w:color w:val="auto"/>
              </w:rPr>
              <w:t xml:space="preserve"> TTL </w:t>
            </w:r>
            <w:r w:rsidR="009D1927">
              <w:rPr>
                <w:color w:val="auto"/>
              </w:rPr>
              <w:t>2</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79755932" w14:textId="77777777" w:rsidR="00A5240E" w:rsidRPr="00552A08" w:rsidRDefault="00A5240E" w:rsidP="00D20B9A">
            <w:pPr>
              <w:pStyle w:val="TableContents"/>
              <w:framePr w:hSpace="0" w:wrap="auto" w:vAnchor="margin" w:xAlign="left" w:yAlign="inline"/>
              <w:suppressOverlap w:val="0"/>
              <w:rPr>
                <w:color w:val="auto"/>
              </w:rPr>
            </w:pPr>
            <w:r w:rsidRPr="00552A08">
              <w:rPr>
                <w:color w:val="auto"/>
              </w:rPr>
              <w:t>Who</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25EBC894" w14:textId="77777777" w:rsidR="00A5240E" w:rsidRPr="00552A08" w:rsidRDefault="00A5240E" w:rsidP="00D20B9A">
            <w:pPr>
              <w:pStyle w:val="TableContents"/>
              <w:framePr w:hSpace="0" w:wrap="auto" w:vAnchor="margin" w:xAlign="left" w:yAlign="inline"/>
              <w:suppressOverlap w:val="0"/>
              <w:rPr>
                <w:color w:val="auto"/>
              </w:rPr>
            </w:pPr>
            <w:r w:rsidRPr="00552A08">
              <w:rPr>
                <w:color w:val="auto"/>
              </w:rPr>
              <w:t>When</w:t>
            </w:r>
          </w:p>
        </w:tc>
      </w:tr>
      <w:tr w:rsidR="00A5240E" w:rsidRPr="00533E58" w14:paraId="7CE6DFDE" w14:textId="77777777" w:rsidTr="00D20B9A">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hideMark/>
          </w:tcPr>
          <w:p w14:paraId="3893374B" w14:textId="5948F12A" w:rsidR="00A5240E" w:rsidRPr="00B3057A" w:rsidRDefault="00A5240E" w:rsidP="00A5240E">
            <w:pPr>
              <w:pStyle w:val="ListParagraph"/>
              <w:ind w:left="360"/>
              <w:rPr>
                <w:rFonts w:eastAsiaTheme="minorHAnsi"/>
              </w:rPr>
            </w:pPr>
            <w:r>
              <w:rPr>
                <w:rFonts w:eastAsiaTheme="minorHAnsi"/>
              </w:rPr>
              <w:t xml:space="preserve">Prepare a survey for existing lightning data using monkey survey. The list can be based on the datasets known to the members who will provide contacts. </w:t>
            </w:r>
          </w:p>
        </w:tc>
        <w:tc>
          <w:tcPr>
            <w:tcW w:w="1701" w:type="dxa"/>
            <w:shd w:val="clear" w:color="auto" w:fill="auto"/>
            <w:hideMark/>
          </w:tcPr>
          <w:p w14:paraId="02BD1922" w14:textId="2960BE61" w:rsidR="00A5240E" w:rsidRPr="00F0671E" w:rsidRDefault="00A5240E" w:rsidP="00D20B9A">
            <w:pPr>
              <w:pStyle w:val="TableContents"/>
              <w:framePr w:hSpace="0" w:wrap="auto" w:vAnchor="margin" w:xAlign="left" w:yAlign="inline"/>
              <w:suppressOverlap w:val="0"/>
            </w:pPr>
            <w:r>
              <w:t>1</w:t>
            </w:r>
            <w:r w:rsidRPr="00A5240E">
              <w:rPr>
                <w:vertAlign w:val="superscript"/>
              </w:rPr>
              <w:t>st</w:t>
            </w:r>
            <w:r>
              <w:t xml:space="preserve"> draft Valentin</w:t>
            </w:r>
            <w:r w:rsidR="00DD199E">
              <w:t xml:space="preserve"> Aich</w:t>
            </w:r>
          </w:p>
        </w:tc>
        <w:tc>
          <w:tcPr>
            <w:tcW w:w="1701" w:type="dxa"/>
            <w:shd w:val="clear" w:color="auto" w:fill="auto"/>
            <w:hideMark/>
          </w:tcPr>
          <w:p w14:paraId="2B79DB82" w14:textId="255A019E" w:rsidR="00A5240E" w:rsidRPr="00F0671E" w:rsidRDefault="00A5240E" w:rsidP="00D20B9A">
            <w:pPr>
              <w:pStyle w:val="TableContents"/>
              <w:framePr w:hSpace="0" w:wrap="auto" w:vAnchor="margin" w:xAlign="left" w:yAlign="inline"/>
              <w:suppressOverlap w:val="0"/>
            </w:pPr>
            <w:r>
              <w:t>End of March 2018</w:t>
            </w:r>
          </w:p>
        </w:tc>
      </w:tr>
    </w:tbl>
    <w:p w14:paraId="0E8A0142" w14:textId="4608CA71" w:rsidR="00C94393" w:rsidRDefault="00C94393" w:rsidP="00E96595">
      <w:r>
        <w:t xml:space="preserve">Lightning data is only monitored in the past decades. Therefore it cannot be used reliably </w:t>
      </w:r>
      <w:r w:rsidR="00E96595">
        <w:t>t</w:t>
      </w:r>
      <w:r>
        <w:t>o produce climate trends. A common proxy for lighting data is thunder days, which has already been observed in the 19</w:t>
      </w:r>
      <w:r w:rsidRPr="00C94393">
        <w:rPr>
          <w:vertAlign w:val="superscript"/>
        </w:rPr>
        <w:t>th</w:t>
      </w:r>
      <w:r>
        <w:t xml:space="preserve"> century.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C94393" w14:paraId="59E02BC9" w14:textId="77777777" w:rsidTr="00D20B9A">
        <w:trPr>
          <w:trHeight w:val="283"/>
        </w:trPr>
        <w:tc>
          <w:tcPr>
            <w:tcW w:w="9747" w:type="dxa"/>
            <w:gridSpan w:val="2"/>
            <w:tcBorders>
              <w:top w:val="nil"/>
              <w:left w:val="nil"/>
              <w:bottom w:val="nil"/>
              <w:right w:val="nil"/>
            </w:tcBorders>
            <w:shd w:val="clear" w:color="auto" w:fill="EEECE1" w:themeFill="background2"/>
            <w:vAlign w:val="center"/>
          </w:tcPr>
          <w:p w14:paraId="5F5EFB6B" w14:textId="77777777" w:rsidR="00C94393" w:rsidRPr="00482E67" w:rsidRDefault="00C94393" w:rsidP="00D20B9A">
            <w:pPr>
              <w:pStyle w:val="TableContents"/>
              <w:framePr w:hSpace="0" w:wrap="auto" w:vAnchor="margin" w:xAlign="left" w:yAlign="inline"/>
              <w:suppressOverlap w:val="0"/>
              <w:rPr>
                <w:b/>
                <w:bCs/>
                <w:szCs w:val="24"/>
              </w:rPr>
            </w:pPr>
            <w:r w:rsidRPr="00482E67">
              <w:rPr>
                <w:b/>
                <w:bCs/>
                <w:szCs w:val="24"/>
              </w:rPr>
              <w:t>Presentation</w:t>
            </w:r>
          </w:p>
        </w:tc>
      </w:tr>
      <w:tr w:rsidR="00C94393" w14:paraId="49850453" w14:textId="77777777" w:rsidTr="00D20B9A">
        <w:trPr>
          <w:trHeight w:val="265"/>
        </w:trPr>
        <w:tc>
          <w:tcPr>
            <w:tcW w:w="3143" w:type="dxa"/>
            <w:tcBorders>
              <w:top w:val="nil"/>
              <w:left w:val="nil"/>
              <w:bottom w:val="nil"/>
              <w:right w:val="nil"/>
            </w:tcBorders>
            <w:shd w:val="clear" w:color="auto" w:fill="EEECE1" w:themeFill="background2"/>
            <w:vAlign w:val="center"/>
          </w:tcPr>
          <w:p w14:paraId="0057C4BA" w14:textId="77777777" w:rsidR="00C94393" w:rsidRPr="00482E67" w:rsidRDefault="00C94393" w:rsidP="00D20B9A">
            <w:pPr>
              <w:pStyle w:val="TableContents"/>
              <w:framePr w:hSpace="0" w:wrap="auto" w:vAnchor="margin" w:xAlign="left" w:yAlign="inline"/>
              <w:suppressOverlap w:val="0"/>
              <w:rPr>
                <w:szCs w:val="24"/>
              </w:rPr>
            </w:pPr>
            <w:r>
              <w:rPr>
                <w:szCs w:val="24"/>
              </w:rPr>
              <w:t>Earle Williams</w:t>
            </w:r>
          </w:p>
        </w:tc>
        <w:tc>
          <w:tcPr>
            <w:tcW w:w="6604" w:type="dxa"/>
            <w:tcBorders>
              <w:top w:val="nil"/>
              <w:left w:val="nil"/>
              <w:bottom w:val="nil"/>
              <w:right w:val="nil"/>
            </w:tcBorders>
            <w:shd w:val="clear" w:color="auto" w:fill="EEECE1" w:themeFill="background2"/>
            <w:vAlign w:val="center"/>
          </w:tcPr>
          <w:p w14:paraId="4BC7C2B2" w14:textId="0AABE2F1" w:rsidR="00C94393" w:rsidRPr="00482E67" w:rsidRDefault="00775690" w:rsidP="00C94393">
            <w:pPr>
              <w:pStyle w:val="TableContents"/>
              <w:framePr w:hSpace="0" w:wrap="auto" w:vAnchor="margin" w:xAlign="left" w:yAlign="inline"/>
              <w:suppressOverlap w:val="0"/>
              <w:rPr>
                <w:szCs w:val="24"/>
              </w:rPr>
            </w:pPr>
            <w:hyperlink r:id="rId35" w:history="1">
              <w:r w:rsidR="00C94393" w:rsidRPr="00C94393">
                <w:rPr>
                  <w:rStyle w:val="Hyperlink"/>
                  <w:szCs w:val="24"/>
                </w:rPr>
                <w:t>Thunder Days</w:t>
              </w:r>
            </w:hyperlink>
            <w:r w:rsidR="00C94393">
              <w:rPr>
                <w:szCs w:val="24"/>
              </w:rPr>
              <w:t xml:space="preserve"> </w:t>
            </w:r>
            <w:r w:rsidR="00C94393" w:rsidRPr="00482E67">
              <w:rPr>
                <w:szCs w:val="24"/>
              </w:rPr>
              <w:t>(link to presentation)</w:t>
            </w:r>
          </w:p>
        </w:tc>
      </w:tr>
    </w:tbl>
    <w:p w14:paraId="715431F7" w14:textId="0739A3A6" w:rsidR="00C94393" w:rsidRDefault="00C94393" w:rsidP="00E96595">
      <w:r>
        <w:t xml:space="preserve">Earle Williams gave a presentation on thunder days, in which he explained historical studies of thunder days like </w:t>
      </w:r>
      <w:r w:rsidR="0021618C">
        <w:t xml:space="preserve">by </w:t>
      </w:r>
      <w:r>
        <w:t xml:space="preserve">Brooks 1925, WMO 1953 and the </w:t>
      </w:r>
      <w:r w:rsidR="00331127" w:rsidRPr="00EB68D5">
        <w:rPr>
          <w:rFonts w:eastAsiaTheme="minorHAnsi"/>
        </w:rPr>
        <w:t>Glob</w:t>
      </w:r>
      <w:r w:rsidR="00331127">
        <w:rPr>
          <w:rFonts w:eastAsiaTheme="minorHAnsi"/>
        </w:rPr>
        <w:t>al Surface Summary of the Day (</w:t>
      </w:r>
      <w:r w:rsidR="00331127" w:rsidRPr="00EB68D5">
        <w:rPr>
          <w:rFonts w:eastAsiaTheme="minorHAnsi"/>
        </w:rPr>
        <w:t>GSOD</w:t>
      </w:r>
      <w:r w:rsidR="00331127">
        <w:rPr>
          <w:rFonts w:eastAsiaTheme="minorHAnsi"/>
        </w:rPr>
        <w:t xml:space="preserve">) </w:t>
      </w:r>
      <w:r>
        <w:t xml:space="preserve"> from 1972. The data has been proven to provide insights in thunder storm activity, however, due to the nature of the observation as being directly observed by humans it has to be analysed with caution. National studies like e.g. like the Lightning climatology for Australia from Yuriy Kuleshov could show clear trends for lightning. Unfortunately </w:t>
      </w:r>
      <w:r w:rsidR="00EB68D5">
        <w:t>this</w:t>
      </w:r>
      <w:r>
        <w:t xml:space="preserve"> is currently not possible on a global scale since historical thunder day data is archived centrally and GSOD data is only available after 1972. Therefore it was decided to explore options how this data might be collected by WMO member states </w:t>
      </w:r>
      <w:r w:rsidR="00E96595">
        <w:t>and</w:t>
      </w:r>
      <w:r w:rsidR="00305341">
        <w:t xml:space="preserve"> </w:t>
      </w:r>
      <w:r w:rsidR="00E96595">
        <w:t>the following</w:t>
      </w:r>
      <w:r>
        <w:t xml:space="preserve"> actions were decided.</w:t>
      </w:r>
    </w:p>
    <w:tbl>
      <w:tblPr>
        <w:tblStyle w:val="GridTable4Accent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345"/>
        <w:gridCol w:w="1701"/>
        <w:gridCol w:w="1701"/>
      </w:tblGrid>
      <w:tr w:rsidR="00C94393" w:rsidRPr="00533E58" w14:paraId="69A0B180" w14:textId="77777777" w:rsidTr="00D20B9A">
        <w:trPr>
          <w:cnfStyle w:val="100000000000" w:firstRow="1" w:lastRow="0" w:firstColumn="0" w:lastColumn="0" w:oddVBand="0" w:evenVBand="0" w:oddHBand="0" w:evenHBand="0" w:firstRowFirstColumn="0" w:firstRowLastColumn="0" w:lastRowFirstColumn="0" w:lastRowLastColumn="0"/>
          <w:trHeight w:val="88"/>
          <w:tblHeader/>
        </w:trPr>
        <w:tc>
          <w:tcPr>
            <w:tcW w:w="6345"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460DB6C8" w14:textId="35F5DB09" w:rsidR="00C94393" w:rsidRPr="00552A08" w:rsidRDefault="00C94393" w:rsidP="00EB68D5">
            <w:pPr>
              <w:pStyle w:val="TableContents"/>
              <w:framePr w:hSpace="0" w:wrap="auto" w:vAnchor="margin" w:xAlign="left" w:yAlign="inline"/>
              <w:suppressOverlap w:val="0"/>
              <w:rPr>
                <w:color w:val="auto"/>
              </w:rPr>
            </w:pPr>
            <w:r w:rsidRPr="00552A08">
              <w:rPr>
                <w:color w:val="auto"/>
              </w:rPr>
              <w:lastRenderedPageBreak/>
              <w:t>Action</w:t>
            </w:r>
            <w:r>
              <w:rPr>
                <w:color w:val="auto"/>
              </w:rPr>
              <w:t xml:space="preserve"> TTL </w:t>
            </w:r>
            <w:r w:rsidR="009D1927">
              <w:rPr>
                <w:color w:val="auto"/>
              </w:rPr>
              <w:t>3</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1729FFA2" w14:textId="77777777" w:rsidR="00C94393" w:rsidRPr="00552A08" w:rsidRDefault="00C94393" w:rsidP="00D20B9A">
            <w:pPr>
              <w:pStyle w:val="TableContents"/>
              <w:framePr w:hSpace="0" w:wrap="auto" w:vAnchor="margin" w:xAlign="left" w:yAlign="inline"/>
              <w:suppressOverlap w:val="0"/>
              <w:rPr>
                <w:color w:val="auto"/>
              </w:rPr>
            </w:pPr>
            <w:r w:rsidRPr="00552A08">
              <w:rPr>
                <w:color w:val="auto"/>
              </w:rPr>
              <w:t>Who</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4140AFAF" w14:textId="77777777" w:rsidR="00C94393" w:rsidRPr="00552A08" w:rsidRDefault="00C94393" w:rsidP="00D20B9A">
            <w:pPr>
              <w:pStyle w:val="TableContents"/>
              <w:framePr w:hSpace="0" w:wrap="auto" w:vAnchor="margin" w:xAlign="left" w:yAlign="inline"/>
              <w:suppressOverlap w:val="0"/>
              <w:rPr>
                <w:color w:val="auto"/>
              </w:rPr>
            </w:pPr>
            <w:r w:rsidRPr="00552A08">
              <w:rPr>
                <w:color w:val="auto"/>
              </w:rPr>
              <w:t>When</w:t>
            </w:r>
          </w:p>
        </w:tc>
      </w:tr>
      <w:tr w:rsidR="00C94393" w:rsidRPr="00533E58" w14:paraId="46AD53D9" w14:textId="77777777" w:rsidTr="00EB68D5">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tcPr>
          <w:p w14:paraId="54C66F0A" w14:textId="03979B3E" w:rsidR="00C94393" w:rsidRPr="00B3057A" w:rsidRDefault="00EB68D5" w:rsidP="00331127">
            <w:pPr>
              <w:pStyle w:val="ListParagraph"/>
              <w:ind w:left="360"/>
              <w:rPr>
                <w:rFonts w:eastAsiaTheme="minorHAnsi"/>
              </w:rPr>
            </w:pPr>
            <w:r>
              <w:rPr>
                <w:rFonts w:eastAsiaTheme="minorHAnsi"/>
              </w:rPr>
              <w:t xml:space="preserve">Contact Matt Menne (NOAA) who is responsible for the </w:t>
            </w:r>
            <w:r w:rsidRPr="00EB68D5">
              <w:rPr>
                <w:rFonts w:eastAsiaTheme="minorHAnsi"/>
              </w:rPr>
              <w:t>GSOD</w:t>
            </w:r>
            <w:r>
              <w:rPr>
                <w:rFonts w:eastAsiaTheme="minorHAnsi"/>
              </w:rPr>
              <w:t xml:space="preserve"> that includes thunder day data if they are open for a </w:t>
            </w:r>
            <w:r w:rsidR="00331127">
              <w:rPr>
                <w:rFonts w:eastAsiaTheme="minorHAnsi"/>
              </w:rPr>
              <w:t>data</w:t>
            </w:r>
            <w:r>
              <w:rPr>
                <w:rFonts w:eastAsiaTheme="minorHAnsi"/>
              </w:rPr>
              <w:t xml:space="preserve"> collection prior to 1972</w:t>
            </w:r>
          </w:p>
        </w:tc>
        <w:tc>
          <w:tcPr>
            <w:tcW w:w="1701" w:type="dxa"/>
            <w:shd w:val="clear" w:color="auto" w:fill="auto"/>
          </w:tcPr>
          <w:p w14:paraId="5B9EAFEB" w14:textId="3A22DB0B" w:rsidR="00C94393" w:rsidRPr="00F0671E" w:rsidRDefault="00EB68D5" w:rsidP="00D20B9A">
            <w:pPr>
              <w:pStyle w:val="TableContents"/>
              <w:framePr w:hSpace="0" w:wrap="auto" w:vAnchor="margin" w:xAlign="left" w:yAlign="inline"/>
              <w:suppressOverlap w:val="0"/>
            </w:pPr>
            <w:r>
              <w:t>Valentin Aich</w:t>
            </w:r>
          </w:p>
        </w:tc>
        <w:tc>
          <w:tcPr>
            <w:tcW w:w="1701" w:type="dxa"/>
            <w:shd w:val="clear" w:color="auto" w:fill="auto"/>
          </w:tcPr>
          <w:p w14:paraId="71CFA9AD" w14:textId="2601D8A4" w:rsidR="00C94393" w:rsidRPr="00F0671E" w:rsidRDefault="00EB68D5" w:rsidP="00D20B9A">
            <w:pPr>
              <w:pStyle w:val="TableContents"/>
              <w:framePr w:hSpace="0" w:wrap="auto" w:vAnchor="margin" w:xAlign="left" w:yAlign="inline"/>
              <w:suppressOverlap w:val="0"/>
            </w:pPr>
            <w:r>
              <w:t>End of March 2018</w:t>
            </w:r>
          </w:p>
        </w:tc>
      </w:tr>
      <w:tr w:rsidR="00331127" w:rsidRPr="00533E58" w14:paraId="54EAF4CD" w14:textId="77777777" w:rsidTr="00C94393">
        <w:trPr>
          <w:trHeight w:val="584"/>
        </w:trPr>
        <w:tc>
          <w:tcPr>
            <w:tcW w:w="6345" w:type="dxa"/>
            <w:shd w:val="clear" w:color="auto" w:fill="C6D9F1" w:themeFill="text2" w:themeFillTint="33"/>
          </w:tcPr>
          <w:p w14:paraId="52F7AEBD" w14:textId="74F4FDC4" w:rsidR="00331127" w:rsidRPr="00331127" w:rsidRDefault="00331127" w:rsidP="00EB68D5">
            <w:pPr>
              <w:pStyle w:val="ListParagraph"/>
              <w:ind w:left="360"/>
              <w:rPr>
                <w:b/>
                <w:bCs/>
              </w:rPr>
            </w:pPr>
            <w:r w:rsidRPr="00331127">
              <w:rPr>
                <w:b/>
                <w:bCs/>
              </w:rPr>
              <w:t xml:space="preserve">Action TTL </w:t>
            </w:r>
            <w:r w:rsidR="009D1927">
              <w:rPr>
                <w:b/>
                <w:bCs/>
              </w:rPr>
              <w:t>4</w:t>
            </w:r>
          </w:p>
        </w:tc>
        <w:tc>
          <w:tcPr>
            <w:tcW w:w="1701" w:type="dxa"/>
            <w:shd w:val="clear" w:color="auto" w:fill="C6D9F1" w:themeFill="text2" w:themeFillTint="33"/>
          </w:tcPr>
          <w:p w14:paraId="02F76B1F" w14:textId="0E100A00" w:rsidR="00331127" w:rsidRPr="00331127" w:rsidRDefault="00331127" w:rsidP="00D20B9A">
            <w:pPr>
              <w:pStyle w:val="TableContents"/>
              <w:framePr w:hSpace="0" w:wrap="auto" w:vAnchor="margin" w:xAlign="left" w:yAlign="inline"/>
              <w:suppressOverlap w:val="0"/>
              <w:rPr>
                <w:b/>
                <w:bCs/>
              </w:rPr>
            </w:pPr>
            <w:r w:rsidRPr="00331127">
              <w:rPr>
                <w:b/>
                <w:bCs/>
              </w:rPr>
              <w:t>Who</w:t>
            </w:r>
          </w:p>
        </w:tc>
        <w:tc>
          <w:tcPr>
            <w:tcW w:w="1701" w:type="dxa"/>
            <w:shd w:val="clear" w:color="auto" w:fill="C6D9F1" w:themeFill="text2" w:themeFillTint="33"/>
          </w:tcPr>
          <w:p w14:paraId="68D52B4C" w14:textId="185C63B7" w:rsidR="00331127" w:rsidRPr="00331127" w:rsidRDefault="00331127" w:rsidP="00D20B9A">
            <w:pPr>
              <w:pStyle w:val="TableContents"/>
              <w:framePr w:hSpace="0" w:wrap="auto" w:vAnchor="margin" w:xAlign="left" w:yAlign="inline"/>
              <w:suppressOverlap w:val="0"/>
              <w:rPr>
                <w:b/>
                <w:bCs/>
              </w:rPr>
            </w:pPr>
            <w:r w:rsidRPr="00331127">
              <w:rPr>
                <w:b/>
                <w:bCs/>
              </w:rPr>
              <w:t>When</w:t>
            </w:r>
          </w:p>
        </w:tc>
      </w:tr>
      <w:tr w:rsidR="00331127" w:rsidRPr="00533E58" w14:paraId="615A26C1" w14:textId="77777777" w:rsidTr="00331127">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tcPr>
          <w:p w14:paraId="54BE466C" w14:textId="4EAC72A5" w:rsidR="00331127" w:rsidRPr="00C94393" w:rsidRDefault="00331127" w:rsidP="00331127">
            <w:pPr>
              <w:pStyle w:val="ListParagraph"/>
              <w:ind w:left="360"/>
              <w:rPr>
                <w:b/>
                <w:bCs/>
              </w:rPr>
            </w:pPr>
            <w:r>
              <w:t>Prepare a short summary (1-pager) describing thunder day data and the advantages of such a data collection for climate applications. This suggestion will then be presented by the chair at AOPC for discussion.</w:t>
            </w:r>
          </w:p>
        </w:tc>
        <w:tc>
          <w:tcPr>
            <w:tcW w:w="1701" w:type="dxa"/>
            <w:shd w:val="clear" w:color="auto" w:fill="auto"/>
          </w:tcPr>
          <w:p w14:paraId="22A070EE" w14:textId="54862DCD" w:rsidR="00331127" w:rsidRPr="00C94393" w:rsidRDefault="00331127" w:rsidP="00331127">
            <w:pPr>
              <w:pStyle w:val="TableContents"/>
              <w:framePr w:hSpace="0" w:wrap="auto" w:vAnchor="margin" w:xAlign="left" w:yAlign="inline"/>
              <w:suppressOverlap w:val="0"/>
              <w:rPr>
                <w:b/>
                <w:bCs/>
              </w:rPr>
            </w:pPr>
            <w:r>
              <w:t>Earle Williams</w:t>
            </w:r>
          </w:p>
        </w:tc>
        <w:tc>
          <w:tcPr>
            <w:tcW w:w="1701" w:type="dxa"/>
            <w:shd w:val="clear" w:color="auto" w:fill="auto"/>
          </w:tcPr>
          <w:p w14:paraId="70BAC3BE" w14:textId="77777777" w:rsidR="00331127" w:rsidRPr="00EC484E" w:rsidRDefault="00331127" w:rsidP="00331127">
            <w:r w:rsidRPr="00EC484E">
              <w:t>Before AOPC</w:t>
            </w:r>
          </w:p>
          <w:p w14:paraId="0019302F" w14:textId="77777777" w:rsidR="00331127" w:rsidRPr="00C94393" w:rsidRDefault="00331127" w:rsidP="00D20B9A">
            <w:pPr>
              <w:pStyle w:val="TableContents"/>
              <w:framePr w:hSpace="0" w:wrap="auto" w:vAnchor="margin" w:xAlign="left" w:yAlign="inline"/>
              <w:suppressOverlap w:val="0"/>
              <w:rPr>
                <w:b/>
                <w:bCs/>
              </w:rPr>
            </w:pPr>
          </w:p>
        </w:tc>
      </w:tr>
      <w:tr w:rsidR="00331127" w:rsidRPr="00533E58" w14:paraId="573A3B09" w14:textId="77777777" w:rsidTr="00C94393">
        <w:trPr>
          <w:trHeight w:val="584"/>
        </w:trPr>
        <w:tc>
          <w:tcPr>
            <w:tcW w:w="6345" w:type="dxa"/>
            <w:shd w:val="clear" w:color="auto" w:fill="C6D9F1" w:themeFill="text2" w:themeFillTint="33"/>
          </w:tcPr>
          <w:p w14:paraId="32E5E3DD" w14:textId="02814164" w:rsidR="00331127" w:rsidRPr="00C94393" w:rsidRDefault="00331127" w:rsidP="009D1927">
            <w:pPr>
              <w:pStyle w:val="ListParagraph"/>
              <w:ind w:left="360"/>
              <w:rPr>
                <w:rFonts w:eastAsiaTheme="minorHAnsi"/>
                <w:b/>
                <w:bCs/>
              </w:rPr>
            </w:pPr>
            <w:r w:rsidRPr="00C94393">
              <w:rPr>
                <w:b/>
                <w:bCs/>
              </w:rPr>
              <w:t xml:space="preserve">Action TTL </w:t>
            </w:r>
            <w:r w:rsidR="009D1927">
              <w:rPr>
                <w:b/>
                <w:bCs/>
              </w:rPr>
              <w:t>5</w:t>
            </w:r>
          </w:p>
        </w:tc>
        <w:tc>
          <w:tcPr>
            <w:tcW w:w="1701" w:type="dxa"/>
            <w:shd w:val="clear" w:color="auto" w:fill="C6D9F1" w:themeFill="text2" w:themeFillTint="33"/>
          </w:tcPr>
          <w:p w14:paraId="3863592C" w14:textId="2BFBCFB5" w:rsidR="00331127" w:rsidRPr="00C94393" w:rsidRDefault="00331127" w:rsidP="00D20B9A">
            <w:pPr>
              <w:pStyle w:val="TableContents"/>
              <w:framePr w:hSpace="0" w:wrap="auto" w:vAnchor="margin" w:xAlign="left" w:yAlign="inline"/>
              <w:suppressOverlap w:val="0"/>
              <w:rPr>
                <w:b/>
                <w:bCs/>
              </w:rPr>
            </w:pPr>
            <w:r w:rsidRPr="00C94393">
              <w:rPr>
                <w:b/>
                <w:bCs/>
              </w:rPr>
              <w:t>Who</w:t>
            </w:r>
          </w:p>
        </w:tc>
        <w:tc>
          <w:tcPr>
            <w:tcW w:w="1701" w:type="dxa"/>
            <w:shd w:val="clear" w:color="auto" w:fill="C6D9F1" w:themeFill="text2" w:themeFillTint="33"/>
          </w:tcPr>
          <w:p w14:paraId="5660B630" w14:textId="44A9C89F" w:rsidR="00331127" w:rsidRPr="00C94393" w:rsidRDefault="00331127" w:rsidP="00D20B9A">
            <w:pPr>
              <w:pStyle w:val="TableContents"/>
              <w:framePr w:hSpace="0" w:wrap="auto" w:vAnchor="margin" w:xAlign="left" w:yAlign="inline"/>
              <w:suppressOverlap w:val="0"/>
              <w:rPr>
                <w:b/>
                <w:bCs/>
              </w:rPr>
            </w:pPr>
            <w:r w:rsidRPr="00C94393">
              <w:rPr>
                <w:b/>
                <w:bCs/>
              </w:rPr>
              <w:t>When</w:t>
            </w:r>
          </w:p>
        </w:tc>
      </w:tr>
      <w:tr w:rsidR="00331127" w:rsidRPr="00533E58" w14:paraId="54B2F51D" w14:textId="77777777" w:rsidTr="00D20B9A">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tcPr>
          <w:p w14:paraId="6FF79BD0" w14:textId="0F7499BF" w:rsidR="00331127" w:rsidRPr="00DD199E" w:rsidRDefault="00331127" w:rsidP="00EB68D5">
            <w:pPr>
              <w:pStyle w:val="ListParagraph"/>
              <w:ind w:left="360"/>
              <w:rPr>
                <w:rFonts w:eastAsiaTheme="minorHAnsi"/>
              </w:rPr>
            </w:pPr>
            <w:r w:rsidRPr="00DF09BE">
              <w:rPr>
                <w:rFonts w:eastAsiaTheme="minorHAnsi"/>
              </w:rPr>
              <w:t>Prepare survey for thunder days</w:t>
            </w:r>
            <w:r>
              <w:rPr>
                <w:rFonts w:eastAsiaTheme="minorHAnsi"/>
              </w:rPr>
              <w:t xml:space="preserve">, addressed to WMO countries on the existence of thunder day data. </w:t>
            </w:r>
          </w:p>
        </w:tc>
        <w:tc>
          <w:tcPr>
            <w:tcW w:w="1701" w:type="dxa"/>
            <w:shd w:val="clear" w:color="auto" w:fill="auto"/>
          </w:tcPr>
          <w:p w14:paraId="092168B6" w14:textId="68F85325" w:rsidR="00331127" w:rsidRDefault="00331127" w:rsidP="00DF09BE">
            <w:pPr>
              <w:pStyle w:val="TableContents"/>
              <w:framePr w:hSpace="0" w:wrap="auto" w:vAnchor="margin" w:xAlign="left" w:yAlign="inline"/>
              <w:ind w:left="0"/>
              <w:suppressOverlap w:val="0"/>
            </w:pPr>
            <w:r>
              <w:t>1</w:t>
            </w:r>
            <w:r w:rsidRPr="00A5240E">
              <w:rPr>
                <w:vertAlign w:val="superscript"/>
              </w:rPr>
              <w:t>st</w:t>
            </w:r>
            <w:r>
              <w:t xml:space="preserve"> draft  Earle Williams </w:t>
            </w:r>
          </w:p>
        </w:tc>
        <w:tc>
          <w:tcPr>
            <w:tcW w:w="1701" w:type="dxa"/>
            <w:shd w:val="clear" w:color="auto" w:fill="auto"/>
          </w:tcPr>
          <w:p w14:paraId="61BAC20A" w14:textId="5CC48CA2" w:rsidR="00331127" w:rsidRDefault="00331127" w:rsidP="00D20B9A">
            <w:pPr>
              <w:pStyle w:val="TableContents"/>
              <w:framePr w:hSpace="0" w:wrap="auto" w:vAnchor="margin" w:xAlign="left" w:yAlign="inline"/>
              <w:suppressOverlap w:val="0"/>
            </w:pPr>
            <w:r>
              <w:t>End of March 2018</w:t>
            </w:r>
          </w:p>
        </w:tc>
      </w:tr>
      <w:tr w:rsidR="00331127" w:rsidRPr="00533E58" w14:paraId="34D58E2E" w14:textId="77777777" w:rsidTr="00EB68D5">
        <w:trPr>
          <w:trHeight w:val="584"/>
        </w:trPr>
        <w:tc>
          <w:tcPr>
            <w:tcW w:w="6345" w:type="dxa"/>
            <w:shd w:val="clear" w:color="auto" w:fill="C6D9F1" w:themeFill="text2" w:themeFillTint="33"/>
          </w:tcPr>
          <w:p w14:paraId="26CFFE6A" w14:textId="1EF3BB29" w:rsidR="00331127" w:rsidRPr="00DF09BE" w:rsidRDefault="00331127" w:rsidP="00EB68D5">
            <w:pPr>
              <w:pStyle w:val="ListParagraph"/>
              <w:ind w:left="360"/>
              <w:rPr>
                <w:rFonts w:eastAsiaTheme="minorHAnsi"/>
              </w:rPr>
            </w:pPr>
            <w:r w:rsidRPr="00C94393">
              <w:rPr>
                <w:b/>
                <w:bCs/>
              </w:rPr>
              <w:t xml:space="preserve">Action TTL </w:t>
            </w:r>
            <w:r w:rsidR="009D1927">
              <w:rPr>
                <w:b/>
                <w:bCs/>
              </w:rPr>
              <w:t>6</w:t>
            </w:r>
          </w:p>
        </w:tc>
        <w:tc>
          <w:tcPr>
            <w:tcW w:w="1701" w:type="dxa"/>
            <w:shd w:val="clear" w:color="auto" w:fill="C6D9F1" w:themeFill="text2" w:themeFillTint="33"/>
          </w:tcPr>
          <w:p w14:paraId="145FEEDE" w14:textId="4B8F14F8" w:rsidR="00331127" w:rsidRDefault="00331127" w:rsidP="00DF09BE">
            <w:pPr>
              <w:pStyle w:val="TableContents"/>
              <w:framePr w:hSpace="0" w:wrap="auto" w:vAnchor="margin" w:xAlign="left" w:yAlign="inline"/>
              <w:ind w:left="0"/>
              <w:suppressOverlap w:val="0"/>
            </w:pPr>
            <w:r w:rsidRPr="00C94393">
              <w:rPr>
                <w:b/>
                <w:bCs/>
              </w:rPr>
              <w:t>Who</w:t>
            </w:r>
          </w:p>
        </w:tc>
        <w:tc>
          <w:tcPr>
            <w:tcW w:w="1701" w:type="dxa"/>
            <w:shd w:val="clear" w:color="auto" w:fill="C6D9F1" w:themeFill="text2" w:themeFillTint="33"/>
          </w:tcPr>
          <w:p w14:paraId="3F5B83A1" w14:textId="4B244D7A" w:rsidR="00331127" w:rsidRDefault="00331127" w:rsidP="00D20B9A">
            <w:pPr>
              <w:pStyle w:val="TableContents"/>
              <w:framePr w:hSpace="0" w:wrap="auto" w:vAnchor="margin" w:xAlign="left" w:yAlign="inline"/>
              <w:suppressOverlap w:val="0"/>
            </w:pPr>
            <w:r w:rsidRPr="00C94393">
              <w:rPr>
                <w:b/>
                <w:bCs/>
              </w:rPr>
              <w:t>When</w:t>
            </w:r>
          </w:p>
        </w:tc>
      </w:tr>
      <w:tr w:rsidR="00331127" w:rsidRPr="00533E58" w14:paraId="4E484AB9" w14:textId="77777777" w:rsidTr="00D20B9A">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tcPr>
          <w:p w14:paraId="7FBC5A9E" w14:textId="073ADB5A" w:rsidR="00331127" w:rsidRPr="00DF09BE" w:rsidRDefault="00331127" w:rsidP="00D20B9A">
            <w:pPr>
              <w:pStyle w:val="ListParagraph"/>
              <w:ind w:left="360"/>
              <w:rPr>
                <w:rFonts w:eastAsiaTheme="minorHAnsi"/>
              </w:rPr>
            </w:pPr>
            <w:r w:rsidRPr="00EB68D5">
              <w:rPr>
                <w:rFonts w:eastAsiaTheme="minorHAnsi"/>
              </w:rPr>
              <w:t>Prepare and curate list of known archives of thunder day data</w:t>
            </w:r>
            <w:r>
              <w:rPr>
                <w:rFonts w:eastAsiaTheme="minorHAnsi"/>
              </w:rPr>
              <w:t xml:space="preserve"> based on the outcome of the survey. </w:t>
            </w:r>
          </w:p>
        </w:tc>
        <w:tc>
          <w:tcPr>
            <w:tcW w:w="1701" w:type="dxa"/>
            <w:shd w:val="clear" w:color="auto" w:fill="auto"/>
          </w:tcPr>
          <w:p w14:paraId="77ED4C6B" w14:textId="77FDD08D" w:rsidR="00331127" w:rsidRDefault="00331127" w:rsidP="00DF09BE">
            <w:pPr>
              <w:pStyle w:val="TableContents"/>
              <w:framePr w:hSpace="0" w:wrap="auto" w:vAnchor="margin" w:xAlign="left" w:yAlign="inline"/>
              <w:ind w:left="0"/>
              <w:suppressOverlap w:val="0"/>
            </w:pPr>
            <w:r>
              <w:t>GCOS Secretariat</w:t>
            </w:r>
          </w:p>
        </w:tc>
        <w:tc>
          <w:tcPr>
            <w:tcW w:w="1701" w:type="dxa"/>
            <w:shd w:val="clear" w:color="auto" w:fill="auto"/>
          </w:tcPr>
          <w:p w14:paraId="659989CC" w14:textId="6CD6214E" w:rsidR="00331127" w:rsidRDefault="00331127" w:rsidP="00D20B9A">
            <w:pPr>
              <w:pStyle w:val="TableContents"/>
              <w:framePr w:hSpace="0" w:wrap="auto" w:vAnchor="margin" w:xAlign="left" w:yAlign="inline"/>
              <w:suppressOverlap w:val="0"/>
            </w:pPr>
            <w:r w:rsidRPr="00EB68D5">
              <w:t>Start with survey, ongoing</w:t>
            </w:r>
          </w:p>
        </w:tc>
      </w:tr>
    </w:tbl>
    <w:p w14:paraId="2BEFE153" w14:textId="77777777" w:rsidR="006B211C" w:rsidRPr="006B211C" w:rsidRDefault="006B211C" w:rsidP="006B211C">
      <w:pPr>
        <w:pStyle w:val="Heading1"/>
      </w:pPr>
      <w:bookmarkStart w:id="19" w:name="_Toc507750463"/>
      <w:r w:rsidRPr="006B211C">
        <w:t>Climate Science/Modelling needs</w:t>
      </w:r>
      <w:bookmarkEnd w:id="19"/>
      <w:r w:rsidRPr="006B211C">
        <w:t xml:space="preserve"> </w:t>
      </w:r>
    </w:p>
    <w:p w14:paraId="68F20A9B" w14:textId="2E8C319B" w:rsidR="00A30E48" w:rsidRDefault="006B211C" w:rsidP="006B211C">
      <w:pPr>
        <w:pStyle w:val="Heading2"/>
      </w:pPr>
      <w:bookmarkStart w:id="20" w:name="_Toc507750464"/>
      <w:r>
        <w:t>O</w:t>
      </w:r>
      <w:r w:rsidRPr="006B211C">
        <w:t>perational use of lightning observations</w:t>
      </w:r>
      <w:bookmarkEnd w:id="20"/>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A30E48" w14:paraId="63A91EF2" w14:textId="77777777" w:rsidTr="003943F0">
        <w:trPr>
          <w:trHeight w:val="283"/>
        </w:trPr>
        <w:tc>
          <w:tcPr>
            <w:tcW w:w="9747" w:type="dxa"/>
            <w:gridSpan w:val="2"/>
            <w:tcBorders>
              <w:top w:val="nil"/>
              <w:left w:val="nil"/>
              <w:bottom w:val="nil"/>
              <w:right w:val="nil"/>
            </w:tcBorders>
            <w:shd w:val="clear" w:color="auto" w:fill="EEECE1" w:themeFill="background2"/>
            <w:vAlign w:val="center"/>
          </w:tcPr>
          <w:p w14:paraId="76317D84" w14:textId="77777777" w:rsidR="00A30E48" w:rsidRPr="00482E67" w:rsidRDefault="00A30E48" w:rsidP="003943F0">
            <w:pPr>
              <w:pStyle w:val="TableContents"/>
              <w:framePr w:hSpace="0" w:wrap="auto" w:vAnchor="margin" w:xAlign="left" w:yAlign="inline"/>
              <w:suppressOverlap w:val="0"/>
              <w:rPr>
                <w:b/>
                <w:bCs/>
                <w:szCs w:val="24"/>
              </w:rPr>
            </w:pPr>
            <w:r w:rsidRPr="00482E67">
              <w:rPr>
                <w:b/>
                <w:bCs/>
                <w:szCs w:val="24"/>
              </w:rPr>
              <w:t>Presentation</w:t>
            </w:r>
          </w:p>
        </w:tc>
      </w:tr>
      <w:tr w:rsidR="00A30E48" w14:paraId="396A501C" w14:textId="77777777" w:rsidTr="003943F0">
        <w:trPr>
          <w:trHeight w:val="265"/>
        </w:trPr>
        <w:tc>
          <w:tcPr>
            <w:tcW w:w="3143" w:type="dxa"/>
            <w:tcBorders>
              <w:top w:val="nil"/>
              <w:left w:val="nil"/>
              <w:bottom w:val="nil"/>
              <w:right w:val="nil"/>
            </w:tcBorders>
            <w:shd w:val="clear" w:color="auto" w:fill="EEECE1" w:themeFill="background2"/>
            <w:vAlign w:val="center"/>
          </w:tcPr>
          <w:p w14:paraId="6A151CA1" w14:textId="0E017C4F" w:rsidR="00A30E48" w:rsidRPr="00482E67" w:rsidRDefault="00916A9E" w:rsidP="003943F0">
            <w:pPr>
              <w:pStyle w:val="TableContents"/>
              <w:framePr w:hSpace="0" w:wrap="auto" w:vAnchor="margin" w:xAlign="left" w:yAlign="inline"/>
              <w:suppressOverlap w:val="0"/>
              <w:rPr>
                <w:szCs w:val="24"/>
              </w:rPr>
            </w:pPr>
            <w:r>
              <w:rPr>
                <w:szCs w:val="24"/>
              </w:rPr>
              <w:t>Steven Goodman</w:t>
            </w:r>
          </w:p>
        </w:tc>
        <w:tc>
          <w:tcPr>
            <w:tcW w:w="6604" w:type="dxa"/>
            <w:tcBorders>
              <w:top w:val="nil"/>
              <w:left w:val="nil"/>
              <w:bottom w:val="nil"/>
              <w:right w:val="nil"/>
            </w:tcBorders>
            <w:shd w:val="clear" w:color="auto" w:fill="EEECE1" w:themeFill="background2"/>
            <w:vAlign w:val="center"/>
          </w:tcPr>
          <w:p w14:paraId="46F829D9" w14:textId="65F6ACA4" w:rsidR="00A30E48" w:rsidRPr="00482E67" w:rsidRDefault="00775690" w:rsidP="00916A9E">
            <w:pPr>
              <w:pStyle w:val="TableContents"/>
              <w:framePr w:hSpace="0" w:wrap="auto" w:vAnchor="margin" w:xAlign="left" w:yAlign="inline"/>
              <w:suppressOverlap w:val="0"/>
              <w:rPr>
                <w:szCs w:val="24"/>
              </w:rPr>
            </w:pPr>
            <w:hyperlink r:id="rId36" w:history="1">
              <w:r w:rsidR="00916A9E" w:rsidRPr="00916A9E">
                <w:rPr>
                  <w:rStyle w:val="Hyperlink"/>
                  <w:szCs w:val="24"/>
                </w:rPr>
                <w:t>Operational lightning</w:t>
              </w:r>
              <w:r w:rsidR="00916A9E" w:rsidRPr="00916A9E">
                <w:rPr>
                  <w:rStyle w:val="Hyperlink"/>
                </w:rPr>
                <w:t xml:space="preserve"> </w:t>
              </w:r>
              <w:r w:rsidR="00916A9E" w:rsidRPr="00916A9E">
                <w:rPr>
                  <w:rStyle w:val="Hyperlink"/>
                  <w:szCs w:val="24"/>
                </w:rPr>
                <w:t>data use</w:t>
              </w:r>
            </w:hyperlink>
            <w:r w:rsidR="00A30E48" w:rsidRPr="00916A9E">
              <w:rPr>
                <w:szCs w:val="24"/>
              </w:rPr>
              <w:t xml:space="preserve"> </w:t>
            </w:r>
            <w:r w:rsidR="00A30E48" w:rsidRPr="00482E67">
              <w:rPr>
                <w:szCs w:val="24"/>
              </w:rPr>
              <w:t>(link to presentation)</w:t>
            </w:r>
          </w:p>
        </w:tc>
      </w:tr>
    </w:tbl>
    <w:p w14:paraId="02EA89D7" w14:textId="212046B6" w:rsidR="00916A9E" w:rsidRDefault="00916A9E" w:rsidP="00305341">
      <w:r>
        <w:t>Steven Goodman presented on the operational use of lightning data. He reported that forecasters and scientists have documented a wide range of operational applications for lightning data</w:t>
      </w:r>
      <w:r w:rsidR="00DD199E">
        <w:t xml:space="preserve">. </w:t>
      </w:r>
      <w:r w:rsidR="00305341">
        <w:t xml:space="preserve">Like the </w:t>
      </w:r>
      <w:r>
        <w:t xml:space="preserve">National Weather Service forecasters </w:t>
      </w:r>
      <w:r w:rsidR="00DD199E" w:rsidRPr="00DD199E">
        <w:t>Advanced Weather Interactive Processing System (AWIPS)</w:t>
      </w:r>
      <w:r w:rsidR="00305341">
        <w:t xml:space="preserve"> of the </w:t>
      </w:r>
      <w:r w:rsidR="00305341" w:rsidRPr="00305341">
        <w:t>United States National Weather Service's</w:t>
      </w:r>
      <w:r w:rsidR="00305341">
        <w:t xml:space="preserve"> </w:t>
      </w:r>
      <w:r w:rsidR="00DD199E" w:rsidRPr="00DD199E">
        <w:t xml:space="preserve"> </w:t>
      </w:r>
      <w:r>
        <w:t>software</w:t>
      </w:r>
      <w:r w:rsidR="00DD199E">
        <w:t xml:space="preserve"> which includes lightning data.  Basically, there are three main application areas for lightning data:</w:t>
      </w:r>
    </w:p>
    <w:p w14:paraId="4F41E30D" w14:textId="5CED173D" w:rsidR="00916A9E" w:rsidRDefault="00916A9E" w:rsidP="00DA4953">
      <w:pPr>
        <w:pStyle w:val="ListParagraph"/>
        <w:numPr>
          <w:ilvl w:val="0"/>
          <w:numId w:val="15"/>
        </w:numPr>
      </w:pPr>
      <w:r>
        <w:t>Lightning Jump: Rapid increase in total lightning that signifies an  increased threat for severe weather – supports warning decisions</w:t>
      </w:r>
    </w:p>
    <w:p w14:paraId="2DB04403" w14:textId="2292A30D" w:rsidR="00916A9E" w:rsidRDefault="00916A9E" w:rsidP="00DA4953">
      <w:pPr>
        <w:pStyle w:val="ListParagraph"/>
        <w:numPr>
          <w:ilvl w:val="0"/>
          <w:numId w:val="15"/>
        </w:numPr>
      </w:pPr>
      <w:r>
        <w:t>Lightning Safety: IC lightning typically precedes the first CG, and the GLM provides insights beyond point observations, revealing the spatial extent and distance lightning flashes travel</w:t>
      </w:r>
    </w:p>
    <w:p w14:paraId="71E6364D" w14:textId="126C47B7" w:rsidR="00916A9E" w:rsidRDefault="00916A9E" w:rsidP="00DA4953">
      <w:pPr>
        <w:pStyle w:val="ListParagraph"/>
        <w:numPr>
          <w:ilvl w:val="0"/>
          <w:numId w:val="15"/>
        </w:numPr>
      </w:pPr>
      <w:r>
        <w:t>Situational Awareness: Rapidly updating GLM data reveal convective storm development and evolution throughout the GOES-16 field of view</w:t>
      </w:r>
    </w:p>
    <w:p w14:paraId="04C82DBE" w14:textId="229E909A" w:rsidR="00DD199E" w:rsidRDefault="00DD199E" w:rsidP="00DD199E">
      <w:pPr>
        <w:ind w:left="360"/>
      </w:pPr>
      <w:r>
        <w:lastRenderedPageBreak/>
        <w:t>During the discussion new methods to include lightning data in forecasting were discussed. These improve substantially the forecast skills of models since they allow to identify convective systems. It was decided that Steven Goodman would make suggestions for update relevant documents of WIGOS since lightning is already very relevant and this is not reflected in the respective WMO documents.</w:t>
      </w:r>
    </w:p>
    <w:p w14:paraId="0EAE334F" w14:textId="77777777" w:rsidR="00DF09BE" w:rsidRDefault="00DF09BE" w:rsidP="00DD199E">
      <w:pPr>
        <w:ind w:left="360"/>
      </w:pPr>
    </w:p>
    <w:tbl>
      <w:tblPr>
        <w:tblStyle w:val="GridTable4Accent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345"/>
        <w:gridCol w:w="1701"/>
        <w:gridCol w:w="1701"/>
      </w:tblGrid>
      <w:tr w:rsidR="00DD199E" w:rsidRPr="00533E58" w14:paraId="0AFC95D2" w14:textId="77777777" w:rsidTr="00D20B9A">
        <w:trPr>
          <w:cnfStyle w:val="100000000000" w:firstRow="1" w:lastRow="0" w:firstColumn="0" w:lastColumn="0" w:oddVBand="0" w:evenVBand="0" w:oddHBand="0" w:evenHBand="0" w:firstRowFirstColumn="0" w:firstRowLastColumn="0" w:lastRowFirstColumn="0" w:lastRowLastColumn="0"/>
          <w:trHeight w:val="88"/>
          <w:tblHeader/>
        </w:trPr>
        <w:tc>
          <w:tcPr>
            <w:tcW w:w="6345"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308AB387" w14:textId="750DEDEB" w:rsidR="00DD199E" w:rsidRPr="00552A08" w:rsidRDefault="00DD199E" w:rsidP="009D1927">
            <w:pPr>
              <w:pStyle w:val="TableContents"/>
              <w:framePr w:hSpace="0" w:wrap="auto" w:vAnchor="margin" w:xAlign="left" w:yAlign="inline"/>
              <w:suppressOverlap w:val="0"/>
              <w:rPr>
                <w:color w:val="auto"/>
              </w:rPr>
            </w:pPr>
            <w:r w:rsidRPr="00552A08">
              <w:rPr>
                <w:color w:val="auto"/>
              </w:rPr>
              <w:t>Action</w:t>
            </w:r>
            <w:r>
              <w:rPr>
                <w:color w:val="auto"/>
              </w:rPr>
              <w:t xml:space="preserve"> TTL </w:t>
            </w:r>
            <w:r w:rsidR="009D1927">
              <w:rPr>
                <w:color w:val="auto"/>
              </w:rPr>
              <w:t>7</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541614B0" w14:textId="77777777" w:rsidR="00DD199E" w:rsidRPr="00552A08" w:rsidRDefault="00DD199E" w:rsidP="00D20B9A">
            <w:pPr>
              <w:pStyle w:val="TableContents"/>
              <w:framePr w:hSpace="0" w:wrap="auto" w:vAnchor="margin" w:xAlign="left" w:yAlign="inline"/>
              <w:suppressOverlap w:val="0"/>
              <w:rPr>
                <w:color w:val="auto"/>
              </w:rPr>
            </w:pPr>
            <w:r w:rsidRPr="00552A08">
              <w:rPr>
                <w:color w:val="auto"/>
              </w:rPr>
              <w:t>Who</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6E248B30" w14:textId="77777777" w:rsidR="00DD199E" w:rsidRPr="00552A08" w:rsidRDefault="00DD199E" w:rsidP="00D20B9A">
            <w:pPr>
              <w:pStyle w:val="TableContents"/>
              <w:framePr w:hSpace="0" w:wrap="auto" w:vAnchor="margin" w:xAlign="left" w:yAlign="inline"/>
              <w:suppressOverlap w:val="0"/>
              <w:rPr>
                <w:color w:val="auto"/>
              </w:rPr>
            </w:pPr>
            <w:r w:rsidRPr="00552A08">
              <w:rPr>
                <w:color w:val="auto"/>
              </w:rPr>
              <w:t>When</w:t>
            </w:r>
          </w:p>
        </w:tc>
      </w:tr>
      <w:tr w:rsidR="00DD199E" w:rsidRPr="00533E58" w14:paraId="4891A2B1" w14:textId="77777777" w:rsidTr="00D20B9A">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hideMark/>
          </w:tcPr>
          <w:p w14:paraId="170C43A0" w14:textId="71B0673E" w:rsidR="00DD199E" w:rsidRPr="00B3057A" w:rsidRDefault="00DD199E" w:rsidP="0009798C">
            <w:pPr>
              <w:pStyle w:val="ListParagraph"/>
              <w:ind w:left="360"/>
              <w:rPr>
                <w:rFonts w:eastAsiaTheme="minorHAnsi"/>
              </w:rPr>
            </w:pPr>
            <w:r w:rsidRPr="00DD199E">
              <w:rPr>
                <w:rFonts w:eastAsiaTheme="minorHAnsi"/>
              </w:rPr>
              <w:t>Suggestion</w:t>
            </w:r>
            <w:r>
              <w:rPr>
                <w:rFonts w:eastAsiaTheme="minorHAnsi"/>
              </w:rPr>
              <w:t xml:space="preserve">s </w:t>
            </w:r>
            <w:r w:rsidRPr="00DD199E">
              <w:rPr>
                <w:rFonts w:eastAsiaTheme="minorHAnsi"/>
              </w:rPr>
              <w:t>for</w:t>
            </w:r>
            <w:r>
              <w:rPr>
                <w:rFonts w:eastAsiaTheme="minorHAnsi"/>
              </w:rPr>
              <w:t xml:space="preserve"> updating </w:t>
            </w:r>
            <w:r w:rsidRPr="00DD199E">
              <w:rPr>
                <w:rFonts w:eastAsiaTheme="minorHAnsi"/>
              </w:rPr>
              <w:t xml:space="preserve"> </w:t>
            </w:r>
            <w:r>
              <w:rPr>
                <w:rFonts w:eastAsiaTheme="minorHAnsi"/>
              </w:rPr>
              <w:t>relevant WIGOS</w:t>
            </w:r>
            <w:r w:rsidRPr="00DD199E">
              <w:rPr>
                <w:rFonts w:eastAsiaTheme="minorHAnsi"/>
              </w:rPr>
              <w:t xml:space="preserve"> </w:t>
            </w:r>
            <w:r>
              <w:rPr>
                <w:rFonts w:eastAsiaTheme="minorHAnsi"/>
              </w:rPr>
              <w:t xml:space="preserve">documents like the </w:t>
            </w:r>
            <w:r w:rsidR="0009798C">
              <w:rPr>
                <w:rFonts w:eastAsiaTheme="minorHAnsi"/>
              </w:rPr>
              <w:t>WIGOS V</w:t>
            </w:r>
            <w:r>
              <w:rPr>
                <w:rFonts w:eastAsiaTheme="minorHAnsi"/>
              </w:rPr>
              <w:t>ision 2040 or resolution 40 in regard of lightning data.</w:t>
            </w:r>
          </w:p>
        </w:tc>
        <w:tc>
          <w:tcPr>
            <w:tcW w:w="1701" w:type="dxa"/>
            <w:shd w:val="clear" w:color="auto" w:fill="auto"/>
            <w:hideMark/>
          </w:tcPr>
          <w:p w14:paraId="4C8B1CA7" w14:textId="17759BF4" w:rsidR="00DD199E" w:rsidRPr="00F0671E" w:rsidRDefault="00DD199E" w:rsidP="00DD199E">
            <w:pPr>
              <w:pStyle w:val="TableContents"/>
              <w:framePr w:hSpace="0" w:wrap="auto" w:vAnchor="margin" w:xAlign="left" w:yAlign="inline"/>
              <w:suppressOverlap w:val="0"/>
            </w:pPr>
            <w:r>
              <w:t>Steven Goodman</w:t>
            </w:r>
            <w:r w:rsidR="0009798C">
              <w:t>, Valentin Aich to provide documents</w:t>
            </w:r>
          </w:p>
        </w:tc>
        <w:tc>
          <w:tcPr>
            <w:tcW w:w="1701" w:type="dxa"/>
            <w:shd w:val="clear" w:color="auto" w:fill="auto"/>
            <w:hideMark/>
          </w:tcPr>
          <w:p w14:paraId="0FD7101B" w14:textId="77777777" w:rsidR="00DD199E" w:rsidRPr="00F0671E" w:rsidRDefault="00DD199E" w:rsidP="00D20B9A">
            <w:pPr>
              <w:pStyle w:val="TableContents"/>
              <w:framePr w:hSpace="0" w:wrap="auto" w:vAnchor="margin" w:xAlign="left" w:yAlign="inline"/>
              <w:suppressOverlap w:val="0"/>
            </w:pPr>
            <w:r>
              <w:t>End of March 2018</w:t>
            </w:r>
          </w:p>
        </w:tc>
      </w:tr>
    </w:tbl>
    <w:p w14:paraId="35E59D8C" w14:textId="39CA62F7" w:rsidR="006B211C" w:rsidRDefault="006B211C" w:rsidP="006B211C">
      <w:pPr>
        <w:pStyle w:val="Heading2"/>
      </w:pPr>
      <w:bookmarkStart w:id="21" w:name="_Toc507750465"/>
      <w:r>
        <w:t>O</w:t>
      </w:r>
      <w:r w:rsidRPr="006B211C">
        <w:t>pportunities and challenges of lightning data in the climate community</w:t>
      </w:r>
      <w:bookmarkEnd w:id="21"/>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6B211C" w14:paraId="2D5EB757" w14:textId="77777777" w:rsidTr="006B211C">
        <w:trPr>
          <w:trHeight w:val="283"/>
        </w:trPr>
        <w:tc>
          <w:tcPr>
            <w:tcW w:w="9747" w:type="dxa"/>
            <w:gridSpan w:val="2"/>
            <w:tcBorders>
              <w:top w:val="nil"/>
              <w:left w:val="nil"/>
              <w:bottom w:val="nil"/>
              <w:right w:val="nil"/>
            </w:tcBorders>
            <w:shd w:val="clear" w:color="auto" w:fill="EEECE1" w:themeFill="background2"/>
            <w:vAlign w:val="center"/>
          </w:tcPr>
          <w:p w14:paraId="7F885CD8" w14:textId="77777777" w:rsidR="006B211C" w:rsidRPr="00482E67" w:rsidRDefault="006B211C" w:rsidP="006B211C">
            <w:pPr>
              <w:pStyle w:val="TableContents"/>
              <w:framePr w:hSpace="0" w:wrap="auto" w:vAnchor="margin" w:xAlign="left" w:yAlign="inline"/>
              <w:suppressOverlap w:val="0"/>
              <w:rPr>
                <w:b/>
                <w:bCs/>
                <w:szCs w:val="24"/>
              </w:rPr>
            </w:pPr>
            <w:r w:rsidRPr="00482E67">
              <w:rPr>
                <w:b/>
                <w:bCs/>
                <w:szCs w:val="24"/>
              </w:rPr>
              <w:t>Presentation</w:t>
            </w:r>
          </w:p>
        </w:tc>
      </w:tr>
      <w:tr w:rsidR="006B211C" w14:paraId="7E7F2688" w14:textId="77777777" w:rsidTr="006B211C">
        <w:trPr>
          <w:trHeight w:val="265"/>
        </w:trPr>
        <w:tc>
          <w:tcPr>
            <w:tcW w:w="3143" w:type="dxa"/>
            <w:tcBorders>
              <w:top w:val="nil"/>
              <w:left w:val="nil"/>
              <w:bottom w:val="nil"/>
              <w:right w:val="nil"/>
            </w:tcBorders>
            <w:shd w:val="clear" w:color="auto" w:fill="EEECE1" w:themeFill="background2"/>
            <w:vAlign w:val="center"/>
          </w:tcPr>
          <w:p w14:paraId="37D51F3B" w14:textId="77777777" w:rsidR="006B211C" w:rsidRDefault="00E70B01" w:rsidP="006B211C">
            <w:pPr>
              <w:pStyle w:val="TableContents"/>
              <w:framePr w:hSpace="0" w:wrap="auto" w:vAnchor="margin" w:xAlign="left" w:yAlign="inline"/>
              <w:suppressOverlap w:val="0"/>
              <w:rPr>
                <w:szCs w:val="24"/>
              </w:rPr>
            </w:pPr>
            <w:r>
              <w:rPr>
                <w:szCs w:val="24"/>
              </w:rPr>
              <w:t>Colin Price</w:t>
            </w:r>
          </w:p>
          <w:p w14:paraId="25AC5B99" w14:textId="061BE4D7" w:rsidR="0009798C" w:rsidRPr="00482E67" w:rsidRDefault="0009798C" w:rsidP="006B211C">
            <w:pPr>
              <w:pStyle w:val="TableContents"/>
              <w:framePr w:hSpace="0" w:wrap="auto" w:vAnchor="margin" w:xAlign="left" w:yAlign="inline"/>
              <w:suppressOverlap w:val="0"/>
              <w:rPr>
                <w:szCs w:val="24"/>
              </w:rPr>
            </w:pPr>
            <w:r>
              <w:rPr>
                <w:szCs w:val="24"/>
              </w:rPr>
              <w:t>Earle Williams</w:t>
            </w:r>
          </w:p>
        </w:tc>
        <w:tc>
          <w:tcPr>
            <w:tcW w:w="6604" w:type="dxa"/>
            <w:tcBorders>
              <w:top w:val="nil"/>
              <w:left w:val="nil"/>
              <w:bottom w:val="nil"/>
              <w:right w:val="nil"/>
            </w:tcBorders>
            <w:shd w:val="clear" w:color="auto" w:fill="EEECE1" w:themeFill="background2"/>
            <w:vAlign w:val="center"/>
          </w:tcPr>
          <w:p w14:paraId="05917228" w14:textId="77777777" w:rsidR="006B211C" w:rsidRDefault="00775690" w:rsidP="00E70B01">
            <w:pPr>
              <w:pStyle w:val="TableContents"/>
              <w:framePr w:hSpace="0" w:wrap="auto" w:vAnchor="margin" w:xAlign="left" w:yAlign="inline"/>
              <w:suppressOverlap w:val="0"/>
              <w:rPr>
                <w:szCs w:val="24"/>
              </w:rPr>
            </w:pPr>
            <w:hyperlink r:id="rId37" w:history="1">
              <w:r w:rsidR="00E70B01" w:rsidRPr="00E70B01">
                <w:rPr>
                  <w:rStyle w:val="Hyperlink"/>
                  <w:szCs w:val="24"/>
                </w:rPr>
                <w:t>Challenges and opportunities</w:t>
              </w:r>
            </w:hyperlink>
            <w:r w:rsidR="006B211C" w:rsidRPr="00482E67">
              <w:rPr>
                <w:szCs w:val="24"/>
              </w:rPr>
              <w:t xml:space="preserve"> (link to presentation)</w:t>
            </w:r>
          </w:p>
          <w:p w14:paraId="6042D200" w14:textId="76134C3B" w:rsidR="0009798C" w:rsidRPr="00482E67" w:rsidRDefault="00775690" w:rsidP="0009798C">
            <w:pPr>
              <w:pStyle w:val="TableContents"/>
              <w:framePr w:hSpace="0" w:wrap="auto" w:vAnchor="margin" w:xAlign="left" w:yAlign="inline"/>
              <w:suppressOverlap w:val="0"/>
              <w:rPr>
                <w:szCs w:val="24"/>
              </w:rPr>
            </w:pPr>
            <w:hyperlink r:id="rId38" w:history="1">
              <w:r w:rsidR="0009798C" w:rsidRPr="0009798C">
                <w:rPr>
                  <w:rStyle w:val="Hyperlink"/>
                  <w:szCs w:val="24"/>
                </w:rPr>
                <w:t>Topics on lightning and climate</w:t>
              </w:r>
            </w:hyperlink>
            <w:r w:rsidR="0009798C">
              <w:rPr>
                <w:szCs w:val="24"/>
              </w:rPr>
              <w:t xml:space="preserve"> </w:t>
            </w:r>
            <w:r w:rsidR="0009798C" w:rsidRPr="00482E67">
              <w:rPr>
                <w:szCs w:val="24"/>
              </w:rPr>
              <w:t>(link to presentation)</w:t>
            </w:r>
          </w:p>
        </w:tc>
      </w:tr>
    </w:tbl>
    <w:p w14:paraId="7EF1984E" w14:textId="77777777" w:rsidR="00EC65A5" w:rsidRDefault="00EC65A5" w:rsidP="00EC65A5">
      <w:r>
        <w:t>Colin Price gave an overview on current challenges in lightning research in regard of climate. Main topics are:</w:t>
      </w:r>
    </w:p>
    <w:p w14:paraId="123E988A" w14:textId="208BACDB" w:rsidR="00EC65A5" w:rsidRDefault="00EC65A5" w:rsidP="00EC65A5">
      <w:pPr>
        <w:pStyle w:val="ListParagraph"/>
        <w:numPr>
          <w:ilvl w:val="0"/>
          <w:numId w:val="23"/>
        </w:numPr>
      </w:pPr>
      <w:r>
        <w:t>Lightning in drier climates under climate change</w:t>
      </w:r>
    </w:p>
    <w:p w14:paraId="66AC7BCC" w14:textId="77777777" w:rsidR="00EC65A5" w:rsidRDefault="00EC65A5" w:rsidP="00EC65A5">
      <w:pPr>
        <w:pStyle w:val="ListParagraph"/>
        <w:numPr>
          <w:ilvl w:val="0"/>
          <w:numId w:val="23"/>
        </w:numPr>
      </w:pPr>
      <w:r>
        <w:t xml:space="preserve"> the influence of ENSO on the global thunderstorm and lightning activity</w:t>
      </w:r>
    </w:p>
    <w:p w14:paraId="63C9126A" w14:textId="77777777" w:rsidR="00EC65A5" w:rsidRDefault="00EC65A5" w:rsidP="00EC65A5">
      <w:pPr>
        <w:pStyle w:val="ListParagraph"/>
        <w:numPr>
          <w:ilvl w:val="0"/>
          <w:numId w:val="23"/>
        </w:numPr>
      </w:pPr>
      <w:r>
        <w:t>the integration of lightning in climate models</w:t>
      </w:r>
    </w:p>
    <w:p w14:paraId="0CBF79B7" w14:textId="77777777" w:rsidR="00EC65A5" w:rsidRDefault="00EC65A5" w:rsidP="00EC65A5">
      <w:pPr>
        <w:pStyle w:val="ListParagraph"/>
        <w:numPr>
          <w:ilvl w:val="0"/>
          <w:numId w:val="23"/>
        </w:numPr>
      </w:pPr>
      <w:r>
        <w:t>the impact of air pollution (aerosols) on lightning</w:t>
      </w:r>
    </w:p>
    <w:p w14:paraId="4ED008A8" w14:textId="77777777" w:rsidR="00EC65A5" w:rsidRDefault="00EC65A5" w:rsidP="00EC65A5">
      <w:pPr>
        <w:pStyle w:val="ListParagraph"/>
        <w:numPr>
          <w:ilvl w:val="0"/>
          <w:numId w:val="23"/>
        </w:numPr>
      </w:pPr>
      <w:r>
        <w:t>the feedback of lightning to climate through the production of NOx as source of O3</w:t>
      </w:r>
    </w:p>
    <w:p w14:paraId="4DC02806" w14:textId="3D637D6D" w:rsidR="00EC65A5" w:rsidRDefault="00EC65A5" w:rsidP="00EC65A5">
      <w:pPr>
        <w:pStyle w:val="ListParagraph"/>
        <w:numPr>
          <w:ilvl w:val="0"/>
          <w:numId w:val="23"/>
        </w:numPr>
      </w:pPr>
      <w:r>
        <w:t xml:space="preserve">Lightning as a tool to understand upper tropospheric water vapour </w:t>
      </w:r>
    </w:p>
    <w:p w14:paraId="6EF63C1E" w14:textId="250657C9" w:rsidR="006B211C" w:rsidRDefault="009D1927" w:rsidP="00EC65A5">
      <w:pPr>
        <w:pStyle w:val="ListParagraph"/>
        <w:numPr>
          <w:ilvl w:val="0"/>
          <w:numId w:val="23"/>
        </w:numPr>
      </w:pPr>
      <w:r>
        <w:t>Global Circuit</w:t>
      </w:r>
    </w:p>
    <w:p w14:paraId="0BC0078B" w14:textId="01912C29" w:rsidR="009D1927" w:rsidRDefault="009D1927" w:rsidP="00FD0B67">
      <w:r>
        <w:t xml:space="preserve">As already discussed in the introduction, in order improve the understanding of the global circuit  GRUAN might be a useful partner to launch regular sensors for the global circuit. It was discussed that an initial campaign would bring more insights of the advantages and that a request to AOPC should be prepared in order to have this discussed during the next meeting. </w:t>
      </w:r>
      <w:r w:rsidR="009C5C53">
        <w:t xml:space="preserve"> It was decided that Colin would write a summary describing the request which then could be presented  and discussed at the AOPC meeting in Darmstadt, Germany in March 2018.</w:t>
      </w:r>
    </w:p>
    <w:tbl>
      <w:tblPr>
        <w:tblStyle w:val="GridTable4Accent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345"/>
        <w:gridCol w:w="1701"/>
        <w:gridCol w:w="1701"/>
      </w:tblGrid>
      <w:tr w:rsidR="009D1927" w:rsidRPr="00533E58" w14:paraId="7D0E25B2" w14:textId="77777777" w:rsidTr="00FC46F5">
        <w:trPr>
          <w:cnfStyle w:val="100000000000" w:firstRow="1" w:lastRow="0" w:firstColumn="0" w:lastColumn="0" w:oddVBand="0" w:evenVBand="0" w:oddHBand="0" w:evenHBand="0" w:firstRowFirstColumn="0" w:firstRowLastColumn="0" w:lastRowFirstColumn="0" w:lastRowLastColumn="0"/>
          <w:trHeight w:val="88"/>
          <w:tblHeader/>
        </w:trPr>
        <w:tc>
          <w:tcPr>
            <w:tcW w:w="6345"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4A9F28D1" w14:textId="1FF8970F" w:rsidR="009D1927" w:rsidRPr="00552A08" w:rsidRDefault="009D1927" w:rsidP="00FC46F5">
            <w:pPr>
              <w:pStyle w:val="TableContents"/>
              <w:framePr w:hSpace="0" w:wrap="auto" w:vAnchor="margin" w:xAlign="left" w:yAlign="inline"/>
              <w:suppressOverlap w:val="0"/>
              <w:rPr>
                <w:color w:val="auto"/>
              </w:rPr>
            </w:pPr>
            <w:r w:rsidRPr="00552A08">
              <w:rPr>
                <w:color w:val="auto"/>
              </w:rPr>
              <w:t>Action</w:t>
            </w:r>
            <w:r>
              <w:rPr>
                <w:color w:val="auto"/>
              </w:rPr>
              <w:t xml:space="preserve"> TTL 8</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56EDC85E" w14:textId="77777777" w:rsidR="009D1927" w:rsidRPr="00552A08" w:rsidRDefault="009D1927" w:rsidP="00FC46F5">
            <w:pPr>
              <w:pStyle w:val="TableContents"/>
              <w:framePr w:hSpace="0" w:wrap="auto" w:vAnchor="margin" w:xAlign="left" w:yAlign="inline"/>
              <w:suppressOverlap w:val="0"/>
              <w:rPr>
                <w:color w:val="auto"/>
              </w:rPr>
            </w:pPr>
            <w:r w:rsidRPr="00552A08">
              <w:rPr>
                <w:color w:val="auto"/>
              </w:rPr>
              <w:t>Who</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7B2CB44F" w14:textId="77777777" w:rsidR="009D1927" w:rsidRPr="00552A08" w:rsidRDefault="009D1927" w:rsidP="00FC46F5">
            <w:pPr>
              <w:pStyle w:val="TableContents"/>
              <w:framePr w:hSpace="0" w:wrap="auto" w:vAnchor="margin" w:xAlign="left" w:yAlign="inline"/>
              <w:suppressOverlap w:val="0"/>
              <w:rPr>
                <w:color w:val="auto"/>
              </w:rPr>
            </w:pPr>
            <w:r w:rsidRPr="00552A08">
              <w:rPr>
                <w:color w:val="auto"/>
              </w:rPr>
              <w:t>When</w:t>
            </w:r>
          </w:p>
        </w:tc>
      </w:tr>
      <w:tr w:rsidR="009D1927" w:rsidRPr="00533E58" w14:paraId="410C7A8A" w14:textId="77777777" w:rsidTr="00FC46F5">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hideMark/>
          </w:tcPr>
          <w:p w14:paraId="22C90631" w14:textId="77777777" w:rsidR="009D1927" w:rsidRPr="004F7A13" w:rsidRDefault="009D1927" w:rsidP="00FC46F5">
            <w:pPr>
              <w:pStyle w:val="TableContents"/>
              <w:framePr w:hSpace="0" w:wrap="auto" w:vAnchor="margin" w:xAlign="left" w:yAlign="inline"/>
              <w:suppressOverlap w:val="0"/>
            </w:pPr>
            <w:r>
              <w:t xml:space="preserve">Prepare a short summary (1-pager) describing the measurements needed and why they are needed. This suggestion will then be presented by the chair at AOPC for </w:t>
            </w:r>
            <w:r>
              <w:lastRenderedPageBreak/>
              <w:t>discussion.</w:t>
            </w:r>
          </w:p>
        </w:tc>
        <w:tc>
          <w:tcPr>
            <w:tcW w:w="1701" w:type="dxa"/>
            <w:shd w:val="clear" w:color="auto" w:fill="auto"/>
            <w:hideMark/>
          </w:tcPr>
          <w:p w14:paraId="14FF4844" w14:textId="77777777" w:rsidR="009D1927" w:rsidRPr="00F0671E" w:rsidRDefault="009D1927" w:rsidP="00FC46F5">
            <w:pPr>
              <w:pStyle w:val="TableContents"/>
              <w:framePr w:hSpace="0" w:wrap="auto" w:vAnchor="margin" w:xAlign="left" w:yAlign="inline"/>
              <w:suppressOverlap w:val="0"/>
            </w:pPr>
            <w:r>
              <w:lastRenderedPageBreak/>
              <w:t>Colin Price, Earle Williams</w:t>
            </w:r>
          </w:p>
        </w:tc>
        <w:tc>
          <w:tcPr>
            <w:tcW w:w="1701" w:type="dxa"/>
            <w:shd w:val="clear" w:color="auto" w:fill="auto"/>
            <w:hideMark/>
          </w:tcPr>
          <w:p w14:paraId="2084109A" w14:textId="77777777" w:rsidR="009D1927" w:rsidRPr="00EC484E" w:rsidRDefault="009D1927" w:rsidP="00FC46F5">
            <w:r w:rsidRPr="00EC484E">
              <w:t>Before AOPC</w:t>
            </w:r>
          </w:p>
          <w:p w14:paraId="057DAAC2" w14:textId="77777777" w:rsidR="009D1927" w:rsidRPr="00F0671E" w:rsidRDefault="009D1927" w:rsidP="00FC46F5">
            <w:pPr>
              <w:pStyle w:val="TableContents"/>
              <w:framePr w:hSpace="0" w:wrap="auto" w:vAnchor="margin" w:xAlign="left" w:yAlign="inline"/>
              <w:suppressOverlap w:val="0"/>
            </w:pPr>
          </w:p>
        </w:tc>
      </w:tr>
    </w:tbl>
    <w:p w14:paraId="29730455" w14:textId="1E8A55E7" w:rsidR="00EC65A5" w:rsidRDefault="00EC65A5" w:rsidP="0021618C">
      <w:r>
        <w:lastRenderedPageBreak/>
        <w:t xml:space="preserve">The presentation of Earle Williams complemented this opportunities and challenges by  focusing on lightning and climate change. </w:t>
      </w:r>
      <w:r w:rsidR="00FD0B67">
        <w:t>In general, the majority of evidence shows an increase of lightning with warming</w:t>
      </w:r>
      <w:r w:rsidR="00B91D75">
        <w:t>,</w:t>
      </w:r>
      <w:r w:rsidR="00FD0B67">
        <w:t xml:space="preserve"> though that is not finally proven. An additional collection of thunder day data as suggested under item 4 is likely to bring more insight into this still open question.</w:t>
      </w:r>
    </w:p>
    <w:p w14:paraId="37992E2D" w14:textId="4D598891" w:rsidR="006B211C" w:rsidRDefault="006B211C" w:rsidP="006B211C">
      <w:pPr>
        <w:pStyle w:val="Heading2"/>
      </w:pPr>
      <w:bookmarkStart w:id="22" w:name="_Toc507750466"/>
      <w:r w:rsidRPr="006B211C">
        <w:t>Future Improvements needed for better use in Climate Science and Modelling</w:t>
      </w:r>
      <w:bookmarkEnd w:id="22"/>
    </w:p>
    <w:p w14:paraId="62A15DD2" w14:textId="467783CD" w:rsidR="006B211C" w:rsidRDefault="00B91D75" w:rsidP="00B91D75">
      <w:r>
        <w:t xml:space="preserve">This discussion served mainly to come up with an outline of the White Paper and is therefore summarized under item 9. </w:t>
      </w:r>
    </w:p>
    <w:p w14:paraId="52D67229" w14:textId="77777777" w:rsidR="006B211C" w:rsidRPr="006B211C" w:rsidRDefault="006B211C" w:rsidP="006B211C">
      <w:pPr>
        <w:pStyle w:val="Heading1"/>
      </w:pPr>
      <w:bookmarkStart w:id="23" w:name="_Toc507750467"/>
      <w:r w:rsidRPr="006B211C">
        <w:t>Observation Requirements</w:t>
      </w:r>
      <w:bookmarkEnd w:id="23"/>
      <w:r w:rsidRPr="006B211C">
        <w:t xml:space="preserve"> </w:t>
      </w:r>
    </w:p>
    <w:p w14:paraId="3D1C7EC0" w14:textId="6F8567E2" w:rsidR="00410501" w:rsidRDefault="006B211C" w:rsidP="006B211C">
      <w:pPr>
        <w:pStyle w:val="Heading2"/>
      </w:pPr>
      <w:bookmarkStart w:id="24" w:name="_Toc507750468"/>
      <w:r>
        <w:t>I</w:t>
      </w:r>
      <w:r w:rsidRPr="006B211C">
        <w:t>ntroduction on current requirements</w:t>
      </w:r>
      <w:bookmarkEnd w:id="24"/>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482E67" w14:paraId="35AB342A" w14:textId="77777777" w:rsidTr="00482E67">
        <w:trPr>
          <w:trHeight w:val="283"/>
        </w:trPr>
        <w:tc>
          <w:tcPr>
            <w:tcW w:w="9747" w:type="dxa"/>
            <w:gridSpan w:val="2"/>
            <w:tcBorders>
              <w:top w:val="nil"/>
              <w:left w:val="nil"/>
              <w:bottom w:val="nil"/>
              <w:right w:val="nil"/>
            </w:tcBorders>
            <w:shd w:val="clear" w:color="auto" w:fill="EEECE1" w:themeFill="background2"/>
            <w:vAlign w:val="center"/>
          </w:tcPr>
          <w:p w14:paraId="04AE8183" w14:textId="77777777" w:rsidR="00482E67" w:rsidRPr="00482E67" w:rsidRDefault="00482E67" w:rsidP="00482E67">
            <w:pPr>
              <w:pStyle w:val="TableContents"/>
              <w:framePr w:hSpace="0" w:wrap="auto" w:vAnchor="margin" w:xAlign="left" w:yAlign="inline"/>
              <w:suppressOverlap w:val="0"/>
              <w:rPr>
                <w:b/>
                <w:bCs/>
                <w:szCs w:val="24"/>
              </w:rPr>
            </w:pPr>
            <w:r w:rsidRPr="00482E67">
              <w:rPr>
                <w:b/>
                <w:bCs/>
                <w:szCs w:val="24"/>
              </w:rPr>
              <w:t>Presentation</w:t>
            </w:r>
          </w:p>
        </w:tc>
      </w:tr>
      <w:tr w:rsidR="00482E67" w14:paraId="0DFE439D" w14:textId="77777777" w:rsidTr="00482E67">
        <w:trPr>
          <w:trHeight w:val="265"/>
        </w:trPr>
        <w:tc>
          <w:tcPr>
            <w:tcW w:w="3143" w:type="dxa"/>
            <w:tcBorders>
              <w:top w:val="nil"/>
              <w:left w:val="nil"/>
              <w:bottom w:val="nil"/>
              <w:right w:val="nil"/>
            </w:tcBorders>
            <w:shd w:val="clear" w:color="auto" w:fill="EEECE1" w:themeFill="background2"/>
            <w:vAlign w:val="center"/>
          </w:tcPr>
          <w:p w14:paraId="03FD043B" w14:textId="5FC9BBD7" w:rsidR="00482E67" w:rsidRPr="00482E67" w:rsidRDefault="00B91D75" w:rsidP="00482E67">
            <w:pPr>
              <w:pStyle w:val="TableContents"/>
              <w:framePr w:hSpace="0" w:wrap="auto" w:vAnchor="margin" w:xAlign="left" w:yAlign="inline"/>
              <w:suppressOverlap w:val="0"/>
              <w:rPr>
                <w:szCs w:val="24"/>
              </w:rPr>
            </w:pPr>
            <w:r>
              <w:rPr>
                <w:szCs w:val="24"/>
              </w:rPr>
              <w:t>Valentin Aich</w:t>
            </w:r>
          </w:p>
        </w:tc>
        <w:tc>
          <w:tcPr>
            <w:tcW w:w="6604" w:type="dxa"/>
            <w:tcBorders>
              <w:top w:val="nil"/>
              <w:left w:val="nil"/>
              <w:bottom w:val="nil"/>
              <w:right w:val="nil"/>
            </w:tcBorders>
            <w:shd w:val="clear" w:color="auto" w:fill="EEECE1" w:themeFill="background2"/>
            <w:vAlign w:val="center"/>
          </w:tcPr>
          <w:p w14:paraId="1C97FE2A" w14:textId="234029D8" w:rsidR="00482E67" w:rsidRPr="00482E67" w:rsidRDefault="00C772B7" w:rsidP="00C772B7">
            <w:pPr>
              <w:pStyle w:val="TableContents"/>
              <w:framePr w:hSpace="0" w:wrap="auto" w:vAnchor="margin" w:xAlign="left" w:yAlign="inline"/>
              <w:suppressOverlap w:val="0"/>
              <w:rPr>
                <w:szCs w:val="24"/>
              </w:rPr>
            </w:pPr>
            <w:r>
              <w:rPr>
                <w:szCs w:val="24"/>
              </w:rPr>
              <w:t>Current lightning requirements</w:t>
            </w:r>
            <w:r w:rsidR="00482E67" w:rsidRPr="00482E67">
              <w:rPr>
                <w:szCs w:val="24"/>
              </w:rPr>
              <w:t xml:space="preserve"> (link to presentation)</w:t>
            </w:r>
          </w:p>
        </w:tc>
      </w:tr>
    </w:tbl>
    <w:p w14:paraId="552E89BC" w14:textId="31B7EF0E" w:rsidR="00C772B7" w:rsidRDefault="00C772B7" w:rsidP="0021618C">
      <w:r>
        <w:t xml:space="preserve">Valentin Aich showed the current requirements for </w:t>
      </w:r>
      <w:r w:rsidR="0021618C">
        <w:t>l</w:t>
      </w:r>
      <w:r>
        <w:t xml:space="preserve">ightning </w:t>
      </w:r>
      <w:r w:rsidR="0021618C">
        <w:t>o</w:t>
      </w:r>
      <w:r>
        <w:t xml:space="preserve">bservations in the GCOS Implementation Plan 2016, explaining that these were </w:t>
      </w:r>
      <w:r w:rsidR="00CD1C28">
        <w:t>derived</w:t>
      </w:r>
      <w:r>
        <w:t xml:space="preserve"> from the </w:t>
      </w:r>
      <w:r w:rsidR="00CD1C28" w:rsidRPr="00CD1C28">
        <w:t>Meteosat Third Generation (MTG) Lightning Imager (LI)</w:t>
      </w:r>
      <w:r w:rsidR="00CD1C28">
        <w:t xml:space="preserve"> which will be launched in 2021</w:t>
      </w:r>
      <w:r w:rsidR="00655C35">
        <w:t>. The need for expertise for these requirements was one reason for creating the task team.</w:t>
      </w:r>
      <w:r w:rsidR="00CD1C28">
        <w:t xml:space="preserve"> </w:t>
      </w:r>
    </w:p>
    <w:p w14:paraId="2FD52187" w14:textId="172A0145" w:rsidR="00A30E48" w:rsidRDefault="006B211C" w:rsidP="006B211C">
      <w:pPr>
        <w:pStyle w:val="Heading2"/>
      </w:pPr>
      <w:bookmarkStart w:id="25" w:name="_Toc507750469"/>
      <w:r w:rsidRPr="006B211C">
        <w:t>Discuss</w:t>
      </w:r>
      <w:r>
        <w:t>ion</w:t>
      </w:r>
      <w:r w:rsidRPr="006B211C">
        <w:t xml:space="preserve"> </w:t>
      </w:r>
      <w:r>
        <w:t xml:space="preserve">on </w:t>
      </w:r>
      <w:r w:rsidRPr="006B211C">
        <w:t xml:space="preserve"> observation requirements for lightning observation for climate applications</w:t>
      </w:r>
      <w:bookmarkEnd w:id="25"/>
    </w:p>
    <w:p w14:paraId="05A04E17" w14:textId="78EDEA10" w:rsidR="00331127" w:rsidRDefault="00655C35" w:rsidP="00655C35">
      <w:r>
        <w:t xml:space="preserve">The team discussed products for capturing the climatological relevance of lightning. Druing this discussion it became evident that the current requirements is not sufficient and that also some definitions in the OSCAR database of WIGOS need  review. The suggested observation requirements for lightning are attached in Annex </w:t>
      </w:r>
      <w:r w:rsidR="0016637C">
        <w:t>4. These requirements already include a rationale and the definitions of the product.</w:t>
      </w:r>
    </w:p>
    <w:tbl>
      <w:tblPr>
        <w:tblStyle w:val="GridTable4Accent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345"/>
        <w:gridCol w:w="1701"/>
        <w:gridCol w:w="1701"/>
      </w:tblGrid>
      <w:tr w:rsidR="00331127" w:rsidRPr="00533E58" w14:paraId="3BCDDC0E" w14:textId="77777777" w:rsidTr="00D20B9A">
        <w:trPr>
          <w:cnfStyle w:val="100000000000" w:firstRow="1" w:lastRow="0" w:firstColumn="0" w:lastColumn="0" w:oddVBand="0" w:evenVBand="0" w:oddHBand="0" w:evenHBand="0" w:firstRowFirstColumn="0" w:firstRowLastColumn="0" w:lastRowFirstColumn="0" w:lastRowLastColumn="0"/>
          <w:trHeight w:val="88"/>
          <w:tblHeader/>
        </w:trPr>
        <w:tc>
          <w:tcPr>
            <w:tcW w:w="6345"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26156997" w14:textId="0E7110A8" w:rsidR="00331127" w:rsidRPr="00552A08" w:rsidRDefault="00331127" w:rsidP="00D20B9A">
            <w:pPr>
              <w:pStyle w:val="TableContents"/>
              <w:framePr w:hSpace="0" w:wrap="auto" w:vAnchor="margin" w:xAlign="left" w:yAlign="inline"/>
              <w:suppressOverlap w:val="0"/>
              <w:rPr>
                <w:color w:val="auto"/>
              </w:rPr>
            </w:pPr>
            <w:r w:rsidRPr="00552A08">
              <w:rPr>
                <w:color w:val="auto"/>
              </w:rPr>
              <w:t>Action</w:t>
            </w:r>
            <w:r>
              <w:rPr>
                <w:color w:val="auto"/>
              </w:rPr>
              <w:t xml:space="preserve"> TTL 9</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1E8082A0" w14:textId="77777777" w:rsidR="00331127" w:rsidRPr="00552A08" w:rsidRDefault="00331127" w:rsidP="00D20B9A">
            <w:pPr>
              <w:pStyle w:val="TableContents"/>
              <w:framePr w:hSpace="0" w:wrap="auto" w:vAnchor="margin" w:xAlign="left" w:yAlign="inline"/>
              <w:suppressOverlap w:val="0"/>
              <w:rPr>
                <w:color w:val="auto"/>
              </w:rPr>
            </w:pPr>
            <w:r w:rsidRPr="00552A08">
              <w:rPr>
                <w:color w:val="auto"/>
              </w:rPr>
              <w:t>Who</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431FF384" w14:textId="77777777" w:rsidR="00331127" w:rsidRPr="00552A08" w:rsidRDefault="00331127" w:rsidP="00D20B9A">
            <w:pPr>
              <w:pStyle w:val="TableContents"/>
              <w:framePr w:hSpace="0" w:wrap="auto" w:vAnchor="margin" w:xAlign="left" w:yAlign="inline"/>
              <w:suppressOverlap w:val="0"/>
              <w:rPr>
                <w:color w:val="auto"/>
              </w:rPr>
            </w:pPr>
            <w:r w:rsidRPr="00552A08">
              <w:rPr>
                <w:color w:val="auto"/>
              </w:rPr>
              <w:t>When</w:t>
            </w:r>
          </w:p>
        </w:tc>
      </w:tr>
      <w:tr w:rsidR="00331127" w:rsidRPr="00533E58" w14:paraId="6C2A04B2" w14:textId="77777777" w:rsidTr="00D20B9A">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hideMark/>
          </w:tcPr>
          <w:p w14:paraId="637FDB67" w14:textId="6171501D" w:rsidR="00331127" w:rsidRPr="00B3057A" w:rsidRDefault="0016637C" w:rsidP="0016637C">
            <w:pPr>
              <w:pStyle w:val="ListParagraph"/>
              <w:ind w:left="360"/>
              <w:rPr>
                <w:rFonts w:eastAsiaTheme="minorHAnsi"/>
                <w:szCs w:val="22"/>
              </w:rPr>
            </w:pPr>
            <w:r w:rsidRPr="0016637C">
              <w:rPr>
                <w:rFonts w:eastAsiaTheme="minorHAnsi"/>
                <w:szCs w:val="22"/>
              </w:rPr>
              <w:t>Review agreed products and requirements in Meeting report before submitting to AOPC</w:t>
            </w:r>
            <w:r>
              <w:rPr>
                <w:rFonts w:eastAsiaTheme="minorHAnsi"/>
                <w:szCs w:val="22"/>
              </w:rPr>
              <w:t>.</w:t>
            </w:r>
          </w:p>
        </w:tc>
        <w:tc>
          <w:tcPr>
            <w:tcW w:w="1701" w:type="dxa"/>
            <w:shd w:val="clear" w:color="auto" w:fill="auto"/>
            <w:hideMark/>
          </w:tcPr>
          <w:p w14:paraId="3B10E1D9" w14:textId="4F22C79E" w:rsidR="00331127" w:rsidRPr="00F0671E" w:rsidRDefault="0016637C" w:rsidP="00D20B9A">
            <w:pPr>
              <w:pStyle w:val="TableContents"/>
              <w:framePr w:hSpace="0" w:wrap="auto" w:vAnchor="margin" w:xAlign="left" w:yAlign="inline"/>
              <w:suppressOverlap w:val="0"/>
            </w:pPr>
            <w:r>
              <w:t>All</w:t>
            </w:r>
          </w:p>
        </w:tc>
        <w:tc>
          <w:tcPr>
            <w:tcW w:w="1701" w:type="dxa"/>
            <w:shd w:val="clear" w:color="auto" w:fill="auto"/>
            <w:hideMark/>
          </w:tcPr>
          <w:p w14:paraId="11B51D19" w14:textId="41177D6D" w:rsidR="00331127" w:rsidRPr="00F0671E" w:rsidRDefault="0016637C" w:rsidP="00D20B9A">
            <w:pPr>
              <w:pStyle w:val="TableContents"/>
              <w:framePr w:hSpace="0" w:wrap="auto" w:vAnchor="margin" w:xAlign="left" w:yAlign="inline"/>
              <w:suppressOverlap w:val="0"/>
            </w:pPr>
            <w:r>
              <w:t>For AOPC</w:t>
            </w:r>
          </w:p>
        </w:tc>
      </w:tr>
      <w:tr w:rsidR="00331127" w:rsidRPr="00533E58" w14:paraId="6E2FA88C" w14:textId="77777777" w:rsidTr="00331127">
        <w:trPr>
          <w:trHeight w:val="584"/>
        </w:trPr>
        <w:tc>
          <w:tcPr>
            <w:tcW w:w="6345" w:type="dxa"/>
            <w:shd w:val="clear" w:color="auto" w:fill="C6D9F1" w:themeFill="text2" w:themeFillTint="33"/>
          </w:tcPr>
          <w:p w14:paraId="1C17817F" w14:textId="559E8992" w:rsidR="00331127" w:rsidRPr="00331127" w:rsidRDefault="00331127" w:rsidP="00331127">
            <w:pPr>
              <w:pStyle w:val="ListParagraph"/>
              <w:ind w:left="360"/>
              <w:rPr>
                <w:rFonts w:eastAsiaTheme="minorHAnsi"/>
                <w:b/>
                <w:bCs/>
                <w:szCs w:val="22"/>
              </w:rPr>
            </w:pPr>
            <w:r w:rsidRPr="00331127">
              <w:rPr>
                <w:b/>
                <w:bCs/>
              </w:rPr>
              <w:t xml:space="preserve">Action TTL </w:t>
            </w:r>
            <w:r>
              <w:rPr>
                <w:b/>
                <w:bCs/>
              </w:rPr>
              <w:t>10</w:t>
            </w:r>
          </w:p>
        </w:tc>
        <w:tc>
          <w:tcPr>
            <w:tcW w:w="1701" w:type="dxa"/>
            <w:shd w:val="clear" w:color="auto" w:fill="C6D9F1" w:themeFill="text2" w:themeFillTint="33"/>
          </w:tcPr>
          <w:p w14:paraId="4CCF9BC2" w14:textId="37D7C930" w:rsidR="00331127" w:rsidRPr="00331127" w:rsidRDefault="00331127" w:rsidP="00D20B9A">
            <w:pPr>
              <w:pStyle w:val="TableContents"/>
              <w:framePr w:hSpace="0" w:wrap="auto" w:vAnchor="margin" w:xAlign="left" w:yAlign="inline"/>
              <w:suppressOverlap w:val="0"/>
              <w:rPr>
                <w:b/>
                <w:bCs/>
              </w:rPr>
            </w:pPr>
            <w:r w:rsidRPr="00331127">
              <w:rPr>
                <w:b/>
                <w:bCs/>
              </w:rPr>
              <w:t>Who</w:t>
            </w:r>
          </w:p>
        </w:tc>
        <w:tc>
          <w:tcPr>
            <w:tcW w:w="1701" w:type="dxa"/>
            <w:shd w:val="clear" w:color="auto" w:fill="C6D9F1" w:themeFill="text2" w:themeFillTint="33"/>
          </w:tcPr>
          <w:p w14:paraId="53974B46" w14:textId="6C4E0A0E" w:rsidR="00331127" w:rsidRPr="00331127" w:rsidRDefault="00331127" w:rsidP="00D20B9A">
            <w:pPr>
              <w:pStyle w:val="TableContents"/>
              <w:framePr w:hSpace="0" w:wrap="auto" w:vAnchor="margin" w:xAlign="left" w:yAlign="inline"/>
              <w:suppressOverlap w:val="0"/>
              <w:rPr>
                <w:b/>
                <w:bCs/>
              </w:rPr>
            </w:pPr>
            <w:r w:rsidRPr="00331127">
              <w:rPr>
                <w:b/>
                <w:bCs/>
              </w:rPr>
              <w:t>When</w:t>
            </w:r>
          </w:p>
        </w:tc>
      </w:tr>
      <w:tr w:rsidR="00331127" w:rsidRPr="00533E58" w14:paraId="6F110610" w14:textId="77777777" w:rsidTr="00D20B9A">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tcPr>
          <w:p w14:paraId="3562072F" w14:textId="234B1919" w:rsidR="00331127" w:rsidRDefault="00331127" w:rsidP="00331127">
            <w:pPr>
              <w:pStyle w:val="ListParagraph"/>
              <w:ind w:left="360"/>
              <w:rPr>
                <w:rFonts w:eastAsiaTheme="minorHAnsi"/>
                <w:szCs w:val="22"/>
              </w:rPr>
            </w:pPr>
            <w:r w:rsidRPr="00331127">
              <w:rPr>
                <w:rFonts w:eastAsiaTheme="minorHAnsi"/>
                <w:szCs w:val="22"/>
              </w:rPr>
              <w:t>Suggestions for updating lightning entries for OSCAR</w:t>
            </w:r>
          </w:p>
        </w:tc>
        <w:tc>
          <w:tcPr>
            <w:tcW w:w="1701" w:type="dxa"/>
            <w:shd w:val="clear" w:color="auto" w:fill="auto"/>
          </w:tcPr>
          <w:p w14:paraId="0CBA6760" w14:textId="335E7D7D" w:rsidR="00331127" w:rsidRPr="00D81F28" w:rsidRDefault="00331127" w:rsidP="00D20B9A">
            <w:pPr>
              <w:pStyle w:val="TableContents"/>
              <w:framePr w:hSpace="0" w:wrap="auto" w:vAnchor="margin" w:xAlign="left" w:yAlign="inline"/>
              <w:suppressOverlap w:val="0"/>
            </w:pPr>
            <w:r>
              <w:t>Robert Holzworth</w:t>
            </w:r>
          </w:p>
        </w:tc>
        <w:tc>
          <w:tcPr>
            <w:tcW w:w="1701" w:type="dxa"/>
            <w:shd w:val="clear" w:color="auto" w:fill="auto"/>
          </w:tcPr>
          <w:p w14:paraId="661C846C" w14:textId="66A49B1B" w:rsidR="00331127" w:rsidRPr="00D81F28" w:rsidRDefault="0016637C" w:rsidP="00D20B9A">
            <w:pPr>
              <w:pStyle w:val="TableContents"/>
              <w:framePr w:hSpace="0" w:wrap="auto" w:vAnchor="margin" w:xAlign="left" w:yAlign="inline"/>
              <w:suppressOverlap w:val="0"/>
            </w:pPr>
            <w:r>
              <w:t>After AOPC</w:t>
            </w:r>
          </w:p>
        </w:tc>
      </w:tr>
    </w:tbl>
    <w:p w14:paraId="6BA93A16" w14:textId="36E1179A" w:rsidR="005D47C4" w:rsidRDefault="006B211C" w:rsidP="00724FBE">
      <w:pPr>
        <w:pStyle w:val="Heading1"/>
      </w:pPr>
      <w:bookmarkStart w:id="26" w:name="_Toc507750470"/>
      <w:r>
        <w:lastRenderedPageBreak/>
        <w:t xml:space="preserve">Data </w:t>
      </w:r>
      <w:r w:rsidR="0016637C">
        <w:t>Management</w:t>
      </w:r>
      <w:bookmarkEnd w:id="26"/>
    </w:p>
    <w:p w14:paraId="2D5CDFA1" w14:textId="0BAD51AF" w:rsidR="00D446E0" w:rsidRDefault="0016637C" w:rsidP="00103889">
      <w:r>
        <w:t>The task team discussed the need for metadata standards for lightning data</w:t>
      </w:r>
      <w:r w:rsidR="00103889">
        <w:t xml:space="preserve">. All members agreed </w:t>
      </w:r>
      <w:r>
        <w:t xml:space="preserve"> </w:t>
      </w:r>
      <w:r w:rsidR="00103889">
        <w:t>that in order</w:t>
      </w:r>
      <w:r>
        <w:t xml:space="preserve"> for the global community to be</w:t>
      </w:r>
      <w:r w:rsidR="00103889">
        <w:t xml:space="preserve"> able to use the data, the current situation is unsatisfactory. There is no common standard and all public, research or private data providers use different standards. In order to overcome this situation on the long run, the task team decided to </w:t>
      </w:r>
      <w:r>
        <w:t xml:space="preserve"> </w:t>
      </w:r>
      <w:r w:rsidR="00103889">
        <w:t>review current standards and to come up with a suggestion for a lightning metadata standard.</w:t>
      </w:r>
    </w:p>
    <w:tbl>
      <w:tblPr>
        <w:tblStyle w:val="GridTable4Accent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345"/>
        <w:gridCol w:w="1701"/>
        <w:gridCol w:w="1701"/>
      </w:tblGrid>
      <w:tr w:rsidR="00B3057A" w:rsidRPr="00533E58" w14:paraId="2DE9BB6A" w14:textId="77777777" w:rsidTr="003943F0">
        <w:trPr>
          <w:cnfStyle w:val="100000000000" w:firstRow="1" w:lastRow="0" w:firstColumn="0" w:lastColumn="0" w:oddVBand="0" w:evenVBand="0" w:oddHBand="0" w:evenHBand="0" w:firstRowFirstColumn="0" w:firstRowLastColumn="0" w:lastRowFirstColumn="0" w:lastRowLastColumn="0"/>
          <w:trHeight w:val="88"/>
          <w:tblHeader/>
        </w:trPr>
        <w:tc>
          <w:tcPr>
            <w:tcW w:w="6345"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508D285C" w14:textId="1CFD8A45" w:rsidR="00B3057A" w:rsidRPr="00552A08" w:rsidRDefault="00B3057A" w:rsidP="003943F0">
            <w:pPr>
              <w:pStyle w:val="TableContents"/>
              <w:framePr w:hSpace="0" w:wrap="auto" w:vAnchor="margin" w:xAlign="left" w:yAlign="inline"/>
              <w:suppressOverlap w:val="0"/>
              <w:rPr>
                <w:color w:val="auto"/>
              </w:rPr>
            </w:pPr>
            <w:r w:rsidRPr="00552A08">
              <w:rPr>
                <w:color w:val="auto"/>
              </w:rPr>
              <w:t>Action</w:t>
            </w:r>
            <w:r w:rsidR="00331127">
              <w:rPr>
                <w:color w:val="auto"/>
              </w:rPr>
              <w:t xml:space="preserve"> TTL 11</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52523FDE" w14:textId="77777777" w:rsidR="00B3057A" w:rsidRPr="00552A08" w:rsidRDefault="00B3057A" w:rsidP="003943F0">
            <w:pPr>
              <w:pStyle w:val="TableContents"/>
              <w:framePr w:hSpace="0" w:wrap="auto" w:vAnchor="margin" w:xAlign="left" w:yAlign="inline"/>
              <w:suppressOverlap w:val="0"/>
              <w:rPr>
                <w:color w:val="auto"/>
              </w:rPr>
            </w:pPr>
            <w:r w:rsidRPr="00552A08">
              <w:rPr>
                <w:color w:val="auto"/>
              </w:rPr>
              <w:t>Who</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3868F773" w14:textId="77777777" w:rsidR="00B3057A" w:rsidRPr="00552A08" w:rsidRDefault="00B3057A" w:rsidP="003943F0">
            <w:pPr>
              <w:pStyle w:val="TableContents"/>
              <w:framePr w:hSpace="0" w:wrap="auto" w:vAnchor="margin" w:xAlign="left" w:yAlign="inline"/>
              <w:suppressOverlap w:val="0"/>
              <w:rPr>
                <w:color w:val="auto"/>
              </w:rPr>
            </w:pPr>
            <w:r w:rsidRPr="00552A08">
              <w:rPr>
                <w:color w:val="auto"/>
              </w:rPr>
              <w:t>When</w:t>
            </w:r>
          </w:p>
        </w:tc>
      </w:tr>
      <w:tr w:rsidR="00B3057A" w:rsidRPr="00533E58" w14:paraId="0E191C45" w14:textId="77777777" w:rsidTr="003943F0">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hideMark/>
          </w:tcPr>
          <w:p w14:paraId="7AC793AB" w14:textId="3E7C3B47" w:rsidR="00B3057A" w:rsidRPr="00B3057A" w:rsidRDefault="00331127" w:rsidP="0016637C">
            <w:pPr>
              <w:pStyle w:val="ListParagraph"/>
              <w:ind w:left="360"/>
              <w:rPr>
                <w:rFonts w:eastAsiaTheme="minorHAnsi"/>
                <w:szCs w:val="22"/>
              </w:rPr>
            </w:pPr>
            <w:r w:rsidRPr="00D678CE">
              <w:rPr>
                <w:szCs w:val="20"/>
              </w:rPr>
              <w:t>Defining metadata standards</w:t>
            </w:r>
            <w:r w:rsidR="0016637C">
              <w:rPr>
                <w:szCs w:val="20"/>
              </w:rPr>
              <w:t xml:space="preserve">: </w:t>
            </w:r>
            <w:r w:rsidR="0016637C" w:rsidRPr="0016637C">
              <w:rPr>
                <w:szCs w:val="20"/>
              </w:rPr>
              <w:t>Explore metadata practices for satellite in order to translate that into suggestions</w:t>
            </w:r>
            <w:r w:rsidR="0016637C">
              <w:rPr>
                <w:szCs w:val="20"/>
              </w:rPr>
              <w:t xml:space="preserve">. </w:t>
            </w:r>
            <w:r w:rsidR="0016637C" w:rsidRPr="0016637C">
              <w:rPr>
                <w:szCs w:val="20"/>
              </w:rPr>
              <w:t>Prepare suggestion for metadata standards in situ</w:t>
            </w:r>
          </w:p>
        </w:tc>
        <w:tc>
          <w:tcPr>
            <w:tcW w:w="1701" w:type="dxa"/>
            <w:shd w:val="clear" w:color="auto" w:fill="auto"/>
            <w:hideMark/>
          </w:tcPr>
          <w:p w14:paraId="13BCA193" w14:textId="77777777" w:rsidR="0016637C" w:rsidRDefault="0016637C" w:rsidP="0016637C">
            <w:pPr>
              <w:pStyle w:val="TableContents"/>
              <w:framePr w:wrap="around"/>
            </w:pPr>
            <w:r>
              <w:t>Steve (contact EUMETSAT and CMA)</w:t>
            </w:r>
          </w:p>
          <w:p w14:paraId="5578EFDF" w14:textId="431D78B8" w:rsidR="00B3057A" w:rsidRPr="00F0671E" w:rsidRDefault="0016637C" w:rsidP="0016637C">
            <w:pPr>
              <w:pStyle w:val="TableContents"/>
              <w:framePr w:hSpace="0" w:wrap="auto" w:vAnchor="margin" w:xAlign="left" w:yAlign="inline"/>
              <w:suppressOverlap w:val="0"/>
            </w:pPr>
            <w:r>
              <w:t>Robert Holzworth, Valentin Aich</w:t>
            </w:r>
          </w:p>
        </w:tc>
        <w:tc>
          <w:tcPr>
            <w:tcW w:w="1701" w:type="dxa"/>
            <w:shd w:val="clear" w:color="auto" w:fill="auto"/>
            <w:hideMark/>
          </w:tcPr>
          <w:p w14:paraId="1B97154E" w14:textId="033E7A7E" w:rsidR="00B3057A" w:rsidRPr="00F0671E" w:rsidRDefault="0016637C" w:rsidP="0016637C">
            <w:pPr>
              <w:pStyle w:val="TableContents"/>
              <w:framePr w:hSpace="0" w:wrap="auto" w:vAnchor="margin" w:xAlign="left" w:yAlign="inline"/>
              <w:suppressOverlap w:val="0"/>
            </w:pPr>
            <w:r w:rsidRPr="0016637C">
              <w:t>Preliminary before AOPC</w:t>
            </w:r>
          </w:p>
        </w:tc>
      </w:tr>
    </w:tbl>
    <w:p w14:paraId="3BEF30BF" w14:textId="242703CF" w:rsidR="00E132BC" w:rsidRDefault="006B211C" w:rsidP="00724FBE">
      <w:pPr>
        <w:pStyle w:val="Heading1"/>
      </w:pPr>
      <w:bookmarkStart w:id="27" w:name="_Toc507750471"/>
      <w:r>
        <w:t>Private Sector</w:t>
      </w:r>
      <w:bookmarkEnd w:id="27"/>
    </w:p>
    <w:p w14:paraId="21F4776F" w14:textId="79843995" w:rsidR="00410501" w:rsidRDefault="006B211C" w:rsidP="006B211C">
      <w:pPr>
        <w:pStyle w:val="Heading2"/>
      </w:pPr>
      <w:bookmarkStart w:id="28" w:name="_Toc507750472"/>
      <w:r w:rsidRPr="006B211C">
        <w:t>Presentation of p</w:t>
      </w:r>
      <w:r>
        <w:t xml:space="preserve">rivate sector representative </w:t>
      </w:r>
      <w:r w:rsidRPr="006B211C">
        <w:t>on their view on lightning observations and their data policy</w:t>
      </w:r>
      <w:bookmarkEnd w:id="28"/>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43"/>
        <w:gridCol w:w="6604"/>
      </w:tblGrid>
      <w:tr w:rsidR="00FC7089" w14:paraId="6E32452E" w14:textId="77777777" w:rsidTr="00FC46F5">
        <w:trPr>
          <w:trHeight w:val="283"/>
        </w:trPr>
        <w:tc>
          <w:tcPr>
            <w:tcW w:w="9747" w:type="dxa"/>
            <w:gridSpan w:val="2"/>
            <w:tcBorders>
              <w:top w:val="nil"/>
              <w:left w:val="nil"/>
              <w:bottom w:val="nil"/>
              <w:right w:val="nil"/>
            </w:tcBorders>
            <w:shd w:val="clear" w:color="auto" w:fill="EEECE1" w:themeFill="background2"/>
            <w:vAlign w:val="center"/>
          </w:tcPr>
          <w:p w14:paraId="17F6B2B3" w14:textId="77777777" w:rsidR="00FC7089" w:rsidRPr="00482E67" w:rsidRDefault="00FC7089" w:rsidP="00FC46F5">
            <w:pPr>
              <w:pStyle w:val="TableContents"/>
              <w:framePr w:hSpace="0" w:wrap="auto" w:vAnchor="margin" w:xAlign="left" w:yAlign="inline"/>
              <w:suppressOverlap w:val="0"/>
              <w:rPr>
                <w:b/>
                <w:bCs/>
                <w:szCs w:val="24"/>
              </w:rPr>
            </w:pPr>
            <w:r w:rsidRPr="00482E67">
              <w:rPr>
                <w:b/>
                <w:bCs/>
                <w:szCs w:val="24"/>
              </w:rPr>
              <w:t>Presentation</w:t>
            </w:r>
          </w:p>
        </w:tc>
      </w:tr>
      <w:tr w:rsidR="00FC7089" w14:paraId="47A66E15" w14:textId="77777777" w:rsidTr="00FC46F5">
        <w:trPr>
          <w:trHeight w:val="265"/>
        </w:trPr>
        <w:tc>
          <w:tcPr>
            <w:tcW w:w="3143" w:type="dxa"/>
            <w:tcBorders>
              <w:top w:val="nil"/>
              <w:left w:val="nil"/>
              <w:bottom w:val="nil"/>
              <w:right w:val="nil"/>
            </w:tcBorders>
            <w:shd w:val="clear" w:color="auto" w:fill="EEECE1" w:themeFill="background2"/>
            <w:vAlign w:val="center"/>
          </w:tcPr>
          <w:p w14:paraId="1994F2D8" w14:textId="77777777" w:rsidR="00FC7089" w:rsidRPr="00482E67" w:rsidRDefault="00FC7089" w:rsidP="00FC46F5">
            <w:pPr>
              <w:pStyle w:val="TableContents"/>
              <w:framePr w:hSpace="0" w:wrap="auto" w:vAnchor="margin" w:xAlign="left" w:yAlign="inline"/>
              <w:suppressOverlap w:val="0"/>
              <w:rPr>
                <w:szCs w:val="24"/>
              </w:rPr>
            </w:pPr>
            <w:r>
              <w:rPr>
                <w:szCs w:val="24"/>
              </w:rPr>
              <w:t>Jim Anderson</w:t>
            </w:r>
          </w:p>
        </w:tc>
        <w:tc>
          <w:tcPr>
            <w:tcW w:w="6604" w:type="dxa"/>
            <w:tcBorders>
              <w:top w:val="nil"/>
              <w:left w:val="nil"/>
              <w:bottom w:val="nil"/>
              <w:right w:val="nil"/>
            </w:tcBorders>
            <w:shd w:val="clear" w:color="auto" w:fill="EEECE1" w:themeFill="background2"/>
            <w:vAlign w:val="center"/>
          </w:tcPr>
          <w:p w14:paraId="023508FC" w14:textId="77777777" w:rsidR="00FC7089" w:rsidRPr="00482E67" w:rsidRDefault="00775690" w:rsidP="00FC46F5">
            <w:pPr>
              <w:pStyle w:val="TableContents"/>
              <w:framePr w:hSpace="0" w:wrap="auto" w:vAnchor="margin" w:xAlign="left" w:yAlign="inline"/>
              <w:suppressOverlap w:val="0"/>
              <w:rPr>
                <w:szCs w:val="24"/>
              </w:rPr>
            </w:pPr>
            <w:hyperlink r:id="rId39" w:history="1">
              <w:r w:rsidR="00FC7089" w:rsidRPr="0016637C">
                <w:rPr>
                  <w:rStyle w:val="Hyperlink"/>
                  <w:szCs w:val="24"/>
                </w:rPr>
                <w:t>Earth Networks Lightning Activities</w:t>
              </w:r>
            </w:hyperlink>
            <w:r w:rsidR="00FC7089" w:rsidRPr="00482E67">
              <w:rPr>
                <w:szCs w:val="24"/>
              </w:rPr>
              <w:t xml:space="preserve"> (link to presentation)</w:t>
            </w:r>
          </w:p>
        </w:tc>
      </w:tr>
    </w:tbl>
    <w:p w14:paraId="3A424232" w14:textId="0108CBFD" w:rsidR="0045125B" w:rsidRDefault="00BC22C3" w:rsidP="001472CF">
      <w:r>
        <w:t xml:space="preserve">Jim Anderson from the private company  Earth Networks (EN)was invited as representative of the private sector to provide their point of view on lightning data. Beforehand, the GCOS secretariat invited the private sector via the </w:t>
      </w:r>
      <w:r w:rsidRPr="00BC22C3">
        <w:t>Association of Hydro-Meteorological Equipment Industry</w:t>
      </w:r>
      <w:r>
        <w:t xml:space="preserve"> (HMEI), but </w:t>
      </w:r>
      <w:r w:rsidR="001472CF">
        <w:t xml:space="preserve">had not received any positive answer. </w:t>
      </w:r>
      <w:r>
        <w:t xml:space="preserve">Therefore  the team was thankful that Jim Anderson from Earth Networks </w:t>
      </w:r>
      <w:r w:rsidR="001472CF">
        <w:t xml:space="preserve">had accepted </w:t>
      </w:r>
      <w:r>
        <w:t xml:space="preserve"> </w:t>
      </w:r>
      <w:r w:rsidR="00E93C06">
        <w:t>the</w:t>
      </w:r>
      <w:r>
        <w:t xml:space="preserve"> invitation to share his point of view on short notice. </w:t>
      </w:r>
    </w:p>
    <w:p w14:paraId="13901821" w14:textId="64A91F99" w:rsidR="00E93C06" w:rsidRDefault="00BC22C3" w:rsidP="00E93C06">
      <w:r>
        <w:t xml:space="preserve">Jim Anderson gave an overview on the </w:t>
      </w:r>
      <w:r w:rsidRPr="00BC22C3">
        <w:t>Earth Networks Total Lightning Network</w:t>
      </w:r>
      <w:r>
        <w:t xml:space="preserve">, how their data is used and what kind of research EN is currently conducting. </w:t>
      </w:r>
      <w:r w:rsidR="00E93C06">
        <w:t xml:space="preserve">Currently EN has a network of over 12,000 weather stations and 1700 lightning sensors. The sensors are deployed in over 90 countries and they are currently mainly expanding outside of Europe. </w:t>
      </w:r>
    </w:p>
    <w:p w14:paraId="484C2D8E" w14:textId="1183AC76" w:rsidR="00BC22C3" w:rsidRDefault="00BC22C3" w:rsidP="00BC22C3">
      <w:r>
        <w:t xml:space="preserve">Their clients include NHMS from many countries, including UNDP financed projects for some African countries. </w:t>
      </w:r>
    </w:p>
    <w:p w14:paraId="037BD581" w14:textId="4986593D" w:rsidR="00E93C06" w:rsidRDefault="00E93C06" w:rsidP="00BC22C3">
      <w:r>
        <w:t>An important project is the merging of satellite and ground based data. Both see about the same amount of lightning but the observations  do not overlap 100%. The location and the classification of the lightning improved strongly through the merging and especially for feeding the data into NWP</w:t>
      </w:r>
      <w:r w:rsidR="001472CF">
        <w:t xml:space="preserve">. </w:t>
      </w:r>
      <w:r>
        <w:t xml:space="preserve"> </w:t>
      </w:r>
      <w:r w:rsidR="001472CF">
        <w:t>T</w:t>
      </w:r>
      <w:r>
        <w:t xml:space="preserve">his technique is </w:t>
      </w:r>
      <w:r w:rsidR="001472CF">
        <w:t xml:space="preserve">therefore </w:t>
      </w:r>
      <w:r>
        <w:t>very useful.</w:t>
      </w:r>
    </w:p>
    <w:p w14:paraId="0A030F96" w14:textId="30EDB8A8" w:rsidR="0045125B" w:rsidRDefault="006B211C" w:rsidP="006B211C">
      <w:pPr>
        <w:pStyle w:val="Heading2"/>
      </w:pPr>
      <w:bookmarkStart w:id="29" w:name="_Toc507750473"/>
      <w:r w:rsidRPr="006B211C">
        <w:lastRenderedPageBreak/>
        <w:t>Discussion on how to integrate private sector for climate applications</w:t>
      </w:r>
      <w:bookmarkEnd w:id="29"/>
    </w:p>
    <w:p w14:paraId="4D7B8471" w14:textId="090C8D8F" w:rsidR="00F71994" w:rsidRDefault="00BC22C3" w:rsidP="00E93C06">
      <w:pPr>
        <w:rPr>
          <w:lang w:eastAsia="en-US"/>
        </w:rPr>
      </w:pPr>
      <w:r>
        <w:rPr>
          <w:lang w:eastAsia="en-US"/>
        </w:rPr>
        <w:t xml:space="preserve">This discussion followed </w:t>
      </w:r>
      <w:r w:rsidR="00E93C06">
        <w:rPr>
          <w:lang w:eastAsia="en-US"/>
        </w:rPr>
        <w:t xml:space="preserve">the presentation of Jim Anderson. The main use for climatological lightning data is  for engineering of infrastructure, e.g. power lines and forensic use, e.g. for insurances. </w:t>
      </w:r>
      <w:r w:rsidR="00F71994">
        <w:rPr>
          <w:lang w:eastAsia="en-US"/>
        </w:rPr>
        <w:t xml:space="preserve">The real-time data is used for safety alert systems, e.g. for airports, golf courts or critical infrastructure. </w:t>
      </w:r>
    </w:p>
    <w:p w14:paraId="0639D94A" w14:textId="1694D312" w:rsidR="00BC22C3" w:rsidRDefault="00E93C06" w:rsidP="00E93C06">
      <w:pPr>
        <w:rPr>
          <w:lang w:eastAsia="en-US"/>
        </w:rPr>
      </w:pPr>
      <w:r>
        <w:rPr>
          <w:lang w:eastAsia="en-US"/>
        </w:rPr>
        <w:t xml:space="preserve">Private companies see lightning networks as a good solution for developing countries, that cannot afford or maintain radar, since the lighting data can be used as proxy for convective precipitation. These ground based networks are easy to operate, have low maintenance and are very cost effective. </w:t>
      </w:r>
    </w:p>
    <w:p w14:paraId="4C147BF6" w14:textId="4DE46174" w:rsidR="00F71994" w:rsidRPr="00BC22C3" w:rsidRDefault="00F71994" w:rsidP="00F71994">
      <w:pPr>
        <w:rPr>
          <w:lang w:eastAsia="en-US"/>
        </w:rPr>
      </w:pPr>
      <w:r>
        <w:rPr>
          <w:lang w:eastAsia="en-US"/>
        </w:rPr>
        <w:t xml:space="preserve">Earth Networks assured that they are willing to share their historical data free of charge and they think other companies would do the same. It was agreed to include these opportunities in the White Paper and come up with suggestions for WMO on how to promote the sharing of lightning data also by the private sector.  </w:t>
      </w:r>
    </w:p>
    <w:p w14:paraId="1B374DFE" w14:textId="1E994AA4" w:rsidR="00E132BC" w:rsidRDefault="006B211C" w:rsidP="006B211C">
      <w:pPr>
        <w:pStyle w:val="Heading1"/>
      </w:pPr>
      <w:bookmarkStart w:id="30" w:name="_Toc507750474"/>
      <w:r>
        <w:t>White Paper</w:t>
      </w:r>
      <w:bookmarkEnd w:id="30"/>
    </w:p>
    <w:p w14:paraId="16094BC1" w14:textId="421A5912" w:rsidR="00D6579C" w:rsidRDefault="00F71994" w:rsidP="009A6579">
      <w:pPr>
        <w:pStyle w:val="ListParagraph"/>
        <w:ind w:left="0"/>
      </w:pPr>
      <w:r>
        <w:t xml:space="preserve">The task team agreed that the main outcome of the task team should be a white paper, covering all relevant fields and making suggestions for the promotion of lightning observations and usage for climatological applications. </w:t>
      </w:r>
      <w:r w:rsidR="009A6579">
        <w:t xml:space="preserve">It was suggested that a first draft should be finished before the next meeting of the </w:t>
      </w:r>
      <w:r w:rsidR="009A6579" w:rsidRPr="009A6579">
        <w:t>International Commis</w:t>
      </w:r>
      <w:r w:rsidR="009A6579">
        <w:t>sion on Atmospheric Electricity (</w:t>
      </w:r>
      <w:r w:rsidR="009A6579" w:rsidRPr="009A6579">
        <w:t>ICAE</w:t>
      </w:r>
      <w:r w:rsidR="009A6579">
        <w:t>) in Mid June. The discussed dr</w:t>
      </w:r>
      <w:r w:rsidR="001472CF">
        <w:t>a</w:t>
      </w:r>
      <w:r w:rsidR="009A6579">
        <w:t>ft outline for the White Paper is attached din Annex 5</w:t>
      </w:r>
    </w:p>
    <w:tbl>
      <w:tblPr>
        <w:tblStyle w:val="GridTable4Accent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345"/>
        <w:gridCol w:w="1701"/>
        <w:gridCol w:w="1701"/>
      </w:tblGrid>
      <w:tr w:rsidR="00B3057A" w:rsidRPr="00533E58" w14:paraId="771E989D" w14:textId="77777777" w:rsidTr="003943F0">
        <w:trPr>
          <w:cnfStyle w:val="100000000000" w:firstRow="1" w:lastRow="0" w:firstColumn="0" w:lastColumn="0" w:oddVBand="0" w:evenVBand="0" w:oddHBand="0" w:evenHBand="0" w:firstRowFirstColumn="0" w:firstRowLastColumn="0" w:lastRowFirstColumn="0" w:lastRowLastColumn="0"/>
          <w:trHeight w:val="88"/>
          <w:tblHeader/>
        </w:trPr>
        <w:tc>
          <w:tcPr>
            <w:tcW w:w="6345"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2AEFAEC9" w14:textId="7504D208" w:rsidR="00B3057A" w:rsidRPr="00552A08" w:rsidRDefault="00B3057A" w:rsidP="003943F0">
            <w:pPr>
              <w:pStyle w:val="TableContents"/>
              <w:framePr w:hSpace="0" w:wrap="auto" w:vAnchor="margin" w:xAlign="left" w:yAlign="inline"/>
              <w:suppressOverlap w:val="0"/>
              <w:rPr>
                <w:color w:val="auto"/>
              </w:rPr>
            </w:pPr>
            <w:r w:rsidRPr="00552A08">
              <w:rPr>
                <w:color w:val="auto"/>
              </w:rPr>
              <w:t>Action</w:t>
            </w:r>
            <w:r w:rsidR="00331127">
              <w:rPr>
                <w:color w:val="auto"/>
              </w:rPr>
              <w:t xml:space="preserve"> TTL 12</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48111C5A" w14:textId="77777777" w:rsidR="00B3057A" w:rsidRPr="00552A08" w:rsidRDefault="00B3057A" w:rsidP="003943F0">
            <w:pPr>
              <w:pStyle w:val="TableContents"/>
              <w:framePr w:hSpace="0" w:wrap="auto" w:vAnchor="margin" w:xAlign="left" w:yAlign="inline"/>
              <w:suppressOverlap w:val="0"/>
              <w:rPr>
                <w:color w:val="auto"/>
              </w:rPr>
            </w:pPr>
            <w:r w:rsidRPr="00552A08">
              <w:rPr>
                <w:color w:val="auto"/>
              </w:rPr>
              <w:t>Who</w:t>
            </w:r>
          </w:p>
        </w:tc>
        <w:tc>
          <w:tcPr>
            <w:tcW w:w="1701"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53797F89" w14:textId="77777777" w:rsidR="00B3057A" w:rsidRPr="00552A08" w:rsidRDefault="00B3057A" w:rsidP="003943F0">
            <w:pPr>
              <w:pStyle w:val="TableContents"/>
              <w:framePr w:hSpace="0" w:wrap="auto" w:vAnchor="margin" w:xAlign="left" w:yAlign="inline"/>
              <w:suppressOverlap w:val="0"/>
              <w:rPr>
                <w:color w:val="auto"/>
              </w:rPr>
            </w:pPr>
            <w:r w:rsidRPr="00552A08">
              <w:rPr>
                <w:color w:val="auto"/>
              </w:rPr>
              <w:t>When</w:t>
            </w:r>
          </w:p>
        </w:tc>
      </w:tr>
      <w:tr w:rsidR="00B3057A" w:rsidRPr="00533E58" w14:paraId="01233F58" w14:textId="77777777" w:rsidTr="003943F0">
        <w:trPr>
          <w:cnfStyle w:val="000000100000" w:firstRow="0" w:lastRow="0" w:firstColumn="0" w:lastColumn="0" w:oddVBand="0" w:evenVBand="0" w:oddHBand="1" w:evenHBand="0" w:firstRowFirstColumn="0" w:firstRowLastColumn="0" w:lastRowFirstColumn="0" w:lastRowLastColumn="0"/>
          <w:trHeight w:val="584"/>
        </w:trPr>
        <w:tc>
          <w:tcPr>
            <w:tcW w:w="6345" w:type="dxa"/>
            <w:shd w:val="clear" w:color="auto" w:fill="auto"/>
            <w:hideMark/>
          </w:tcPr>
          <w:p w14:paraId="6BD1A3D0" w14:textId="2ED1DDF6" w:rsidR="00B3057A" w:rsidRPr="00B3057A" w:rsidRDefault="00331127" w:rsidP="009A6579">
            <w:pPr>
              <w:pStyle w:val="ListParagraph"/>
              <w:ind w:left="360"/>
              <w:rPr>
                <w:rFonts w:eastAsiaTheme="minorHAnsi"/>
                <w:szCs w:val="22"/>
              </w:rPr>
            </w:pPr>
            <w:r>
              <w:t xml:space="preserve">Prepare White </w:t>
            </w:r>
            <w:r w:rsidR="009A6579">
              <w:t>P</w:t>
            </w:r>
            <w:r>
              <w:t>aper</w:t>
            </w:r>
            <w:r w:rsidR="009A6579">
              <w:t xml:space="preserve"> on lightning observations for climate applications. </w:t>
            </w:r>
          </w:p>
        </w:tc>
        <w:tc>
          <w:tcPr>
            <w:tcW w:w="1701" w:type="dxa"/>
            <w:shd w:val="clear" w:color="auto" w:fill="auto"/>
            <w:hideMark/>
          </w:tcPr>
          <w:p w14:paraId="6486483D" w14:textId="6690EC70" w:rsidR="00B3057A" w:rsidRPr="00F0671E" w:rsidRDefault="009A6579" w:rsidP="009A6579">
            <w:pPr>
              <w:pStyle w:val="TableContents"/>
              <w:framePr w:hSpace="0" w:wrap="auto" w:vAnchor="margin" w:xAlign="left" w:yAlign="inline"/>
              <w:suppressOverlap w:val="0"/>
            </w:pPr>
            <w:r>
              <w:t>Overall lead Robert Holzworth</w:t>
            </w:r>
          </w:p>
        </w:tc>
        <w:tc>
          <w:tcPr>
            <w:tcW w:w="1701" w:type="dxa"/>
            <w:shd w:val="clear" w:color="auto" w:fill="auto"/>
            <w:hideMark/>
          </w:tcPr>
          <w:p w14:paraId="0E8E38BC" w14:textId="7784D495" w:rsidR="00B3057A" w:rsidRPr="00F0671E" w:rsidRDefault="009A6579" w:rsidP="003943F0">
            <w:pPr>
              <w:pStyle w:val="TableContents"/>
              <w:framePr w:hSpace="0" w:wrap="auto" w:vAnchor="margin" w:xAlign="left" w:yAlign="inline"/>
              <w:suppressOverlap w:val="0"/>
            </w:pPr>
            <w:r>
              <w:t>Mid June</w:t>
            </w:r>
          </w:p>
        </w:tc>
      </w:tr>
    </w:tbl>
    <w:p w14:paraId="36E8AA0F" w14:textId="06DE94AA" w:rsidR="00E132BC" w:rsidRDefault="006B211C" w:rsidP="006B211C">
      <w:pPr>
        <w:pStyle w:val="Heading1"/>
      </w:pPr>
      <w:bookmarkStart w:id="31" w:name="_Toc507750475"/>
      <w:r w:rsidRPr="006B211C">
        <w:t>ToR, Actions/Workplan</w:t>
      </w:r>
      <w:bookmarkEnd w:id="31"/>
      <w:r w:rsidRPr="006B211C">
        <w:t xml:space="preserve"> </w:t>
      </w:r>
    </w:p>
    <w:p w14:paraId="30F78440" w14:textId="42216709" w:rsidR="007464C3" w:rsidRDefault="009A6579" w:rsidP="009A6579">
      <w:r>
        <w:t>All actions were agreed as in Annex 6.</w:t>
      </w:r>
      <w:r w:rsidR="007464C3">
        <w:t xml:space="preserve"> </w:t>
      </w:r>
    </w:p>
    <w:p w14:paraId="2A7DA2EC" w14:textId="2C6942B4" w:rsidR="00E132BC" w:rsidRPr="00881FFB" w:rsidRDefault="006B211C" w:rsidP="00724FBE">
      <w:pPr>
        <w:pStyle w:val="Heading1"/>
      </w:pPr>
      <w:bookmarkStart w:id="32" w:name="_Toc507750476"/>
      <w:r>
        <w:t>Any other business</w:t>
      </w:r>
      <w:bookmarkEnd w:id="32"/>
    </w:p>
    <w:p w14:paraId="04F0F1A3" w14:textId="472E19C8" w:rsidR="002E64F9" w:rsidRDefault="00E93C06" w:rsidP="00E93C06">
      <w:pPr>
        <w:pStyle w:val="ListParagraph"/>
      </w:pPr>
      <w:r>
        <w:t>None</w:t>
      </w:r>
    </w:p>
    <w:p w14:paraId="46444C99" w14:textId="7911236D" w:rsidR="00E132BC" w:rsidRPr="00881FFB" w:rsidRDefault="006B211C" w:rsidP="00724FBE">
      <w:pPr>
        <w:pStyle w:val="Heading1"/>
      </w:pPr>
      <w:bookmarkStart w:id="33" w:name="_Toc507750477"/>
      <w:r>
        <w:t>Closing discussion and decisions</w:t>
      </w:r>
      <w:bookmarkEnd w:id="33"/>
    </w:p>
    <w:p w14:paraId="6EAFFE5A" w14:textId="0BB31695" w:rsidR="00F0671E" w:rsidRPr="009A6579" w:rsidRDefault="00271544" w:rsidP="009A6579">
      <w:pPr>
        <w:rPr>
          <w:szCs w:val="22"/>
        </w:rPr>
      </w:pPr>
      <w:r w:rsidRPr="00881FFB">
        <w:rPr>
          <w:szCs w:val="22"/>
        </w:rPr>
        <w:t xml:space="preserve">The GCOS Secretariat and the </w:t>
      </w:r>
      <w:r w:rsidR="009A6579">
        <w:rPr>
          <w:szCs w:val="22"/>
        </w:rPr>
        <w:t>meeting participants</w:t>
      </w:r>
      <w:r w:rsidRPr="00881FFB">
        <w:rPr>
          <w:szCs w:val="22"/>
        </w:rPr>
        <w:t xml:space="preserve"> expressed their sincere gratitude to the host of the meeting, </w:t>
      </w:r>
      <w:r w:rsidR="009A6579">
        <w:rPr>
          <w:szCs w:val="22"/>
        </w:rPr>
        <w:t>Scott Rudlosky and Steven Goodman</w:t>
      </w:r>
      <w:r w:rsidR="008867CA" w:rsidRPr="00881FFB">
        <w:rPr>
          <w:szCs w:val="22"/>
        </w:rPr>
        <w:t xml:space="preserve">. </w:t>
      </w:r>
      <w:r w:rsidRPr="00881FFB">
        <w:rPr>
          <w:szCs w:val="22"/>
        </w:rPr>
        <w:t xml:space="preserve">The </w:t>
      </w:r>
      <w:r w:rsidR="009A6579">
        <w:rPr>
          <w:szCs w:val="22"/>
        </w:rPr>
        <w:t>TTLOCA</w:t>
      </w:r>
      <w:r w:rsidRPr="00881FFB">
        <w:rPr>
          <w:szCs w:val="22"/>
        </w:rPr>
        <w:t xml:space="preserve"> benefited greatly from the provision of excellent meeting facilities and enjoyed thoroughly</w:t>
      </w:r>
      <w:r w:rsidR="00A212D6" w:rsidRPr="00881FFB">
        <w:rPr>
          <w:szCs w:val="22"/>
        </w:rPr>
        <w:t xml:space="preserve"> </w:t>
      </w:r>
      <w:r w:rsidR="00331055">
        <w:rPr>
          <w:szCs w:val="22"/>
        </w:rPr>
        <w:t xml:space="preserve">the generous hospitality of </w:t>
      </w:r>
      <w:r w:rsidR="009A6579">
        <w:rPr>
          <w:szCs w:val="22"/>
        </w:rPr>
        <w:t>CICS</w:t>
      </w:r>
      <w:r w:rsidRPr="00881FFB">
        <w:rPr>
          <w:szCs w:val="22"/>
        </w:rPr>
        <w:t xml:space="preserve">.  </w:t>
      </w:r>
    </w:p>
    <w:p w14:paraId="6549D9EB" w14:textId="77777777" w:rsidR="006B528C" w:rsidRPr="00881FFB" w:rsidRDefault="006B528C" w:rsidP="00A91ECE">
      <w:pPr>
        <w:spacing w:line="276" w:lineRule="auto"/>
        <w:jc w:val="both"/>
        <w:rPr>
          <w:rFonts w:asciiTheme="minorBidi" w:hAnsiTheme="minorBidi" w:cstheme="minorBidi"/>
          <w:szCs w:val="22"/>
        </w:rPr>
        <w:sectPr w:rsidR="006B528C" w:rsidRPr="00881FFB" w:rsidSect="00410501">
          <w:headerReference w:type="default" r:id="rId40"/>
          <w:pgSz w:w="11907" w:h="16840" w:code="9"/>
          <w:pgMar w:top="1140" w:right="1140" w:bottom="1140" w:left="1140" w:header="57" w:footer="0" w:gutter="0"/>
          <w:cols w:space="708"/>
          <w:docGrid w:linePitch="360"/>
        </w:sectPr>
      </w:pPr>
    </w:p>
    <w:p w14:paraId="5D80B4FB" w14:textId="32A0743D" w:rsidR="00BB746D" w:rsidRPr="00E14F72" w:rsidRDefault="00FC7DBA" w:rsidP="00E14F72">
      <w:pPr>
        <w:pStyle w:val="Agenda"/>
        <w:numPr>
          <w:ilvl w:val="0"/>
          <w:numId w:val="0"/>
        </w:numPr>
        <w:rPr>
          <w:b/>
        </w:rPr>
      </w:pPr>
      <w:bookmarkStart w:id="34" w:name="_Toc507750478"/>
      <w:r w:rsidRPr="00881FFB">
        <w:lastRenderedPageBreak/>
        <w:t xml:space="preserve">ANNEX 1: </w:t>
      </w:r>
      <w:r w:rsidR="00900A78" w:rsidRPr="00881FFB">
        <w:t>List of Participants</w:t>
      </w:r>
      <w:bookmarkEnd w:id="34"/>
    </w:p>
    <w:tbl>
      <w:tblPr>
        <w:tblpPr w:leftFromText="180" w:rightFromText="180" w:vertAnchor="text" w:tblpXSpec="center" w:tblpY="1"/>
        <w:tblOverlap w:val="neve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88"/>
        <w:gridCol w:w="4451"/>
      </w:tblGrid>
      <w:tr w:rsidR="00BB746D" w:rsidRPr="00881FFB" w14:paraId="3BCC408C" w14:textId="77777777" w:rsidTr="00305341">
        <w:trPr>
          <w:cantSplit/>
          <w:jc w:val="center"/>
        </w:trPr>
        <w:tc>
          <w:tcPr>
            <w:tcW w:w="9639" w:type="dxa"/>
            <w:gridSpan w:val="2"/>
            <w:vAlign w:val="center"/>
          </w:tcPr>
          <w:p w14:paraId="63C29B4A" w14:textId="77777777" w:rsidR="00BB746D" w:rsidRPr="00881FFB" w:rsidRDefault="00BB746D" w:rsidP="008E3913">
            <w:pPr>
              <w:spacing w:line="276" w:lineRule="auto"/>
              <w:rPr>
                <w:rFonts w:asciiTheme="minorBidi" w:hAnsiTheme="minorBidi" w:cstheme="minorBidi"/>
                <w:szCs w:val="22"/>
              </w:rPr>
            </w:pPr>
            <w:r w:rsidRPr="00881FFB">
              <w:rPr>
                <w:rFonts w:asciiTheme="minorBidi" w:hAnsiTheme="minorBidi" w:cstheme="minorBidi"/>
                <w:b/>
                <w:szCs w:val="22"/>
              </w:rPr>
              <w:t>Members:</w:t>
            </w:r>
          </w:p>
        </w:tc>
      </w:tr>
      <w:tr w:rsidR="00BB746D" w:rsidRPr="00551A4D" w14:paraId="55F62DE3" w14:textId="77777777" w:rsidTr="00305341">
        <w:trPr>
          <w:cantSplit/>
          <w:trHeight w:val="1304"/>
          <w:jc w:val="center"/>
        </w:trPr>
        <w:tc>
          <w:tcPr>
            <w:tcW w:w="5188" w:type="dxa"/>
          </w:tcPr>
          <w:p w14:paraId="25D50C75" w14:textId="76544D31" w:rsidR="00BB746D" w:rsidRPr="00F0671E" w:rsidRDefault="00FD2C63" w:rsidP="008E3913">
            <w:pPr>
              <w:pStyle w:val="TableContents"/>
              <w:framePr w:hSpace="0" w:wrap="auto" w:vAnchor="margin" w:xAlign="left" w:yAlign="inline"/>
              <w:spacing w:before="0"/>
              <w:contextualSpacing/>
              <w:suppressOverlap w:val="0"/>
            </w:pPr>
            <w:r>
              <w:t>Robert HOLZWORTH</w:t>
            </w:r>
            <w:r w:rsidR="00BB746D" w:rsidRPr="00F0671E">
              <w:t xml:space="preserve"> (Chair)</w:t>
            </w:r>
          </w:p>
          <w:p w14:paraId="31BD7C35" w14:textId="77777777" w:rsidR="00551A4D" w:rsidRDefault="00551A4D" w:rsidP="008E3913">
            <w:pPr>
              <w:pStyle w:val="TableContents"/>
              <w:framePr w:hSpace="0" w:wrap="auto" w:vAnchor="margin" w:xAlign="left" w:yAlign="inline"/>
              <w:spacing w:before="0"/>
              <w:contextualSpacing/>
              <w:suppressOverlap w:val="0"/>
            </w:pPr>
            <w:r>
              <w:t>University of Washington, College of Environment</w:t>
            </w:r>
          </w:p>
          <w:p w14:paraId="4F148DC2" w14:textId="77777777" w:rsidR="00551A4D" w:rsidRDefault="00551A4D" w:rsidP="008E3913">
            <w:pPr>
              <w:pStyle w:val="TableContents"/>
              <w:framePr w:hSpace="0" w:wrap="auto" w:vAnchor="margin" w:xAlign="left" w:yAlign="inline"/>
              <w:spacing w:before="0"/>
              <w:contextualSpacing/>
              <w:suppressOverlap w:val="0"/>
            </w:pPr>
            <w:r>
              <w:t>1492 NE Boat St.</w:t>
            </w:r>
          </w:p>
          <w:p w14:paraId="1F9257F7" w14:textId="77777777" w:rsidR="00551A4D" w:rsidRDefault="00551A4D" w:rsidP="008E3913">
            <w:pPr>
              <w:pStyle w:val="TableContents"/>
              <w:framePr w:hSpace="0" w:wrap="auto" w:vAnchor="margin" w:xAlign="left" w:yAlign="inline"/>
              <w:spacing w:before="0"/>
              <w:contextualSpacing/>
              <w:suppressOverlap w:val="0"/>
            </w:pPr>
            <w:r>
              <w:t xml:space="preserve"> Seattle, WA 98105</w:t>
            </w:r>
          </w:p>
          <w:p w14:paraId="03D43CF1" w14:textId="7E53DC80" w:rsidR="00551A4D" w:rsidRPr="00F0671E" w:rsidRDefault="00551A4D" w:rsidP="008E3913">
            <w:pPr>
              <w:pStyle w:val="TableContents"/>
              <w:framePr w:hSpace="0" w:wrap="auto" w:vAnchor="margin" w:xAlign="left" w:yAlign="inline"/>
              <w:spacing w:before="0"/>
              <w:contextualSpacing/>
              <w:suppressOverlap w:val="0"/>
            </w:pPr>
            <w:r>
              <w:t>USA</w:t>
            </w:r>
          </w:p>
        </w:tc>
        <w:tc>
          <w:tcPr>
            <w:tcW w:w="4451" w:type="dxa"/>
          </w:tcPr>
          <w:p w14:paraId="762FD98A" w14:textId="77777777" w:rsidR="00551A4D" w:rsidRDefault="00551A4D" w:rsidP="008E3913">
            <w:pPr>
              <w:pStyle w:val="TableContents"/>
              <w:framePr w:hSpace="0" w:wrap="auto" w:vAnchor="margin" w:xAlign="left" w:yAlign="inline"/>
              <w:spacing w:before="0"/>
              <w:contextualSpacing/>
              <w:suppressOverlap w:val="0"/>
            </w:pPr>
          </w:p>
          <w:p w14:paraId="536E0EA7" w14:textId="40350F02" w:rsidR="00551A4D" w:rsidRDefault="00BB746D" w:rsidP="008E3913">
            <w:pPr>
              <w:pStyle w:val="TableContents"/>
              <w:framePr w:hSpace="0" w:wrap="auto" w:vAnchor="margin" w:xAlign="left" w:yAlign="inline"/>
              <w:spacing w:before="0"/>
              <w:contextualSpacing/>
              <w:suppressOverlap w:val="0"/>
            </w:pPr>
            <w:r w:rsidRPr="00551A4D">
              <w:t>E-mail:</w:t>
            </w:r>
            <w:r w:rsidRPr="00551A4D">
              <w:tab/>
            </w:r>
          </w:p>
          <w:p w14:paraId="323A5625" w14:textId="43815EDC" w:rsidR="00BB746D" w:rsidRPr="00551A4D" w:rsidRDefault="00775690" w:rsidP="008E3913">
            <w:pPr>
              <w:pStyle w:val="TableContents"/>
              <w:framePr w:hSpace="0" w:wrap="auto" w:vAnchor="margin" w:xAlign="left" w:yAlign="inline"/>
              <w:spacing w:before="0"/>
              <w:contextualSpacing/>
              <w:suppressOverlap w:val="0"/>
            </w:pPr>
            <w:hyperlink r:id="rId41" w:history="1">
              <w:r w:rsidR="00551A4D" w:rsidRPr="00551A4D">
                <w:rPr>
                  <w:rStyle w:val="Hyperlink"/>
                </w:rPr>
                <w:t>bobholz@u.washington.edu</w:t>
              </w:r>
            </w:hyperlink>
          </w:p>
          <w:p w14:paraId="03079BF1" w14:textId="77777777" w:rsidR="00BB746D" w:rsidRPr="00551A4D" w:rsidRDefault="00BB746D" w:rsidP="008E3913">
            <w:pPr>
              <w:pStyle w:val="TableContents"/>
              <w:framePr w:hSpace="0" w:wrap="auto" w:vAnchor="margin" w:xAlign="left" w:yAlign="inline"/>
              <w:spacing w:before="0"/>
              <w:contextualSpacing/>
              <w:suppressOverlap w:val="0"/>
            </w:pPr>
          </w:p>
        </w:tc>
      </w:tr>
      <w:tr w:rsidR="00551A4D" w:rsidRPr="00881FFB" w:rsidDel="00B7353B" w14:paraId="75148329" w14:textId="77777777" w:rsidTr="00305341">
        <w:trPr>
          <w:cantSplit/>
          <w:trHeight w:val="1304"/>
          <w:jc w:val="center"/>
        </w:trPr>
        <w:tc>
          <w:tcPr>
            <w:tcW w:w="5188" w:type="dxa"/>
          </w:tcPr>
          <w:p w14:paraId="492FBD03" w14:textId="4BFC8BC8" w:rsidR="00551A4D" w:rsidRPr="00F0671E" w:rsidRDefault="00551A4D" w:rsidP="008E3913">
            <w:pPr>
              <w:pStyle w:val="TableContents"/>
              <w:framePr w:hSpace="0" w:wrap="auto" w:vAnchor="margin" w:xAlign="left" w:yAlign="inline"/>
              <w:spacing w:before="0"/>
              <w:contextualSpacing/>
              <w:suppressOverlap w:val="0"/>
            </w:pPr>
            <w:r>
              <w:t>Steve</w:t>
            </w:r>
            <w:r w:rsidR="008E3913">
              <w:t>n</w:t>
            </w:r>
            <w:r>
              <w:t xml:space="preserve"> GOODMAN</w:t>
            </w:r>
          </w:p>
          <w:p w14:paraId="47730344" w14:textId="77777777" w:rsidR="00551A4D" w:rsidRPr="00F0671E" w:rsidRDefault="00551A4D" w:rsidP="008E3913">
            <w:pPr>
              <w:pStyle w:val="TableContents"/>
              <w:framePr w:hSpace="0" w:wrap="auto" w:vAnchor="margin" w:xAlign="left" w:yAlign="inline"/>
              <w:spacing w:before="0"/>
              <w:contextualSpacing/>
              <w:suppressOverlap w:val="0"/>
            </w:pPr>
            <w:r w:rsidRPr="00F0671E">
              <w:t>NOAA Global Monitoring Division, R/GMD</w:t>
            </w:r>
          </w:p>
          <w:p w14:paraId="2251261D" w14:textId="77777777" w:rsidR="00551A4D" w:rsidRPr="00F0671E" w:rsidRDefault="00551A4D" w:rsidP="008E3913">
            <w:pPr>
              <w:pStyle w:val="TableContents"/>
              <w:framePr w:hSpace="0" w:wrap="auto" w:vAnchor="margin" w:xAlign="left" w:yAlign="inline"/>
              <w:spacing w:before="0"/>
              <w:contextualSpacing/>
              <w:suppressOverlap w:val="0"/>
            </w:pPr>
            <w:r w:rsidRPr="00F0671E">
              <w:t>325 Broadway</w:t>
            </w:r>
          </w:p>
          <w:p w14:paraId="1E2FFB48" w14:textId="77777777" w:rsidR="00551A4D" w:rsidRPr="00F0671E" w:rsidRDefault="00551A4D" w:rsidP="008E3913">
            <w:pPr>
              <w:pStyle w:val="TableContents"/>
              <w:framePr w:hSpace="0" w:wrap="auto" w:vAnchor="margin" w:xAlign="left" w:yAlign="inline"/>
              <w:spacing w:before="0"/>
              <w:contextualSpacing/>
              <w:suppressOverlap w:val="0"/>
            </w:pPr>
            <w:r w:rsidRPr="00F0671E">
              <w:t>Boulder, CO 80305</w:t>
            </w:r>
          </w:p>
          <w:p w14:paraId="2768DBA8" w14:textId="723F0831" w:rsidR="00551A4D" w:rsidRPr="008E3913" w:rsidRDefault="00551A4D" w:rsidP="008E3913">
            <w:pPr>
              <w:pStyle w:val="TableContents"/>
              <w:framePr w:hSpace="0" w:wrap="auto" w:vAnchor="margin" w:xAlign="left" w:yAlign="inline"/>
              <w:spacing w:before="0"/>
              <w:contextualSpacing/>
              <w:suppressOverlap w:val="0"/>
            </w:pPr>
            <w:r w:rsidRPr="00F0671E">
              <w:t>United States</w:t>
            </w:r>
          </w:p>
        </w:tc>
        <w:tc>
          <w:tcPr>
            <w:tcW w:w="4451" w:type="dxa"/>
          </w:tcPr>
          <w:p w14:paraId="56B797AF" w14:textId="77777777" w:rsidR="00551A4D" w:rsidRDefault="00551A4D" w:rsidP="008E3913">
            <w:pPr>
              <w:pStyle w:val="TableContents"/>
              <w:framePr w:hSpace="0" w:wrap="auto" w:vAnchor="margin" w:xAlign="left" w:yAlign="inline"/>
              <w:spacing w:before="0"/>
              <w:contextualSpacing/>
              <w:suppressOverlap w:val="0"/>
              <w:rPr>
                <w:lang w:val="en-US"/>
              </w:rPr>
            </w:pPr>
          </w:p>
          <w:p w14:paraId="3341D66B" w14:textId="77777777" w:rsidR="00551A4D" w:rsidRDefault="00551A4D" w:rsidP="008E3913">
            <w:pPr>
              <w:pStyle w:val="TableContents"/>
              <w:framePr w:hSpace="0" w:wrap="auto" w:vAnchor="margin" w:xAlign="left" w:yAlign="inline"/>
              <w:spacing w:before="0"/>
              <w:contextualSpacing/>
              <w:suppressOverlap w:val="0"/>
              <w:rPr>
                <w:lang w:val="en-US"/>
              </w:rPr>
            </w:pPr>
            <w:r w:rsidRPr="00F0671E">
              <w:rPr>
                <w:lang w:val="en-US"/>
              </w:rPr>
              <w:t>E-mail:</w:t>
            </w:r>
            <w:r w:rsidRPr="00F0671E">
              <w:rPr>
                <w:lang w:val="en-US"/>
              </w:rPr>
              <w:tab/>
            </w:r>
          </w:p>
          <w:p w14:paraId="1F2E071F" w14:textId="7FCB9D1C" w:rsidR="00551A4D" w:rsidRDefault="00775690" w:rsidP="008E3913">
            <w:pPr>
              <w:pStyle w:val="TableContents"/>
              <w:framePr w:hSpace="0" w:wrap="auto" w:vAnchor="margin" w:xAlign="left" w:yAlign="inline"/>
              <w:spacing w:before="0"/>
              <w:contextualSpacing/>
              <w:suppressOverlap w:val="0"/>
              <w:rPr>
                <w:lang w:val="en-US"/>
              </w:rPr>
            </w:pPr>
            <w:hyperlink r:id="rId42" w:history="1">
              <w:r w:rsidR="00551A4D" w:rsidRPr="001375DA">
                <w:rPr>
                  <w:rStyle w:val="Hyperlink"/>
                  <w:lang w:val="en-US"/>
                </w:rPr>
                <w:t>Steven.j.goodman@noaa.gov</w:t>
              </w:r>
            </w:hyperlink>
            <w:r w:rsidR="00551A4D">
              <w:rPr>
                <w:lang w:val="en-US"/>
              </w:rPr>
              <w:t xml:space="preserve"> </w:t>
            </w:r>
          </w:p>
          <w:p w14:paraId="180E3BB0" w14:textId="77777777" w:rsidR="00551A4D" w:rsidRPr="00551A4D" w:rsidRDefault="00551A4D" w:rsidP="008E3913">
            <w:pPr>
              <w:pStyle w:val="TableContents"/>
              <w:framePr w:hSpace="0" w:wrap="auto" w:vAnchor="margin" w:xAlign="left" w:yAlign="inline"/>
              <w:spacing w:before="0"/>
              <w:contextualSpacing/>
              <w:suppressOverlap w:val="0"/>
              <w:rPr>
                <w:lang w:val="en-US"/>
              </w:rPr>
            </w:pPr>
          </w:p>
        </w:tc>
      </w:tr>
      <w:tr w:rsidR="008E3913" w:rsidRPr="008E3913" w14:paraId="335497EB" w14:textId="77777777" w:rsidTr="00305341">
        <w:trPr>
          <w:cantSplit/>
          <w:trHeight w:val="1304"/>
          <w:jc w:val="center"/>
        </w:trPr>
        <w:tc>
          <w:tcPr>
            <w:tcW w:w="5188" w:type="dxa"/>
          </w:tcPr>
          <w:p w14:paraId="690A8477" w14:textId="328B4429" w:rsidR="008E3913" w:rsidRDefault="008E3913" w:rsidP="008E3913">
            <w:pPr>
              <w:pStyle w:val="TableContents"/>
              <w:framePr w:hSpace="0" w:wrap="auto" w:vAnchor="margin" w:xAlign="left" w:yAlign="inline"/>
              <w:spacing w:before="0"/>
              <w:contextualSpacing/>
              <w:suppressOverlap w:val="0"/>
              <w:rPr>
                <w:rFonts w:eastAsia="Times New Roman"/>
                <w:lang w:eastAsia="en-US"/>
              </w:rPr>
            </w:pPr>
            <w:r>
              <w:rPr>
                <w:rFonts w:eastAsia="Times New Roman"/>
                <w:lang w:eastAsia="en-US"/>
              </w:rPr>
              <w:t>Yuriy KULESHOV (remotely)</w:t>
            </w:r>
          </w:p>
          <w:p w14:paraId="5388AF22" w14:textId="77777777" w:rsidR="008E3913" w:rsidRDefault="008E3913" w:rsidP="008E3913">
            <w:pPr>
              <w:pStyle w:val="TableContents"/>
              <w:framePr w:hSpace="0" w:wrap="auto" w:vAnchor="margin" w:xAlign="left" w:yAlign="inline"/>
              <w:spacing w:before="0"/>
              <w:contextualSpacing/>
              <w:suppressOverlap w:val="0"/>
              <w:rPr>
                <w:lang w:val="en-US"/>
              </w:rPr>
            </w:pPr>
            <w:r>
              <w:rPr>
                <w:lang w:val="en-US"/>
              </w:rPr>
              <w:t>RMIT University</w:t>
            </w:r>
          </w:p>
          <w:p w14:paraId="3DB38664" w14:textId="77777777" w:rsidR="008E3913" w:rsidRDefault="008E3913" w:rsidP="008E3913">
            <w:pPr>
              <w:pStyle w:val="TableContents"/>
              <w:framePr w:hSpace="0" w:wrap="auto" w:vAnchor="margin" w:xAlign="left" w:yAlign="inline"/>
              <w:spacing w:before="0"/>
              <w:contextualSpacing/>
              <w:suppressOverlap w:val="0"/>
              <w:rPr>
                <w:lang w:val="en-US"/>
              </w:rPr>
            </w:pPr>
            <w:r>
              <w:rPr>
                <w:lang w:val="en-US"/>
              </w:rPr>
              <w:t>GPO Box 2476</w:t>
            </w:r>
          </w:p>
          <w:p w14:paraId="2B377868" w14:textId="77777777" w:rsidR="008E3913" w:rsidRDefault="008E3913" w:rsidP="008E3913">
            <w:pPr>
              <w:pStyle w:val="TableContents"/>
              <w:framePr w:hSpace="0" w:wrap="auto" w:vAnchor="margin" w:xAlign="left" w:yAlign="inline"/>
              <w:spacing w:before="0"/>
              <w:contextualSpacing/>
              <w:suppressOverlap w:val="0"/>
              <w:rPr>
                <w:lang w:val="en-US"/>
              </w:rPr>
            </w:pPr>
            <w:r>
              <w:rPr>
                <w:lang w:val="en-US"/>
              </w:rPr>
              <w:t>Melbourne</w:t>
            </w:r>
          </w:p>
          <w:p w14:paraId="667A5755" w14:textId="772A3D01" w:rsidR="008E3913" w:rsidRPr="008E3913" w:rsidDel="00FD654F" w:rsidRDefault="008E3913" w:rsidP="008E3913">
            <w:pPr>
              <w:pStyle w:val="TableContents"/>
              <w:framePr w:hSpace="0" w:wrap="auto" w:vAnchor="margin" w:xAlign="left" w:yAlign="inline"/>
              <w:spacing w:before="0"/>
              <w:contextualSpacing/>
              <w:suppressOverlap w:val="0"/>
              <w:rPr>
                <w:rFonts w:eastAsia="Times New Roman"/>
                <w:lang w:eastAsia="en-US"/>
              </w:rPr>
            </w:pPr>
            <w:r w:rsidRPr="00340741">
              <w:rPr>
                <w:lang w:val="en-US"/>
              </w:rPr>
              <w:t>Australia</w:t>
            </w:r>
          </w:p>
        </w:tc>
        <w:tc>
          <w:tcPr>
            <w:tcW w:w="4451" w:type="dxa"/>
          </w:tcPr>
          <w:p w14:paraId="12E520CE" w14:textId="77777777" w:rsidR="008E3913" w:rsidRPr="00551A4D" w:rsidRDefault="008E3913" w:rsidP="008E3913">
            <w:pPr>
              <w:pStyle w:val="TableContents"/>
              <w:framePr w:hSpace="0" w:wrap="auto" w:vAnchor="margin" w:xAlign="left" w:yAlign="inline"/>
              <w:spacing w:before="0"/>
              <w:contextualSpacing/>
              <w:suppressOverlap w:val="0"/>
              <w:rPr>
                <w:lang w:val="en-US"/>
              </w:rPr>
            </w:pPr>
          </w:p>
          <w:p w14:paraId="7B28389A" w14:textId="77777777" w:rsidR="008E3913" w:rsidRPr="008E3913" w:rsidRDefault="008E3913" w:rsidP="008E3913">
            <w:pPr>
              <w:pStyle w:val="TableContents"/>
              <w:framePr w:hSpace="0" w:wrap="auto" w:vAnchor="margin" w:xAlign="left" w:yAlign="inline"/>
              <w:spacing w:before="0"/>
              <w:contextualSpacing/>
              <w:suppressOverlap w:val="0"/>
              <w:rPr>
                <w:lang w:val="en-US"/>
              </w:rPr>
            </w:pPr>
            <w:r w:rsidRPr="008E3913">
              <w:rPr>
                <w:lang w:val="en-US"/>
              </w:rPr>
              <w:t>E-mail:</w:t>
            </w:r>
            <w:r w:rsidRPr="008E3913">
              <w:rPr>
                <w:lang w:val="en-US"/>
              </w:rPr>
              <w:tab/>
            </w:r>
          </w:p>
          <w:p w14:paraId="51106DDF" w14:textId="77777777" w:rsidR="008E3913" w:rsidRPr="008E3913" w:rsidRDefault="00775690" w:rsidP="008E3913">
            <w:pPr>
              <w:pStyle w:val="TableContents"/>
              <w:framePr w:hSpace="0" w:wrap="auto" w:vAnchor="margin" w:xAlign="left" w:yAlign="inline"/>
              <w:spacing w:before="0"/>
              <w:contextualSpacing/>
              <w:suppressOverlap w:val="0"/>
              <w:rPr>
                <w:lang w:val="en-US"/>
              </w:rPr>
            </w:pPr>
            <w:hyperlink r:id="rId43" w:history="1">
              <w:r w:rsidR="008E3913" w:rsidRPr="008E3913">
                <w:rPr>
                  <w:rStyle w:val="Hyperlink"/>
                  <w:lang w:val="en-US"/>
                </w:rPr>
                <w:t>yuriy.kuleshov@rmit.edu.au</w:t>
              </w:r>
            </w:hyperlink>
            <w:r w:rsidR="008E3913" w:rsidRPr="008E3913">
              <w:rPr>
                <w:lang w:val="en-US"/>
              </w:rPr>
              <w:t xml:space="preserve"> </w:t>
            </w:r>
          </w:p>
          <w:p w14:paraId="16C8E061" w14:textId="77777777" w:rsidR="008E3913" w:rsidRPr="008E3913" w:rsidDel="00FD654F" w:rsidRDefault="008E3913" w:rsidP="008E3913">
            <w:pPr>
              <w:pStyle w:val="TableContents"/>
              <w:framePr w:hSpace="0" w:wrap="auto" w:vAnchor="margin" w:xAlign="left" w:yAlign="inline"/>
              <w:spacing w:before="0"/>
              <w:contextualSpacing/>
              <w:suppressOverlap w:val="0"/>
              <w:rPr>
                <w:lang w:val="en-US"/>
              </w:rPr>
            </w:pPr>
          </w:p>
        </w:tc>
      </w:tr>
      <w:tr w:rsidR="008E3913" w:rsidRPr="008E3913" w14:paraId="12654A7F" w14:textId="77777777" w:rsidTr="00305341">
        <w:trPr>
          <w:cantSplit/>
          <w:trHeight w:val="1304"/>
          <w:jc w:val="center"/>
        </w:trPr>
        <w:tc>
          <w:tcPr>
            <w:tcW w:w="5188" w:type="dxa"/>
          </w:tcPr>
          <w:p w14:paraId="7510E067" w14:textId="77777777" w:rsidR="008E3913" w:rsidRDefault="008E3913" w:rsidP="008E3913">
            <w:pPr>
              <w:pStyle w:val="TableContents"/>
              <w:framePr w:hSpace="0" w:wrap="auto" w:vAnchor="margin" w:xAlign="left" w:yAlign="inline"/>
              <w:spacing w:before="0"/>
              <w:contextualSpacing/>
              <w:suppressOverlap w:val="0"/>
              <w:rPr>
                <w:lang w:val="en-US"/>
              </w:rPr>
            </w:pPr>
            <w:r w:rsidRPr="00551A4D">
              <w:rPr>
                <w:lang w:val="en-US"/>
              </w:rPr>
              <w:t>Colin PRICE</w:t>
            </w:r>
          </w:p>
          <w:p w14:paraId="237DBD0A" w14:textId="77777777" w:rsidR="008E3913" w:rsidRDefault="008E3913" w:rsidP="008E3913">
            <w:pPr>
              <w:pStyle w:val="TableContents"/>
              <w:framePr w:hSpace="0" w:wrap="auto" w:vAnchor="margin" w:xAlign="left" w:yAlign="inline"/>
              <w:spacing w:before="0"/>
              <w:contextualSpacing/>
              <w:suppressOverlap w:val="0"/>
              <w:rPr>
                <w:lang w:val="en-US"/>
              </w:rPr>
            </w:pPr>
            <w:r w:rsidRPr="00340741">
              <w:rPr>
                <w:lang w:val="en-US"/>
              </w:rPr>
              <w:t>Tel Aviv University</w:t>
            </w:r>
          </w:p>
          <w:p w14:paraId="280A22BB" w14:textId="27E33235" w:rsidR="008E3913" w:rsidRDefault="008E3913" w:rsidP="008E3913">
            <w:pPr>
              <w:pStyle w:val="TableContents"/>
              <w:framePr w:hSpace="0" w:wrap="auto" w:vAnchor="margin" w:xAlign="left" w:yAlign="inline"/>
              <w:spacing w:before="0"/>
              <w:contextualSpacing/>
              <w:suppressOverlap w:val="0"/>
              <w:rPr>
                <w:lang w:val="en-US"/>
              </w:rPr>
            </w:pPr>
            <w:r>
              <w:rPr>
                <w:lang w:val="en-US"/>
              </w:rPr>
              <w:t>Tel Aviv</w:t>
            </w:r>
          </w:p>
          <w:p w14:paraId="29C9F895" w14:textId="77777777" w:rsidR="008E3913" w:rsidRDefault="008E3913" w:rsidP="008E3913">
            <w:pPr>
              <w:pStyle w:val="TableContents"/>
              <w:framePr w:hSpace="0" w:wrap="auto" w:vAnchor="margin" w:xAlign="left" w:yAlign="inline"/>
              <w:spacing w:before="0"/>
              <w:contextualSpacing/>
              <w:suppressOverlap w:val="0"/>
              <w:rPr>
                <w:lang w:val="en-US"/>
              </w:rPr>
            </w:pPr>
            <w:r w:rsidRPr="00340741">
              <w:rPr>
                <w:lang w:val="en-US"/>
              </w:rPr>
              <w:t>Ramat Aviv, 69978</w:t>
            </w:r>
          </w:p>
          <w:p w14:paraId="684DFC3B" w14:textId="2A733D49" w:rsidR="008E3913" w:rsidRPr="008E3913" w:rsidRDefault="008E3913" w:rsidP="008E3913">
            <w:pPr>
              <w:pStyle w:val="TableContents"/>
              <w:framePr w:hSpace="0" w:wrap="auto" w:vAnchor="margin" w:xAlign="left" w:yAlign="inline"/>
              <w:spacing w:before="0"/>
              <w:contextualSpacing/>
              <w:suppressOverlap w:val="0"/>
              <w:rPr>
                <w:lang w:val="en-US"/>
              </w:rPr>
            </w:pPr>
            <w:r w:rsidRPr="00340741">
              <w:rPr>
                <w:lang w:val="en-US"/>
              </w:rPr>
              <w:t>Israel</w:t>
            </w:r>
          </w:p>
        </w:tc>
        <w:tc>
          <w:tcPr>
            <w:tcW w:w="4451" w:type="dxa"/>
          </w:tcPr>
          <w:p w14:paraId="223C3950" w14:textId="77777777" w:rsidR="008E3913" w:rsidRPr="00551A4D" w:rsidRDefault="008E3913" w:rsidP="008E3913">
            <w:pPr>
              <w:pStyle w:val="TableContents"/>
              <w:framePr w:hSpace="0" w:wrap="auto" w:vAnchor="margin" w:xAlign="left" w:yAlign="inline"/>
              <w:spacing w:before="0"/>
              <w:contextualSpacing/>
              <w:suppressOverlap w:val="0"/>
              <w:rPr>
                <w:lang w:val="en-US"/>
              </w:rPr>
            </w:pPr>
          </w:p>
          <w:p w14:paraId="4283A608" w14:textId="77777777" w:rsidR="008E3913" w:rsidRPr="001B3446" w:rsidRDefault="008E3913" w:rsidP="008E3913">
            <w:pPr>
              <w:pStyle w:val="TableContents"/>
              <w:framePr w:hSpace="0" w:wrap="auto" w:vAnchor="margin" w:xAlign="left" w:yAlign="inline"/>
              <w:spacing w:before="0"/>
              <w:contextualSpacing/>
              <w:suppressOverlap w:val="0"/>
              <w:rPr>
                <w:lang w:val="en-US"/>
              </w:rPr>
            </w:pPr>
            <w:r w:rsidRPr="001B3446">
              <w:rPr>
                <w:lang w:val="en-US"/>
              </w:rPr>
              <w:t>E-mail:</w:t>
            </w:r>
            <w:r w:rsidRPr="001B3446">
              <w:rPr>
                <w:lang w:val="en-US"/>
              </w:rPr>
              <w:tab/>
            </w:r>
          </w:p>
          <w:p w14:paraId="5FD65060" w14:textId="4F85683B" w:rsidR="008E3913" w:rsidRPr="001B3446" w:rsidRDefault="00775690" w:rsidP="008E3913">
            <w:pPr>
              <w:pStyle w:val="TableContents"/>
              <w:framePr w:hSpace="0" w:wrap="auto" w:vAnchor="margin" w:xAlign="left" w:yAlign="inline"/>
              <w:spacing w:before="0"/>
              <w:contextualSpacing/>
              <w:suppressOverlap w:val="0"/>
              <w:rPr>
                <w:lang w:val="en-US"/>
              </w:rPr>
            </w:pPr>
            <w:hyperlink r:id="rId44" w:history="1">
              <w:r w:rsidR="008E3913" w:rsidRPr="001B3446">
                <w:rPr>
                  <w:rStyle w:val="Hyperlink"/>
                  <w:lang w:val="en-US"/>
                </w:rPr>
                <w:t>colin@post.tau.ac.il</w:t>
              </w:r>
            </w:hyperlink>
            <w:r w:rsidR="008E3913" w:rsidRPr="001B3446">
              <w:rPr>
                <w:lang w:val="en-US"/>
              </w:rPr>
              <w:t xml:space="preserve"> </w:t>
            </w:r>
          </w:p>
          <w:p w14:paraId="7DEFF5C6" w14:textId="77777777" w:rsidR="008E3913" w:rsidRPr="001B3446" w:rsidRDefault="008E3913" w:rsidP="008E3913">
            <w:pPr>
              <w:pStyle w:val="TableContents"/>
              <w:framePr w:hSpace="0" w:wrap="auto" w:vAnchor="margin" w:xAlign="left" w:yAlign="inline"/>
              <w:spacing w:before="0"/>
              <w:contextualSpacing/>
              <w:suppressOverlap w:val="0"/>
              <w:rPr>
                <w:lang w:val="en-US"/>
              </w:rPr>
            </w:pPr>
          </w:p>
          <w:p w14:paraId="4BEB0680" w14:textId="77777777" w:rsidR="008E3913" w:rsidRPr="001B3446" w:rsidRDefault="008E3913" w:rsidP="008E3913">
            <w:pPr>
              <w:pStyle w:val="TableContents"/>
              <w:framePr w:hSpace="0" w:wrap="auto" w:vAnchor="margin" w:xAlign="left" w:yAlign="inline"/>
              <w:spacing w:before="0"/>
              <w:contextualSpacing/>
              <w:suppressOverlap w:val="0"/>
              <w:rPr>
                <w:lang w:val="en-US"/>
              </w:rPr>
            </w:pPr>
          </w:p>
        </w:tc>
      </w:tr>
      <w:tr w:rsidR="008E3913" w:rsidRPr="00FD2C63" w14:paraId="4B9152B4" w14:textId="77777777" w:rsidTr="00305341">
        <w:trPr>
          <w:cantSplit/>
          <w:trHeight w:val="1304"/>
          <w:jc w:val="center"/>
        </w:trPr>
        <w:tc>
          <w:tcPr>
            <w:tcW w:w="5188" w:type="dxa"/>
          </w:tcPr>
          <w:p w14:paraId="4669BDC7" w14:textId="77777777" w:rsidR="008E3913" w:rsidRPr="00F0671E" w:rsidRDefault="008E3913" w:rsidP="008E3913">
            <w:pPr>
              <w:pStyle w:val="TableContents"/>
              <w:framePr w:hSpace="0" w:wrap="auto" w:vAnchor="margin" w:xAlign="left" w:yAlign="inline"/>
              <w:spacing w:before="0"/>
              <w:contextualSpacing/>
              <w:suppressOverlap w:val="0"/>
            </w:pPr>
            <w:r>
              <w:t>Earle Williams</w:t>
            </w:r>
          </w:p>
          <w:p w14:paraId="61A262EB" w14:textId="77777777" w:rsidR="008E3913" w:rsidRDefault="008E3913" w:rsidP="008E3913">
            <w:pPr>
              <w:pStyle w:val="TableContents"/>
              <w:framePr w:hSpace="0" w:wrap="auto" w:vAnchor="margin" w:xAlign="left" w:yAlign="inline"/>
              <w:spacing w:before="0"/>
              <w:contextualSpacing/>
              <w:suppressOverlap w:val="0"/>
            </w:pPr>
            <w:r w:rsidRPr="00551A4D">
              <w:t>Massachu</w:t>
            </w:r>
            <w:r>
              <w:t>setts Institute of Technology</w:t>
            </w:r>
          </w:p>
          <w:p w14:paraId="2DB9B33B" w14:textId="77777777" w:rsidR="008E3913" w:rsidRDefault="008E3913" w:rsidP="008E3913">
            <w:pPr>
              <w:pStyle w:val="TableContents"/>
              <w:framePr w:hSpace="0" w:wrap="auto" w:vAnchor="margin" w:xAlign="left" w:yAlign="inline"/>
              <w:spacing w:before="0"/>
              <w:contextualSpacing/>
              <w:suppressOverlap w:val="0"/>
            </w:pPr>
            <w:r>
              <w:t>77 Massachusetts Avenue</w:t>
            </w:r>
          </w:p>
          <w:p w14:paraId="481D9A73" w14:textId="77777777" w:rsidR="008E3913" w:rsidRDefault="008E3913" w:rsidP="008E3913">
            <w:pPr>
              <w:pStyle w:val="TableContents"/>
              <w:framePr w:hSpace="0" w:wrap="auto" w:vAnchor="margin" w:xAlign="left" w:yAlign="inline"/>
              <w:spacing w:before="0"/>
              <w:contextualSpacing/>
              <w:suppressOverlap w:val="0"/>
            </w:pPr>
            <w:r>
              <w:t>Cambridge, MA, 02139</w:t>
            </w:r>
          </w:p>
          <w:p w14:paraId="14ED1E47" w14:textId="2202DEFB" w:rsidR="008E3913" w:rsidRPr="008E3913" w:rsidRDefault="008E3913" w:rsidP="008E3913">
            <w:pPr>
              <w:pStyle w:val="TableContents"/>
              <w:framePr w:hSpace="0" w:wrap="auto" w:vAnchor="margin" w:xAlign="left" w:yAlign="inline"/>
              <w:spacing w:before="0"/>
              <w:contextualSpacing/>
              <w:suppressOverlap w:val="0"/>
            </w:pPr>
            <w:r w:rsidRPr="00551A4D">
              <w:t>USA</w:t>
            </w:r>
          </w:p>
        </w:tc>
        <w:tc>
          <w:tcPr>
            <w:tcW w:w="4451" w:type="dxa"/>
          </w:tcPr>
          <w:p w14:paraId="4EF7495A" w14:textId="77777777" w:rsidR="008E3913" w:rsidRDefault="008E3913" w:rsidP="008E3913">
            <w:pPr>
              <w:pStyle w:val="TableContents"/>
              <w:framePr w:hSpace="0" w:wrap="auto" w:vAnchor="margin" w:xAlign="left" w:yAlign="inline"/>
              <w:spacing w:before="0"/>
              <w:contextualSpacing/>
              <w:suppressOverlap w:val="0"/>
            </w:pPr>
            <w:r w:rsidRPr="00F0671E">
              <w:t>E-mail:</w:t>
            </w:r>
          </w:p>
          <w:p w14:paraId="7FC5D443" w14:textId="77777777" w:rsidR="008E3913" w:rsidRPr="00340741" w:rsidRDefault="00775690" w:rsidP="008E3913">
            <w:pPr>
              <w:spacing w:before="0"/>
              <w:ind w:left="284"/>
              <w:contextualSpacing/>
              <w:rPr>
                <w:lang w:val="en-US"/>
              </w:rPr>
            </w:pPr>
            <w:hyperlink r:id="rId45" w:history="1"/>
            <w:hyperlink r:id="rId46" w:history="1">
              <w:r w:rsidR="008E3913" w:rsidRPr="001375DA">
                <w:rPr>
                  <w:rStyle w:val="Hyperlink"/>
                  <w:lang w:val="en-US"/>
                </w:rPr>
                <w:t>earlew@ll.mit.edu</w:t>
              </w:r>
            </w:hyperlink>
            <w:r w:rsidR="008E3913">
              <w:rPr>
                <w:lang w:val="en-US"/>
              </w:rPr>
              <w:t xml:space="preserve"> </w:t>
            </w:r>
          </w:p>
          <w:p w14:paraId="636D14FC" w14:textId="77777777" w:rsidR="008E3913" w:rsidRPr="00F0671E" w:rsidRDefault="008E3913" w:rsidP="008E3913">
            <w:pPr>
              <w:pStyle w:val="TableContents"/>
              <w:framePr w:hSpace="0" w:wrap="auto" w:vAnchor="margin" w:xAlign="left" w:yAlign="inline"/>
              <w:spacing w:before="0"/>
              <w:contextualSpacing/>
              <w:suppressOverlap w:val="0"/>
            </w:pPr>
          </w:p>
          <w:p w14:paraId="49BBFACC" w14:textId="77777777" w:rsidR="008E3913" w:rsidRPr="001B3446" w:rsidRDefault="008E3913" w:rsidP="008E3913">
            <w:pPr>
              <w:pStyle w:val="TableContents"/>
              <w:framePr w:hSpace="0" w:wrap="auto" w:vAnchor="margin" w:xAlign="left" w:yAlign="inline"/>
              <w:spacing w:before="0"/>
              <w:contextualSpacing/>
              <w:suppressOverlap w:val="0"/>
            </w:pPr>
          </w:p>
        </w:tc>
      </w:tr>
      <w:tr w:rsidR="00305341" w:rsidRPr="00F45F71" w14:paraId="4CB0B190" w14:textId="77777777" w:rsidTr="00305341">
        <w:trPr>
          <w:cantSplit/>
          <w:trHeight w:val="454"/>
          <w:jc w:val="center"/>
        </w:trPr>
        <w:tc>
          <w:tcPr>
            <w:tcW w:w="5188" w:type="dxa"/>
          </w:tcPr>
          <w:p w14:paraId="0B4DCD0A" w14:textId="592C9E14" w:rsidR="00305341" w:rsidRPr="00F0671E" w:rsidRDefault="00305341" w:rsidP="00305341">
            <w:pPr>
              <w:pStyle w:val="TableContents"/>
              <w:framePr w:hSpace="0" w:wrap="auto" w:vAnchor="margin" w:xAlign="left" w:yAlign="inline"/>
              <w:spacing w:before="0"/>
              <w:contextualSpacing/>
              <w:suppressOverlap w:val="0"/>
              <w:rPr>
                <w:b/>
              </w:rPr>
            </w:pPr>
            <w:r>
              <w:rPr>
                <w:b/>
              </w:rPr>
              <w:t>Guests</w:t>
            </w:r>
          </w:p>
        </w:tc>
        <w:tc>
          <w:tcPr>
            <w:tcW w:w="4451" w:type="dxa"/>
          </w:tcPr>
          <w:p w14:paraId="42BFA1D8" w14:textId="77777777" w:rsidR="00305341" w:rsidRPr="00F0671E" w:rsidRDefault="00305341" w:rsidP="00305341">
            <w:pPr>
              <w:pStyle w:val="TableContents"/>
              <w:framePr w:hSpace="0" w:wrap="auto" w:vAnchor="margin" w:xAlign="left" w:yAlign="inline"/>
              <w:spacing w:before="0"/>
              <w:contextualSpacing/>
              <w:suppressOverlap w:val="0"/>
              <w:rPr>
                <w:lang w:val="de-DE"/>
              </w:rPr>
            </w:pPr>
          </w:p>
        </w:tc>
      </w:tr>
      <w:tr w:rsidR="00305341" w:rsidRPr="00F45F71" w14:paraId="75B5583D" w14:textId="77777777" w:rsidTr="00305341">
        <w:trPr>
          <w:cantSplit/>
          <w:trHeight w:val="1304"/>
          <w:jc w:val="center"/>
        </w:trPr>
        <w:tc>
          <w:tcPr>
            <w:tcW w:w="5188" w:type="dxa"/>
          </w:tcPr>
          <w:p w14:paraId="4D5D65EE" w14:textId="5EC561ED" w:rsidR="00305341" w:rsidRDefault="00305341" w:rsidP="00305341">
            <w:pPr>
              <w:pStyle w:val="TableContents"/>
              <w:framePr w:hSpace="0" w:wrap="auto" w:vAnchor="margin" w:xAlign="left" w:yAlign="inline"/>
              <w:spacing w:before="0"/>
              <w:contextualSpacing/>
              <w:suppressOverlap w:val="0"/>
              <w:rPr>
                <w:bCs/>
              </w:rPr>
            </w:pPr>
            <w:r w:rsidRPr="00305341">
              <w:rPr>
                <w:bCs/>
              </w:rPr>
              <w:t>Scott Rudlosky</w:t>
            </w:r>
          </w:p>
          <w:p w14:paraId="60329B08" w14:textId="77777777" w:rsidR="00305341" w:rsidRDefault="00305341" w:rsidP="00305341">
            <w:pPr>
              <w:pStyle w:val="TableContents"/>
              <w:framePr w:hSpace="0" w:wrap="auto" w:vAnchor="margin" w:xAlign="left" w:yAlign="inline"/>
              <w:spacing w:before="0"/>
              <w:contextualSpacing/>
              <w:suppressOverlap w:val="0"/>
              <w:rPr>
                <w:bCs/>
              </w:rPr>
            </w:pPr>
            <w:r w:rsidRPr="00305341">
              <w:rPr>
                <w:bCs/>
              </w:rPr>
              <w:t>NESDIS/STAR/SCSB</w:t>
            </w:r>
          </w:p>
          <w:p w14:paraId="15763DE0" w14:textId="77777777" w:rsidR="00305341" w:rsidRPr="00305341" w:rsidRDefault="00305341" w:rsidP="00305341">
            <w:pPr>
              <w:pStyle w:val="TableContents"/>
              <w:framePr w:hSpace="0" w:wrap="auto" w:vAnchor="margin" w:xAlign="left" w:yAlign="inline"/>
              <w:spacing w:before="0"/>
              <w:contextualSpacing/>
              <w:suppressOverlap w:val="0"/>
              <w:rPr>
                <w:bCs/>
              </w:rPr>
            </w:pPr>
            <w:r w:rsidRPr="00305341">
              <w:rPr>
                <w:bCs/>
              </w:rPr>
              <w:t>5825 University Research Court</w:t>
            </w:r>
          </w:p>
          <w:p w14:paraId="5516A6A2" w14:textId="77777777" w:rsidR="00305341" w:rsidRDefault="00305341" w:rsidP="00305341">
            <w:pPr>
              <w:pStyle w:val="TableContents"/>
              <w:framePr w:hSpace="0" w:wrap="auto" w:vAnchor="margin" w:xAlign="left" w:yAlign="inline"/>
              <w:spacing w:before="0"/>
              <w:contextualSpacing/>
              <w:suppressOverlap w:val="0"/>
              <w:rPr>
                <w:bCs/>
              </w:rPr>
            </w:pPr>
            <w:r w:rsidRPr="00305341">
              <w:rPr>
                <w:bCs/>
              </w:rPr>
              <w:t>College Park, MD 20740-3823</w:t>
            </w:r>
          </w:p>
          <w:p w14:paraId="610382FF" w14:textId="77777777" w:rsidR="00305341" w:rsidRDefault="00305341" w:rsidP="00305341">
            <w:pPr>
              <w:pStyle w:val="TableContents"/>
              <w:framePr w:hSpace="0" w:wrap="auto" w:vAnchor="margin" w:xAlign="left" w:yAlign="inline"/>
              <w:spacing w:before="0"/>
              <w:contextualSpacing/>
              <w:suppressOverlap w:val="0"/>
              <w:rPr>
                <w:bCs/>
              </w:rPr>
            </w:pPr>
            <w:r>
              <w:rPr>
                <w:bCs/>
              </w:rPr>
              <w:t>USA</w:t>
            </w:r>
          </w:p>
          <w:p w14:paraId="42FFC109" w14:textId="02D8E004" w:rsidR="00305341" w:rsidRPr="00305341" w:rsidRDefault="00305341" w:rsidP="00305341">
            <w:pPr>
              <w:pStyle w:val="TableContents"/>
              <w:framePr w:hSpace="0" w:wrap="auto" w:vAnchor="margin" w:xAlign="left" w:yAlign="inline"/>
              <w:spacing w:before="0"/>
              <w:contextualSpacing/>
              <w:suppressOverlap w:val="0"/>
              <w:rPr>
                <w:bCs/>
              </w:rPr>
            </w:pPr>
          </w:p>
        </w:tc>
        <w:tc>
          <w:tcPr>
            <w:tcW w:w="4451" w:type="dxa"/>
          </w:tcPr>
          <w:p w14:paraId="2DD59071" w14:textId="77777777" w:rsidR="00305341" w:rsidRDefault="00305341" w:rsidP="00305341">
            <w:pPr>
              <w:pStyle w:val="TableContents"/>
              <w:framePr w:hSpace="0" w:wrap="auto" w:vAnchor="margin" w:xAlign="left" w:yAlign="inline"/>
              <w:spacing w:before="0"/>
              <w:contextualSpacing/>
              <w:suppressOverlap w:val="0"/>
            </w:pPr>
            <w:r w:rsidRPr="00F0671E">
              <w:t>E-mail:</w:t>
            </w:r>
          </w:p>
          <w:p w14:paraId="75130F72" w14:textId="77777777" w:rsidR="00305341" w:rsidRPr="00E20BD6" w:rsidRDefault="00305341" w:rsidP="00305341">
            <w:pPr>
              <w:pStyle w:val="TableContents"/>
              <w:framePr w:hSpace="0" w:wrap="auto" w:vAnchor="margin" w:xAlign="left" w:yAlign="inline"/>
              <w:spacing w:before="0"/>
              <w:contextualSpacing/>
              <w:suppressOverlap w:val="0"/>
              <w:rPr>
                <w:bCs/>
              </w:rPr>
            </w:pPr>
          </w:p>
          <w:p w14:paraId="689D4D8F" w14:textId="27590965" w:rsidR="00305341" w:rsidRPr="00E20BD6" w:rsidRDefault="00775690" w:rsidP="00305341">
            <w:pPr>
              <w:pStyle w:val="TableContents"/>
              <w:framePr w:hSpace="0" w:wrap="auto" w:vAnchor="margin" w:xAlign="left" w:yAlign="inline"/>
              <w:spacing w:before="0"/>
              <w:contextualSpacing/>
              <w:suppressOverlap w:val="0"/>
              <w:rPr>
                <w:bCs/>
              </w:rPr>
            </w:pPr>
            <w:hyperlink r:id="rId47" w:history="1">
              <w:r w:rsidR="00305341" w:rsidRPr="00E20BD6">
                <w:rPr>
                  <w:rStyle w:val="Hyperlink"/>
                  <w:bCs/>
                </w:rPr>
                <w:t>scott.rudlosky@noaa.gov</w:t>
              </w:r>
            </w:hyperlink>
            <w:r w:rsidR="00305341" w:rsidRPr="00E20BD6">
              <w:rPr>
                <w:bCs/>
              </w:rPr>
              <w:t xml:space="preserve"> </w:t>
            </w:r>
          </w:p>
        </w:tc>
      </w:tr>
      <w:tr w:rsidR="00305341" w:rsidRPr="00F45F71" w14:paraId="24243EE2" w14:textId="77777777" w:rsidTr="00305341">
        <w:trPr>
          <w:cantSplit/>
          <w:trHeight w:val="1304"/>
          <w:jc w:val="center"/>
        </w:trPr>
        <w:tc>
          <w:tcPr>
            <w:tcW w:w="5188" w:type="dxa"/>
          </w:tcPr>
          <w:p w14:paraId="25E127AE" w14:textId="77777777" w:rsidR="00305341" w:rsidRDefault="00305341" w:rsidP="00305341">
            <w:pPr>
              <w:pStyle w:val="TableContents"/>
              <w:framePr w:hSpace="0" w:wrap="auto" w:vAnchor="margin" w:xAlign="left" w:yAlign="inline"/>
              <w:spacing w:before="0"/>
              <w:contextualSpacing/>
              <w:suppressOverlap w:val="0"/>
              <w:rPr>
                <w:bCs/>
              </w:rPr>
            </w:pPr>
            <w:r w:rsidRPr="00305341">
              <w:rPr>
                <w:bCs/>
              </w:rPr>
              <w:t>Michael Peterson</w:t>
            </w:r>
          </w:p>
          <w:p w14:paraId="3FC30EA1" w14:textId="796AC950" w:rsidR="00305341" w:rsidRPr="00305341" w:rsidRDefault="00305341" w:rsidP="00305341">
            <w:pPr>
              <w:pStyle w:val="TableContents"/>
              <w:framePr w:hSpace="0" w:wrap="auto" w:vAnchor="margin" w:xAlign="left" w:yAlign="inline"/>
              <w:spacing w:before="0"/>
              <w:contextualSpacing/>
              <w:suppressOverlap w:val="0"/>
              <w:rPr>
                <w:bCs/>
              </w:rPr>
            </w:pPr>
            <w:r w:rsidRPr="00305341">
              <w:rPr>
                <w:bCs/>
              </w:rPr>
              <w:t>Earth System Science Interdisciplinary Center</w:t>
            </w:r>
            <w:r>
              <w:rPr>
                <w:bCs/>
              </w:rPr>
              <w:t xml:space="preserve">, </w:t>
            </w:r>
          </w:p>
          <w:p w14:paraId="496FA316" w14:textId="77777777" w:rsidR="00F6026F" w:rsidRDefault="00305341" w:rsidP="00305341">
            <w:pPr>
              <w:pStyle w:val="TableContents"/>
              <w:framePr w:hSpace="0" w:wrap="auto" w:vAnchor="margin" w:xAlign="left" w:yAlign="inline"/>
              <w:spacing w:before="0"/>
              <w:contextualSpacing/>
              <w:suppressOverlap w:val="0"/>
              <w:rPr>
                <w:bCs/>
              </w:rPr>
            </w:pPr>
            <w:r w:rsidRPr="00305341">
              <w:rPr>
                <w:bCs/>
              </w:rPr>
              <w:t>University of Maryland</w:t>
            </w:r>
          </w:p>
          <w:p w14:paraId="4AD4B75E" w14:textId="069D2805" w:rsidR="00305341" w:rsidRPr="00305341" w:rsidRDefault="00305341" w:rsidP="00F6026F">
            <w:pPr>
              <w:pStyle w:val="TableContents"/>
              <w:framePr w:hSpace="0" w:wrap="auto" w:vAnchor="margin" w:xAlign="left" w:yAlign="inline"/>
              <w:spacing w:before="0"/>
              <w:contextualSpacing/>
              <w:suppressOverlap w:val="0"/>
              <w:rPr>
                <w:bCs/>
              </w:rPr>
            </w:pPr>
            <w:r w:rsidRPr="00305341">
              <w:rPr>
                <w:bCs/>
              </w:rPr>
              <w:t>5825 University Research Court</w:t>
            </w:r>
          </w:p>
          <w:p w14:paraId="5D8B69F0" w14:textId="77777777" w:rsidR="00305341" w:rsidRDefault="00305341" w:rsidP="00305341">
            <w:pPr>
              <w:pStyle w:val="TableContents"/>
              <w:framePr w:hSpace="0" w:wrap="auto" w:vAnchor="margin" w:xAlign="left" w:yAlign="inline"/>
              <w:spacing w:before="0"/>
              <w:contextualSpacing/>
              <w:suppressOverlap w:val="0"/>
              <w:rPr>
                <w:bCs/>
              </w:rPr>
            </w:pPr>
            <w:r w:rsidRPr="00305341">
              <w:rPr>
                <w:bCs/>
              </w:rPr>
              <w:t>College Park, MD 20740-3823</w:t>
            </w:r>
          </w:p>
          <w:p w14:paraId="486BFF64" w14:textId="77777777" w:rsidR="00305341" w:rsidRDefault="00305341" w:rsidP="00305341">
            <w:pPr>
              <w:pStyle w:val="TableContents"/>
              <w:framePr w:hSpace="0" w:wrap="auto" w:vAnchor="margin" w:xAlign="left" w:yAlign="inline"/>
              <w:spacing w:before="0"/>
              <w:contextualSpacing/>
              <w:suppressOverlap w:val="0"/>
              <w:rPr>
                <w:bCs/>
              </w:rPr>
            </w:pPr>
            <w:r>
              <w:rPr>
                <w:bCs/>
              </w:rPr>
              <w:t>USA</w:t>
            </w:r>
          </w:p>
          <w:p w14:paraId="49070E93" w14:textId="43D736FA" w:rsidR="00305341" w:rsidRPr="00305341" w:rsidRDefault="00305341" w:rsidP="00305341">
            <w:pPr>
              <w:pStyle w:val="TableContents"/>
              <w:framePr w:hSpace="0" w:wrap="auto" w:vAnchor="margin" w:xAlign="left" w:yAlign="inline"/>
              <w:spacing w:before="0"/>
              <w:contextualSpacing/>
              <w:suppressOverlap w:val="0"/>
              <w:rPr>
                <w:bCs/>
              </w:rPr>
            </w:pPr>
          </w:p>
        </w:tc>
        <w:tc>
          <w:tcPr>
            <w:tcW w:w="4451" w:type="dxa"/>
          </w:tcPr>
          <w:p w14:paraId="534D9024" w14:textId="77777777" w:rsidR="00305341" w:rsidRDefault="00305341" w:rsidP="00305341">
            <w:pPr>
              <w:pStyle w:val="TableContents"/>
              <w:framePr w:hSpace="0" w:wrap="auto" w:vAnchor="margin" w:xAlign="left" w:yAlign="inline"/>
              <w:spacing w:before="0"/>
              <w:contextualSpacing/>
              <w:suppressOverlap w:val="0"/>
            </w:pPr>
            <w:r w:rsidRPr="00F0671E">
              <w:t>E-mail:</w:t>
            </w:r>
          </w:p>
          <w:p w14:paraId="6FB85954" w14:textId="77777777" w:rsidR="00305341" w:rsidRDefault="00305341" w:rsidP="00305341">
            <w:pPr>
              <w:pStyle w:val="TableContents"/>
              <w:framePr w:hSpace="0" w:wrap="auto" w:vAnchor="margin" w:xAlign="left" w:yAlign="inline"/>
              <w:spacing w:before="0"/>
              <w:contextualSpacing/>
              <w:suppressOverlap w:val="0"/>
              <w:rPr>
                <w:bCs/>
              </w:rPr>
            </w:pPr>
          </w:p>
          <w:p w14:paraId="2EC70554" w14:textId="64A36123" w:rsidR="00305341" w:rsidRPr="00305341" w:rsidRDefault="00775690" w:rsidP="00305341">
            <w:pPr>
              <w:pStyle w:val="TableContents"/>
              <w:framePr w:hSpace="0" w:wrap="auto" w:vAnchor="margin" w:xAlign="left" w:yAlign="inline"/>
              <w:spacing w:before="0"/>
              <w:contextualSpacing/>
              <w:suppressOverlap w:val="0"/>
              <w:rPr>
                <w:bCs/>
              </w:rPr>
            </w:pPr>
            <w:hyperlink r:id="rId48" w:history="1">
              <w:r w:rsidR="00305341" w:rsidRPr="0048613A">
                <w:rPr>
                  <w:rStyle w:val="Hyperlink"/>
                  <w:bCs/>
                </w:rPr>
                <w:t>michaeljp24@gmail.com</w:t>
              </w:r>
            </w:hyperlink>
            <w:r w:rsidR="00305341">
              <w:rPr>
                <w:bCs/>
              </w:rPr>
              <w:t xml:space="preserve"> </w:t>
            </w:r>
          </w:p>
        </w:tc>
      </w:tr>
      <w:tr w:rsidR="00305341" w:rsidRPr="00F45F71" w14:paraId="1AEE8F9E" w14:textId="77777777" w:rsidTr="00305341">
        <w:trPr>
          <w:cantSplit/>
          <w:trHeight w:val="1304"/>
          <w:jc w:val="center"/>
        </w:trPr>
        <w:tc>
          <w:tcPr>
            <w:tcW w:w="5188" w:type="dxa"/>
          </w:tcPr>
          <w:p w14:paraId="16AC9D1B" w14:textId="7EC3D0CE" w:rsidR="00305341" w:rsidRDefault="00F6026F" w:rsidP="00305341">
            <w:pPr>
              <w:pStyle w:val="TableContents"/>
              <w:framePr w:hSpace="0" w:wrap="auto" w:vAnchor="margin" w:xAlign="left" w:yAlign="inline"/>
              <w:spacing w:before="0"/>
              <w:contextualSpacing/>
              <w:suppressOverlap w:val="0"/>
              <w:rPr>
                <w:bCs/>
              </w:rPr>
            </w:pPr>
            <w:r>
              <w:rPr>
                <w:bCs/>
              </w:rPr>
              <w:lastRenderedPageBreak/>
              <w:t>Jim Anderson</w:t>
            </w:r>
          </w:p>
          <w:p w14:paraId="50AEF663" w14:textId="77777777" w:rsidR="00F6026F" w:rsidRDefault="00F6026F" w:rsidP="00305341">
            <w:pPr>
              <w:pStyle w:val="TableContents"/>
              <w:framePr w:hSpace="0" w:wrap="auto" w:vAnchor="margin" w:xAlign="left" w:yAlign="inline"/>
              <w:spacing w:before="0"/>
              <w:contextualSpacing/>
              <w:suppressOverlap w:val="0"/>
              <w:rPr>
                <w:bCs/>
              </w:rPr>
            </w:pPr>
            <w:r>
              <w:rPr>
                <w:bCs/>
              </w:rPr>
              <w:t>Earth Networks</w:t>
            </w:r>
          </w:p>
          <w:p w14:paraId="2050DC94" w14:textId="77777777" w:rsidR="00F6026F" w:rsidRDefault="00F6026F" w:rsidP="00305341">
            <w:pPr>
              <w:pStyle w:val="TableContents"/>
              <w:framePr w:hSpace="0" w:wrap="auto" w:vAnchor="margin" w:xAlign="left" w:yAlign="inline"/>
              <w:spacing w:before="0"/>
              <w:contextualSpacing/>
              <w:suppressOverlap w:val="0"/>
              <w:rPr>
                <w:bCs/>
              </w:rPr>
            </w:pPr>
            <w:r>
              <w:rPr>
                <w:bCs/>
              </w:rPr>
              <w:t>12410 Milstone Center Drive</w:t>
            </w:r>
          </w:p>
          <w:p w14:paraId="5B7AC4E6" w14:textId="77777777" w:rsidR="00F6026F" w:rsidRDefault="00F6026F" w:rsidP="00305341">
            <w:pPr>
              <w:pStyle w:val="TableContents"/>
              <w:framePr w:hSpace="0" w:wrap="auto" w:vAnchor="margin" w:xAlign="left" w:yAlign="inline"/>
              <w:spacing w:before="0"/>
              <w:contextualSpacing/>
              <w:suppressOverlap w:val="0"/>
              <w:rPr>
                <w:bCs/>
              </w:rPr>
            </w:pPr>
            <w:r>
              <w:rPr>
                <w:bCs/>
              </w:rPr>
              <w:t>Germantown, MD 20876</w:t>
            </w:r>
          </w:p>
          <w:p w14:paraId="3605275C" w14:textId="77777777" w:rsidR="00F6026F" w:rsidRDefault="00F6026F" w:rsidP="00305341">
            <w:pPr>
              <w:pStyle w:val="TableContents"/>
              <w:framePr w:hSpace="0" w:wrap="auto" w:vAnchor="margin" w:xAlign="left" w:yAlign="inline"/>
              <w:spacing w:before="0"/>
              <w:contextualSpacing/>
              <w:suppressOverlap w:val="0"/>
              <w:rPr>
                <w:bCs/>
              </w:rPr>
            </w:pPr>
            <w:r>
              <w:rPr>
                <w:bCs/>
              </w:rPr>
              <w:t>USA</w:t>
            </w:r>
          </w:p>
          <w:p w14:paraId="421E4ABF" w14:textId="77777777" w:rsidR="00F6026F" w:rsidRPr="00305341" w:rsidRDefault="00F6026F" w:rsidP="00305341">
            <w:pPr>
              <w:pStyle w:val="TableContents"/>
              <w:framePr w:hSpace="0" w:wrap="auto" w:vAnchor="margin" w:xAlign="left" w:yAlign="inline"/>
              <w:spacing w:before="0"/>
              <w:contextualSpacing/>
              <w:suppressOverlap w:val="0"/>
              <w:rPr>
                <w:bCs/>
              </w:rPr>
            </w:pPr>
          </w:p>
        </w:tc>
        <w:tc>
          <w:tcPr>
            <w:tcW w:w="4451" w:type="dxa"/>
          </w:tcPr>
          <w:p w14:paraId="5E8041CD" w14:textId="77777777" w:rsidR="00F6026F" w:rsidRDefault="00F6026F" w:rsidP="00F6026F">
            <w:pPr>
              <w:pStyle w:val="TableContents"/>
              <w:framePr w:hSpace="0" w:wrap="auto" w:vAnchor="margin" w:xAlign="left" w:yAlign="inline"/>
              <w:spacing w:before="0"/>
              <w:contextualSpacing/>
              <w:suppressOverlap w:val="0"/>
              <w:rPr>
                <w:lang w:val="pt-BR"/>
              </w:rPr>
            </w:pPr>
            <w:r w:rsidRPr="00F0671E">
              <w:rPr>
                <w:lang w:val="pt-BR"/>
              </w:rPr>
              <w:t>E-mail:</w:t>
            </w:r>
            <w:r w:rsidRPr="00F0671E">
              <w:rPr>
                <w:lang w:val="pt-BR"/>
              </w:rPr>
              <w:tab/>
            </w:r>
          </w:p>
          <w:p w14:paraId="00713393" w14:textId="77777777" w:rsidR="00F6026F" w:rsidRDefault="00F6026F" w:rsidP="00F6026F">
            <w:pPr>
              <w:pStyle w:val="TableContents"/>
              <w:framePr w:hSpace="0" w:wrap="auto" w:vAnchor="margin" w:xAlign="left" w:yAlign="inline"/>
              <w:spacing w:before="0"/>
              <w:contextualSpacing/>
              <w:suppressOverlap w:val="0"/>
              <w:rPr>
                <w:lang w:val="pt-BR"/>
              </w:rPr>
            </w:pPr>
          </w:p>
          <w:p w14:paraId="1F2649EB" w14:textId="35A849A0" w:rsidR="00305341" w:rsidRPr="00F0671E" w:rsidRDefault="00775690" w:rsidP="00F6026F">
            <w:pPr>
              <w:pStyle w:val="TableContents"/>
              <w:framePr w:hSpace="0" w:wrap="auto" w:vAnchor="margin" w:xAlign="left" w:yAlign="inline"/>
              <w:spacing w:before="0"/>
              <w:contextualSpacing/>
              <w:suppressOverlap w:val="0"/>
            </w:pPr>
            <w:hyperlink r:id="rId49" w:history="1">
              <w:r w:rsidR="00F6026F" w:rsidRPr="0048613A">
                <w:rPr>
                  <w:rStyle w:val="Hyperlink"/>
                  <w:lang w:val="pt-BR"/>
                </w:rPr>
                <w:t>Janderson@earthnetworks.com</w:t>
              </w:r>
            </w:hyperlink>
            <w:r w:rsidR="00F6026F">
              <w:rPr>
                <w:lang w:val="pt-BR"/>
              </w:rPr>
              <w:t xml:space="preserve"> </w:t>
            </w:r>
          </w:p>
        </w:tc>
      </w:tr>
      <w:tr w:rsidR="00305341" w:rsidRPr="00F45F71" w14:paraId="0A1BFAB6" w14:textId="77777777" w:rsidTr="00305341">
        <w:trPr>
          <w:cantSplit/>
          <w:trHeight w:val="454"/>
          <w:jc w:val="center"/>
        </w:trPr>
        <w:tc>
          <w:tcPr>
            <w:tcW w:w="5188" w:type="dxa"/>
          </w:tcPr>
          <w:p w14:paraId="46161978" w14:textId="6E6DD7F4" w:rsidR="00305341" w:rsidRPr="00F0671E" w:rsidRDefault="00305341" w:rsidP="00305341">
            <w:pPr>
              <w:pStyle w:val="TableContents"/>
              <w:framePr w:hSpace="0" w:wrap="auto" w:vAnchor="margin" w:xAlign="left" w:yAlign="inline"/>
              <w:spacing w:before="0"/>
              <w:contextualSpacing/>
              <w:suppressOverlap w:val="0"/>
              <w:rPr>
                <w:lang w:val="en-US"/>
              </w:rPr>
            </w:pPr>
            <w:r w:rsidRPr="00F0671E">
              <w:rPr>
                <w:b/>
              </w:rPr>
              <w:t>GCOS Secretariat:</w:t>
            </w:r>
          </w:p>
        </w:tc>
        <w:tc>
          <w:tcPr>
            <w:tcW w:w="4451" w:type="dxa"/>
          </w:tcPr>
          <w:p w14:paraId="58DBFA3E" w14:textId="77777777" w:rsidR="00305341" w:rsidRPr="00F0671E" w:rsidRDefault="00305341" w:rsidP="00305341">
            <w:pPr>
              <w:pStyle w:val="TableContents"/>
              <w:framePr w:hSpace="0" w:wrap="auto" w:vAnchor="margin" w:xAlign="left" w:yAlign="inline"/>
              <w:spacing w:before="0"/>
              <w:contextualSpacing/>
              <w:suppressOverlap w:val="0"/>
              <w:rPr>
                <w:lang w:val="de-DE"/>
              </w:rPr>
            </w:pPr>
          </w:p>
        </w:tc>
      </w:tr>
      <w:tr w:rsidR="00305341" w:rsidRPr="00551A4D" w14:paraId="29BAE6DC" w14:textId="77777777" w:rsidTr="00305341">
        <w:trPr>
          <w:cantSplit/>
          <w:trHeight w:val="454"/>
          <w:jc w:val="center"/>
        </w:trPr>
        <w:tc>
          <w:tcPr>
            <w:tcW w:w="5188" w:type="dxa"/>
          </w:tcPr>
          <w:p w14:paraId="5F5C41D0" w14:textId="77777777" w:rsidR="00305341" w:rsidRPr="00F0671E" w:rsidRDefault="00305341" w:rsidP="00305341">
            <w:pPr>
              <w:pStyle w:val="TableContents"/>
              <w:framePr w:hSpace="0" w:wrap="auto" w:vAnchor="margin" w:xAlign="left" w:yAlign="inline"/>
              <w:spacing w:before="0"/>
              <w:contextualSpacing/>
              <w:suppressOverlap w:val="0"/>
            </w:pPr>
            <w:r w:rsidRPr="00F0671E">
              <w:t>Valentin AICH</w:t>
            </w:r>
          </w:p>
          <w:p w14:paraId="7155B2F5" w14:textId="77777777" w:rsidR="00305341" w:rsidRPr="00F0671E" w:rsidRDefault="00305341" w:rsidP="00305341">
            <w:pPr>
              <w:pStyle w:val="TableContents"/>
              <w:framePr w:hSpace="0" w:wrap="auto" w:vAnchor="margin" w:xAlign="left" w:yAlign="inline"/>
              <w:spacing w:before="0"/>
              <w:contextualSpacing/>
              <w:suppressOverlap w:val="0"/>
            </w:pPr>
            <w:r w:rsidRPr="00F0671E">
              <w:t>GCOS Secretariat</w:t>
            </w:r>
          </w:p>
          <w:p w14:paraId="7FBF5E81" w14:textId="77777777" w:rsidR="00305341" w:rsidRPr="00F0671E" w:rsidRDefault="00305341" w:rsidP="00305341">
            <w:pPr>
              <w:pStyle w:val="TableContents"/>
              <w:framePr w:hSpace="0" w:wrap="auto" w:vAnchor="margin" w:xAlign="left" w:yAlign="inline"/>
              <w:spacing w:before="0"/>
              <w:contextualSpacing/>
              <w:suppressOverlap w:val="0"/>
              <w:rPr>
                <w:lang w:val="es-ES_tradnl"/>
              </w:rPr>
            </w:pPr>
            <w:r w:rsidRPr="00F0671E">
              <w:rPr>
                <w:lang w:val="es-ES_tradnl"/>
              </w:rPr>
              <w:t>c/o WMO, P.O. Box 2300</w:t>
            </w:r>
          </w:p>
          <w:p w14:paraId="6B9984A7" w14:textId="77777777" w:rsidR="00305341" w:rsidRPr="00F0671E" w:rsidRDefault="00305341" w:rsidP="00305341">
            <w:pPr>
              <w:pStyle w:val="TableContents"/>
              <w:framePr w:hSpace="0" w:wrap="auto" w:vAnchor="margin" w:xAlign="left" w:yAlign="inline"/>
              <w:spacing w:before="0"/>
              <w:contextualSpacing/>
              <w:suppressOverlap w:val="0"/>
            </w:pPr>
            <w:r w:rsidRPr="00F0671E">
              <w:t>1211 Geneva 2</w:t>
            </w:r>
          </w:p>
          <w:p w14:paraId="66EC7175" w14:textId="63310545" w:rsidR="00305341" w:rsidRPr="00F0671E" w:rsidRDefault="00305341" w:rsidP="00305341">
            <w:pPr>
              <w:pStyle w:val="TableContents"/>
              <w:framePr w:hSpace="0" w:wrap="auto" w:vAnchor="margin" w:xAlign="left" w:yAlign="inline"/>
              <w:spacing w:before="0"/>
              <w:contextualSpacing/>
              <w:suppressOverlap w:val="0"/>
            </w:pPr>
            <w:r w:rsidRPr="00F0671E">
              <w:t>Switzerland</w:t>
            </w:r>
          </w:p>
        </w:tc>
        <w:tc>
          <w:tcPr>
            <w:tcW w:w="4451" w:type="dxa"/>
          </w:tcPr>
          <w:p w14:paraId="1CADEEBA" w14:textId="77777777" w:rsidR="00305341" w:rsidRDefault="00305341" w:rsidP="00305341">
            <w:pPr>
              <w:pStyle w:val="TableContents"/>
              <w:framePr w:hSpace="0" w:wrap="auto" w:vAnchor="margin" w:xAlign="left" w:yAlign="inline"/>
              <w:spacing w:before="0"/>
              <w:contextualSpacing/>
              <w:suppressOverlap w:val="0"/>
              <w:rPr>
                <w:lang w:val="pt-BR"/>
              </w:rPr>
            </w:pPr>
          </w:p>
          <w:p w14:paraId="57AC12EF" w14:textId="77777777" w:rsidR="00305341" w:rsidRDefault="00305341" w:rsidP="00305341">
            <w:pPr>
              <w:pStyle w:val="TableContents"/>
              <w:framePr w:hSpace="0" w:wrap="auto" w:vAnchor="margin" w:xAlign="left" w:yAlign="inline"/>
              <w:spacing w:before="0"/>
              <w:contextualSpacing/>
              <w:suppressOverlap w:val="0"/>
              <w:rPr>
                <w:lang w:val="pt-BR"/>
              </w:rPr>
            </w:pPr>
            <w:r w:rsidRPr="00F0671E">
              <w:rPr>
                <w:lang w:val="pt-BR"/>
              </w:rPr>
              <w:t>E-mail:</w:t>
            </w:r>
            <w:r w:rsidRPr="00F0671E">
              <w:rPr>
                <w:lang w:val="pt-BR"/>
              </w:rPr>
              <w:tab/>
            </w:r>
          </w:p>
          <w:p w14:paraId="17C989DF" w14:textId="0427A853" w:rsidR="00305341" w:rsidRPr="00551A4D" w:rsidRDefault="00775690" w:rsidP="00305341">
            <w:pPr>
              <w:pStyle w:val="TableContents"/>
              <w:framePr w:hSpace="0" w:wrap="auto" w:vAnchor="margin" w:xAlign="left" w:yAlign="inline"/>
              <w:spacing w:before="0"/>
              <w:contextualSpacing/>
              <w:suppressOverlap w:val="0"/>
              <w:rPr>
                <w:lang w:val="pt-BR"/>
              </w:rPr>
            </w:pPr>
            <w:hyperlink r:id="rId50" w:history="1">
              <w:r w:rsidR="00F6026F" w:rsidRPr="0048613A">
                <w:rPr>
                  <w:rStyle w:val="Hyperlink"/>
                  <w:lang w:val="pt-BR"/>
                </w:rPr>
                <w:t>VAich@wmo.int</w:t>
              </w:r>
            </w:hyperlink>
          </w:p>
        </w:tc>
      </w:tr>
      <w:tr w:rsidR="00305341" w:rsidRPr="00551A4D" w14:paraId="6EB3DB31" w14:textId="77777777" w:rsidTr="00305341">
        <w:trPr>
          <w:cantSplit/>
          <w:trHeight w:val="454"/>
          <w:jc w:val="center"/>
        </w:trPr>
        <w:tc>
          <w:tcPr>
            <w:tcW w:w="5188" w:type="dxa"/>
          </w:tcPr>
          <w:p w14:paraId="0C55C542" w14:textId="77777777" w:rsidR="00305341" w:rsidRPr="00F0671E" w:rsidRDefault="00305341" w:rsidP="00305341">
            <w:pPr>
              <w:pStyle w:val="TableContents"/>
              <w:framePr w:hSpace="0" w:wrap="auto" w:vAnchor="margin" w:xAlign="left" w:yAlign="inline"/>
              <w:spacing w:before="0"/>
              <w:contextualSpacing/>
              <w:suppressOverlap w:val="0"/>
              <w:rPr>
                <w:lang w:val="en-US"/>
              </w:rPr>
            </w:pPr>
            <w:r w:rsidRPr="00F0671E">
              <w:t>Caterina</w:t>
            </w:r>
            <w:r w:rsidRPr="00F0671E">
              <w:rPr>
                <w:lang w:val="en-US"/>
              </w:rPr>
              <w:t xml:space="preserve"> TASSONE</w:t>
            </w:r>
          </w:p>
          <w:p w14:paraId="517D295A" w14:textId="77777777" w:rsidR="00305341" w:rsidRPr="00F0671E" w:rsidRDefault="00305341" w:rsidP="00305341">
            <w:pPr>
              <w:pStyle w:val="TableContents"/>
              <w:framePr w:hSpace="0" w:wrap="auto" w:vAnchor="margin" w:xAlign="left" w:yAlign="inline"/>
              <w:spacing w:before="0"/>
              <w:contextualSpacing/>
              <w:suppressOverlap w:val="0"/>
            </w:pPr>
            <w:r w:rsidRPr="00F0671E">
              <w:t>GCOS Secretariat</w:t>
            </w:r>
          </w:p>
          <w:p w14:paraId="49A83A43" w14:textId="77777777" w:rsidR="00305341" w:rsidRPr="00F0671E" w:rsidRDefault="00305341" w:rsidP="00305341">
            <w:pPr>
              <w:pStyle w:val="TableContents"/>
              <w:framePr w:hSpace="0" w:wrap="auto" w:vAnchor="margin" w:xAlign="left" w:yAlign="inline"/>
              <w:spacing w:before="0"/>
              <w:contextualSpacing/>
              <w:suppressOverlap w:val="0"/>
              <w:rPr>
                <w:lang w:val="es-ES_tradnl"/>
              </w:rPr>
            </w:pPr>
            <w:r w:rsidRPr="00F0671E">
              <w:rPr>
                <w:lang w:val="es-ES_tradnl"/>
              </w:rPr>
              <w:t>c/o WMO, P.O. Box 2300</w:t>
            </w:r>
          </w:p>
          <w:p w14:paraId="55CFEAA4" w14:textId="77777777" w:rsidR="00305341" w:rsidRPr="00F0671E" w:rsidRDefault="00305341" w:rsidP="00305341">
            <w:pPr>
              <w:pStyle w:val="TableContents"/>
              <w:framePr w:hSpace="0" w:wrap="auto" w:vAnchor="margin" w:xAlign="left" w:yAlign="inline"/>
              <w:spacing w:before="0"/>
              <w:contextualSpacing/>
              <w:suppressOverlap w:val="0"/>
            </w:pPr>
            <w:r w:rsidRPr="00F0671E">
              <w:t>1211 Geneva 2</w:t>
            </w:r>
          </w:p>
          <w:p w14:paraId="54F79E8E" w14:textId="6AA409D8" w:rsidR="00305341" w:rsidRPr="00F0671E" w:rsidRDefault="00305341" w:rsidP="00305341">
            <w:pPr>
              <w:pStyle w:val="TableContents"/>
              <w:framePr w:hSpace="0" w:wrap="auto" w:vAnchor="margin" w:xAlign="left" w:yAlign="inline"/>
              <w:spacing w:before="0"/>
              <w:contextualSpacing/>
              <w:suppressOverlap w:val="0"/>
            </w:pPr>
            <w:r w:rsidRPr="00F0671E">
              <w:t>Switzerland</w:t>
            </w:r>
          </w:p>
        </w:tc>
        <w:tc>
          <w:tcPr>
            <w:tcW w:w="4451" w:type="dxa"/>
          </w:tcPr>
          <w:p w14:paraId="06D81CDE" w14:textId="77777777" w:rsidR="00305341" w:rsidRDefault="00305341" w:rsidP="00305341">
            <w:pPr>
              <w:pStyle w:val="TableContents"/>
              <w:framePr w:hSpace="0" w:wrap="auto" w:vAnchor="margin" w:xAlign="left" w:yAlign="inline"/>
              <w:spacing w:before="0"/>
              <w:contextualSpacing/>
              <w:suppressOverlap w:val="0"/>
              <w:rPr>
                <w:lang w:val="pt-BR"/>
              </w:rPr>
            </w:pPr>
          </w:p>
          <w:p w14:paraId="2BD823AD" w14:textId="77777777" w:rsidR="00305341" w:rsidRDefault="00305341" w:rsidP="00305341">
            <w:pPr>
              <w:pStyle w:val="TableContents"/>
              <w:framePr w:hSpace="0" w:wrap="auto" w:vAnchor="margin" w:xAlign="left" w:yAlign="inline"/>
              <w:spacing w:before="0"/>
              <w:contextualSpacing/>
              <w:suppressOverlap w:val="0"/>
              <w:rPr>
                <w:lang w:val="pt-BR"/>
              </w:rPr>
            </w:pPr>
            <w:r w:rsidRPr="00F0671E">
              <w:rPr>
                <w:lang w:val="pt-BR"/>
              </w:rPr>
              <w:t>E-mail:</w:t>
            </w:r>
            <w:r w:rsidRPr="00F0671E">
              <w:rPr>
                <w:lang w:val="pt-BR"/>
              </w:rPr>
              <w:tab/>
            </w:r>
          </w:p>
          <w:p w14:paraId="0B273D6E" w14:textId="1DDD7213" w:rsidR="00305341" w:rsidRPr="00F0671E" w:rsidRDefault="00305341" w:rsidP="00305341">
            <w:pPr>
              <w:pStyle w:val="TableContents"/>
              <w:framePr w:hSpace="0" w:wrap="auto" w:vAnchor="margin" w:xAlign="left" w:yAlign="inline"/>
              <w:spacing w:before="0"/>
              <w:contextualSpacing/>
              <w:suppressOverlap w:val="0"/>
              <w:rPr>
                <w:rStyle w:val="Hyperlink"/>
                <w:lang w:val="pt-BR"/>
              </w:rPr>
            </w:pPr>
            <w:r w:rsidRPr="00F0671E">
              <w:rPr>
                <w:rStyle w:val="Hyperlink"/>
                <w:lang w:val="pt-BR"/>
              </w:rPr>
              <w:t>CTassone@wmo.int</w:t>
            </w:r>
          </w:p>
          <w:p w14:paraId="3A8A8241" w14:textId="779F7465" w:rsidR="00305341" w:rsidRPr="00551A4D" w:rsidRDefault="00305341" w:rsidP="00305341">
            <w:pPr>
              <w:pStyle w:val="TableContents"/>
              <w:framePr w:hSpace="0" w:wrap="auto" w:vAnchor="margin" w:xAlign="left" w:yAlign="inline"/>
              <w:spacing w:before="0"/>
              <w:contextualSpacing/>
              <w:suppressOverlap w:val="0"/>
              <w:rPr>
                <w:lang w:val="pt-BR"/>
              </w:rPr>
            </w:pPr>
          </w:p>
        </w:tc>
      </w:tr>
    </w:tbl>
    <w:p w14:paraId="6465325F" w14:textId="77777777" w:rsidR="005C200E" w:rsidRPr="00F45F71" w:rsidRDefault="005C200E" w:rsidP="00522384">
      <w:pPr>
        <w:spacing w:line="276" w:lineRule="auto"/>
        <w:jc w:val="both"/>
        <w:rPr>
          <w:rFonts w:asciiTheme="minorBidi" w:hAnsiTheme="minorBidi" w:cstheme="minorBidi"/>
          <w:szCs w:val="22"/>
          <w:lang w:val="pt-BR"/>
        </w:rPr>
      </w:pPr>
    </w:p>
    <w:p w14:paraId="194A4EBD" w14:textId="77777777" w:rsidR="00A80BD7" w:rsidRPr="00F45F71" w:rsidRDefault="00A80BD7" w:rsidP="00522384">
      <w:pPr>
        <w:spacing w:line="276" w:lineRule="auto"/>
        <w:jc w:val="both"/>
        <w:rPr>
          <w:rFonts w:asciiTheme="minorBidi" w:hAnsiTheme="minorBidi" w:cstheme="minorBidi"/>
          <w:szCs w:val="22"/>
          <w:lang w:val="pt-BR"/>
        </w:rPr>
        <w:sectPr w:rsidR="00A80BD7" w:rsidRPr="00F45F71" w:rsidSect="00410501">
          <w:headerReference w:type="default" r:id="rId51"/>
          <w:pgSz w:w="11907" w:h="16840" w:code="9"/>
          <w:pgMar w:top="1140" w:right="1140" w:bottom="1140" w:left="1140" w:header="57" w:footer="0" w:gutter="0"/>
          <w:cols w:space="708"/>
          <w:docGrid w:linePitch="360"/>
        </w:sectPr>
      </w:pPr>
    </w:p>
    <w:p w14:paraId="52BB7589" w14:textId="20DF8141" w:rsidR="00A80BD7" w:rsidRDefault="006B528C" w:rsidP="00724FBE">
      <w:pPr>
        <w:pStyle w:val="Agenda"/>
        <w:numPr>
          <w:ilvl w:val="0"/>
          <w:numId w:val="0"/>
        </w:numPr>
      </w:pPr>
      <w:bookmarkStart w:id="35" w:name="_Toc507750479"/>
      <w:r w:rsidRPr="00881FFB">
        <w:lastRenderedPageBreak/>
        <w:t xml:space="preserve">ANNEX 2: </w:t>
      </w:r>
      <w:r w:rsidR="00900A78" w:rsidRPr="00881FFB">
        <w:t>Agenda</w:t>
      </w:r>
      <w:bookmarkEnd w:id="35"/>
    </w:p>
    <w:tbl>
      <w:tblPr>
        <w:tblStyle w:val="TableGrid"/>
        <w:tblW w:w="9640" w:type="dxa"/>
        <w:jc w:val="center"/>
        <w:tblLayout w:type="fixed"/>
        <w:tblLook w:val="04A0" w:firstRow="1" w:lastRow="0" w:firstColumn="1" w:lastColumn="0" w:noHBand="0" w:noVBand="1"/>
      </w:tblPr>
      <w:tblGrid>
        <w:gridCol w:w="1135"/>
        <w:gridCol w:w="283"/>
        <w:gridCol w:w="3969"/>
        <w:gridCol w:w="567"/>
        <w:gridCol w:w="1418"/>
        <w:gridCol w:w="2268"/>
      </w:tblGrid>
      <w:tr w:rsidR="007440EE" w:rsidRPr="00C859A2" w14:paraId="387B7AA8" w14:textId="77777777" w:rsidTr="007440EE">
        <w:trPr>
          <w:trHeight w:val="454"/>
          <w:jc w:val="center"/>
        </w:trPr>
        <w:tc>
          <w:tcPr>
            <w:tcW w:w="9640" w:type="dxa"/>
            <w:gridSpan w:val="6"/>
            <w:shd w:val="clear" w:color="auto" w:fill="17365D" w:themeFill="text2" w:themeFillShade="BF"/>
            <w:vAlign w:val="center"/>
          </w:tcPr>
          <w:p w14:paraId="13DDA123" w14:textId="77777777" w:rsidR="007440EE" w:rsidRPr="00C859A2" w:rsidRDefault="007440EE" w:rsidP="00551A4D">
            <w:pPr>
              <w:pStyle w:val="Caption"/>
              <w:keepNext/>
              <w:jc w:val="center"/>
              <w:rPr>
                <w:rFonts w:ascii="Trebuchet MS" w:hAnsi="Trebuchet MS"/>
                <w:color w:val="FFFFFF" w:themeColor="background1"/>
              </w:rPr>
            </w:pPr>
            <w:r w:rsidRPr="00C859A2">
              <w:rPr>
                <w:rFonts w:ascii="Trebuchet MS" w:hAnsi="Trebuchet MS"/>
                <w:color w:val="FFFFFF" w:themeColor="background1"/>
              </w:rPr>
              <w:t xml:space="preserve">Day 1: </w:t>
            </w:r>
            <w:r>
              <w:rPr>
                <w:rFonts w:ascii="Trebuchet MS" w:hAnsi="Trebuchet MS"/>
                <w:color w:val="FFFFFF" w:themeColor="background1"/>
              </w:rPr>
              <w:t>Monday</w:t>
            </w:r>
            <w:r w:rsidRPr="00C859A2">
              <w:rPr>
                <w:rFonts w:ascii="Trebuchet MS" w:hAnsi="Trebuchet MS"/>
                <w:color w:val="FFFFFF" w:themeColor="background1"/>
              </w:rPr>
              <w:t xml:space="preserve">, </w:t>
            </w:r>
            <w:r>
              <w:rPr>
                <w:rFonts w:ascii="Trebuchet MS" w:hAnsi="Trebuchet MS"/>
                <w:color w:val="FFFFFF" w:themeColor="background1"/>
              </w:rPr>
              <w:t>5</w:t>
            </w:r>
            <w:r w:rsidRPr="00C859A2">
              <w:rPr>
                <w:rFonts w:ascii="Trebuchet MS" w:hAnsi="Trebuchet MS"/>
                <w:color w:val="FFFFFF" w:themeColor="background1"/>
                <w:vertAlign w:val="superscript"/>
              </w:rPr>
              <w:t>th</w:t>
            </w:r>
            <w:r w:rsidRPr="00C859A2">
              <w:rPr>
                <w:rFonts w:ascii="Trebuchet MS" w:hAnsi="Trebuchet MS"/>
                <w:color w:val="FFFFFF" w:themeColor="background1"/>
              </w:rPr>
              <w:t xml:space="preserve"> </w:t>
            </w:r>
            <w:r>
              <w:rPr>
                <w:rFonts w:ascii="Trebuchet MS" w:hAnsi="Trebuchet MS"/>
                <w:color w:val="FFFFFF" w:themeColor="background1"/>
              </w:rPr>
              <w:t>February</w:t>
            </w:r>
            <w:r w:rsidRPr="00C859A2">
              <w:rPr>
                <w:rFonts w:ascii="Trebuchet MS" w:hAnsi="Trebuchet MS"/>
                <w:color w:val="FFFFFF" w:themeColor="background1"/>
              </w:rPr>
              <w:t xml:space="preserve"> 2018 (</w:t>
            </w:r>
            <w:r>
              <w:rPr>
                <w:rFonts w:ascii="Trebuchet MS" w:hAnsi="Trebuchet MS"/>
                <w:color w:val="FFFFFF" w:themeColor="background1"/>
              </w:rPr>
              <w:t>Status q</w:t>
            </w:r>
            <w:r w:rsidRPr="00197CD9">
              <w:rPr>
                <w:rFonts w:ascii="Trebuchet MS" w:hAnsi="Trebuchet MS"/>
                <w:color w:val="FFFFFF" w:themeColor="background1"/>
              </w:rPr>
              <w:t>uo</w:t>
            </w:r>
            <w:r w:rsidRPr="00C859A2">
              <w:rPr>
                <w:rFonts w:ascii="Trebuchet MS" w:hAnsi="Trebuchet MS"/>
                <w:color w:val="FFFFFF" w:themeColor="background1"/>
              </w:rPr>
              <w:t>)</w:t>
            </w:r>
          </w:p>
        </w:tc>
      </w:tr>
      <w:tr w:rsidR="007440EE" w:rsidRPr="00C859A2" w14:paraId="6141A487" w14:textId="77777777" w:rsidTr="007440EE">
        <w:trPr>
          <w:trHeight w:val="284"/>
          <w:jc w:val="center"/>
        </w:trPr>
        <w:tc>
          <w:tcPr>
            <w:tcW w:w="1135" w:type="dxa"/>
            <w:vAlign w:val="center"/>
          </w:tcPr>
          <w:p w14:paraId="741D48AF"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Time</w:t>
            </w:r>
          </w:p>
        </w:tc>
        <w:tc>
          <w:tcPr>
            <w:tcW w:w="283" w:type="dxa"/>
          </w:tcPr>
          <w:p w14:paraId="227A509F" w14:textId="77777777" w:rsidR="007440EE" w:rsidRPr="00C859A2" w:rsidRDefault="007440EE" w:rsidP="00551A4D">
            <w:pPr>
              <w:jc w:val="center"/>
              <w:rPr>
                <w:rFonts w:ascii="Trebuchet MS" w:hAnsi="Trebuchet MS"/>
                <w:b/>
                <w:bCs/>
                <w:sz w:val="16"/>
                <w:szCs w:val="16"/>
              </w:rPr>
            </w:pPr>
          </w:p>
        </w:tc>
        <w:tc>
          <w:tcPr>
            <w:tcW w:w="3969" w:type="dxa"/>
            <w:vAlign w:val="center"/>
          </w:tcPr>
          <w:p w14:paraId="49739E95"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ITEM</w:t>
            </w:r>
          </w:p>
        </w:tc>
        <w:tc>
          <w:tcPr>
            <w:tcW w:w="567" w:type="dxa"/>
            <w:vAlign w:val="center"/>
          </w:tcPr>
          <w:p w14:paraId="73978428" w14:textId="77777777" w:rsidR="007440EE" w:rsidRPr="00C859A2" w:rsidRDefault="007440EE" w:rsidP="00551A4D">
            <w:pPr>
              <w:ind w:right="-108"/>
              <w:jc w:val="center"/>
              <w:rPr>
                <w:rFonts w:ascii="Trebuchet MS" w:hAnsi="Trebuchet MS"/>
                <w:b/>
                <w:bCs/>
                <w:sz w:val="16"/>
                <w:szCs w:val="16"/>
              </w:rPr>
            </w:pPr>
            <w:r w:rsidRPr="00C859A2">
              <w:rPr>
                <w:rFonts w:ascii="Trebuchet MS" w:hAnsi="Trebuchet MS"/>
                <w:b/>
                <w:bCs/>
                <w:sz w:val="16"/>
                <w:szCs w:val="16"/>
              </w:rPr>
              <w:t>N°</w:t>
            </w:r>
          </w:p>
        </w:tc>
        <w:tc>
          <w:tcPr>
            <w:tcW w:w="1418" w:type="dxa"/>
            <w:vAlign w:val="center"/>
          </w:tcPr>
          <w:p w14:paraId="16B5DE0E"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Presenter</w:t>
            </w:r>
          </w:p>
        </w:tc>
        <w:tc>
          <w:tcPr>
            <w:tcW w:w="2268" w:type="dxa"/>
            <w:vAlign w:val="center"/>
          </w:tcPr>
          <w:p w14:paraId="5A148BBC"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Targeted outcome</w:t>
            </w:r>
          </w:p>
        </w:tc>
      </w:tr>
      <w:tr w:rsidR="007440EE" w:rsidRPr="00C859A2" w14:paraId="138DED0F" w14:textId="77777777" w:rsidTr="007440EE">
        <w:trPr>
          <w:trHeight w:val="284"/>
          <w:jc w:val="center"/>
        </w:trPr>
        <w:tc>
          <w:tcPr>
            <w:tcW w:w="1135" w:type="dxa"/>
            <w:vMerge w:val="restart"/>
            <w:vAlign w:val="center"/>
          </w:tcPr>
          <w:p w14:paraId="2E51CB33"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1</w:t>
            </w:r>
            <w:r>
              <w:rPr>
                <w:rFonts w:ascii="Trebuchet MS" w:hAnsi="Trebuchet MS"/>
                <w:sz w:val="16"/>
                <w:szCs w:val="16"/>
              </w:rPr>
              <w:t>3</w:t>
            </w:r>
            <w:r w:rsidRPr="00C859A2">
              <w:rPr>
                <w:rFonts w:ascii="Trebuchet MS" w:hAnsi="Trebuchet MS"/>
                <w:sz w:val="16"/>
                <w:szCs w:val="16"/>
              </w:rPr>
              <w:t>:</w:t>
            </w:r>
            <w:r>
              <w:rPr>
                <w:rFonts w:ascii="Trebuchet MS" w:hAnsi="Trebuchet MS"/>
                <w:sz w:val="16"/>
                <w:szCs w:val="16"/>
              </w:rPr>
              <w:t>0</w:t>
            </w:r>
            <w:r w:rsidRPr="00C859A2">
              <w:rPr>
                <w:rFonts w:ascii="Trebuchet MS" w:hAnsi="Trebuchet MS"/>
                <w:sz w:val="16"/>
                <w:szCs w:val="16"/>
              </w:rPr>
              <w:t>0</w:t>
            </w:r>
            <w:r>
              <w:rPr>
                <w:rFonts w:ascii="Arial" w:hAnsi="Arial" w:cs="Arial"/>
                <w:color w:val="222222"/>
                <w:sz w:val="21"/>
                <w:szCs w:val="21"/>
                <w:shd w:val="clear" w:color="auto" w:fill="FFFFFF"/>
              </w:rPr>
              <w:t>–</w:t>
            </w:r>
            <w:r w:rsidRPr="00C859A2">
              <w:rPr>
                <w:rFonts w:ascii="Trebuchet MS" w:hAnsi="Trebuchet MS"/>
                <w:sz w:val="16"/>
                <w:szCs w:val="16"/>
              </w:rPr>
              <w:t>13:</w:t>
            </w:r>
            <w:r>
              <w:rPr>
                <w:rFonts w:ascii="Trebuchet MS" w:hAnsi="Trebuchet MS"/>
                <w:sz w:val="16"/>
                <w:szCs w:val="16"/>
              </w:rPr>
              <w:t>30</w:t>
            </w:r>
          </w:p>
        </w:tc>
        <w:tc>
          <w:tcPr>
            <w:tcW w:w="283" w:type="dxa"/>
            <w:vMerge w:val="restart"/>
            <w:shd w:val="clear" w:color="auto" w:fill="FABF8F" w:themeFill="accent6" w:themeFillTint="99"/>
            <w:textDirection w:val="btLr"/>
            <w:vAlign w:val="center"/>
          </w:tcPr>
          <w:p w14:paraId="12ED3C8C" w14:textId="77777777" w:rsidR="007440EE" w:rsidRPr="00C859A2" w:rsidRDefault="007440EE" w:rsidP="00551A4D">
            <w:pPr>
              <w:ind w:left="113" w:right="113"/>
              <w:jc w:val="center"/>
              <w:rPr>
                <w:rFonts w:ascii="Trebuchet MS" w:hAnsi="Trebuchet MS"/>
                <w:b/>
                <w:bCs/>
                <w:sz w:val="16"/>
                <w:szCs w:val="16"/>
              </w:rPr>
            </w:pPr>
            <w:r>
              <w:rPr>
                <w:rFonts w:ascii="Trebuchet MS" w:hAnsi="Trebuchet MS"/>
                <w:b/>
                <w:bCs/>
                <w:sz w:val="16"/>
                <w:szCs w:val="16"/>
              </w:rPr>
              <w:t>Opening</w:t>
            </w:r>
          </w:p>
        </w:tc>
        <w:tc>
          <w:tcPr>
            <w:tcW w:w="3969" w:type="dxa"/>
            <w:tcBorders>
              <w:bottom w:val="single" w:sz="4" w:space="0" w:color="auto"/>
            </w:tcBorders>
            <w:shd w:val="clear" w:color="auto" w:fill="C6D9F1" w:themeFill="text2" w:themeFillTint="33"/>
            <w:vAlign w:val="center"/>
          </w:tcPr>
          <w:p w14:paraId="3238723E" w14:textId="77777777" w:rsidR="007440EE" w:rsidRPr="00C859A2" w:rsidRDefault="007440EE" w:rsidP="00551A4D">
            <w:pPr>
              <w:spacing w:before="40" w:after="40"/>
              <w:rPr>
                <w:rFonts w:ascii="Trebuchet MS" w:hAnsi="Trebuchet MS"/>
                <w:b/>
                <w:bCs/>
                <w:sz w:val="16"/>
                <w:szCs w:val="16"/>
              </w:rPr>
            </w:pPr>
            <w:r w:rsidRPr="00C859A2">
              <w:rPr>
                <w:rFonts w:ascii="Trebuchet MS" w:hAnsi="Trebuchet MS"/>
                <w:b/>
                <w:bCs/>
                <w:sz w:val="16"/>
                <w:szCs w:val="16"/>
              </w:rPr>
              <w:t>Opening of the Meeting</w:t>
            </w:r>
          </w:p>
        </w:tc>
        <w:tc>
          <w:tcPr>
            <w:tcW w:w="567" w:type="dxa"/>
            <w:tcBorders>
              <w:bottom w:val="single" w:sz="4" w:space="0" w:color="auto"/>
            </w:tcBorders>
            <w:shd w:val="clear" w:color="auto" w:fill="C6D9F1" w:themeFill="text2" w:themeFillTint="33"/>
            <w:vAlign w:val="center"/>
          </w:tcPr>
          <w:p w14:paraId="3A8394E2" w14:textId="77777777" w:rsidR="007440EE" w:rsidRPr="00C859A2" w:rsidRDefault="007440EE" w:rsidP="00551A4D">
            <w:pPr>
              <w:spacing w:before="40" w:after="40"/>
              <w:rPr>
                <w:rFonts w:ascii="Trebuchet MS" w:hAnsi="Trebuchet MS"/>
                <w:b/>
                <w:bCs/>
                <w:sz w:val="16"/>
                <w:szCs w:val="16"/>
              </w:rPr>
            </w:pPr>
            <w:r w:rsidRPr="00C859A2">
              <w:rPr>
                <w:rFonts w:ascii="Trebuchet MS" w:hAnsi="Trebuchet MS"/>
                <w:b/>
                <w:bCs/>
                <w:sz w:val="16"/>
                <w:szCs w:val="16"/>
              </w:rPr>
              <w:t>1.</w:t>
            </w:r>
          </w:p>
        </w:tc>
        <w:tc>
          <w:tcPr>
            <w:tcW w:w="1418" w:type="dxa"/>
            <w:tcBorders>
              <w:bottom w:val="single" w:sz="4" w:space="0" w:color="auto"/>
            </w:tcBorders>
            <w:shd w:val="clear" w:color="auto" w:fill="C6D9F1" w:themeFill="text2" w:themeFillTint="33"/>
            <w:vAlign w:val="center"/>
          </w:tcPr>
          <w:p w14:paraId="64F36C34" w14:textId="77777777" w:rsidR="007440EE" w:rsidRPr="00C859A2" w:rsidRDefault="007440EE" w:rsidP="00551A4D">
            <w:pPr>
              <w:spacing w:before="40" w:after="40"/>
              <w:rPr>
                <w:rFonts w:ascii="Trebuchet MS" w:hAnsi="Trebuchet MS"/>
                <w:b/>
                <w:bCs/>
                <w:sz w:val="16"/>
                <w:szCs w:val="16"/>
              </w:rPr>
            </w:pPr>
          </w:p>
        </w:tc>
        <w:tc>
          <w:tcPr>
            <w:tcW w:w="2268" w:type="dxa"/>
            <w:tcBorders>
              <w:bottom w:val="single" w:sz="4" w:space="0" w:color="auto"/>
            </w:tcBorders>
            <w:shd w:val="clear" w:color="auto" w:fill="C6D9F1" w:themeFill="text2" w:themeFillTint="33"/>
            <w:vAlign w:val="center"/>
          </w:tcPr>
          <w:p w14:paraId="698AF961" w14:textId="77777777" w:rsidR="007440EE" w:rsidRPr="00C859A2" w:rsidRDefault="007440EE" w:rsidP="00551A4D">
            <w:pPr>
              <w:spacing w:before="40" w:after="40"/>
              <w:rPr>
                <w:rFonts w:ascii="Trebuchet MS" w:hAnsi="Trebuchet MS"/>
                <w:b/>
                <w:bCs/>
                <w:sz w:val="16"/>
                <w:szCs w:val="16"/>
              </w:rPr>
            </w:pPr>
          </w:p>
        </w:tc>
      </w:tr>
      <w:tr w:rsidR="007440EE" w:rsidRPr="00C859A2" w14:paraId="11663585" w14:textId="77777777" w:rsidTr="007440EE">
        <w:trPr>
          <w:trHeight w:val="284"/>
          <w:jc w:val="center"/>
        </w:trPr>
        <w:tc>
          <w:tcPr>
            <w:tcW w:w="1135" w:type="dxa"/>
            <w:vMerge/>
            <w:vAlign w:val="center"/>
          </w:tcPr>
          <w:p w14:paraId="46CC24BA"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20A9C9F7"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2CB5CCC4"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Welcome and introductions</w:t>
            </w:r>
          </w:p>
        </w:tc>
        <w:tc>
          <w:tcPr>
            <w:tcW w:w="567" w:type="dxa"/>
            <w:shd w:val="clear" w:color="auto" w:fill="auto"/>
            <w:vAlign w:val="center"/>
          </w:tcPr>
          <w:p w14:paraId="557D5258"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1.1</w:t>
            </w:r>
          </w:p>
        </w:tc>
        <w:tc>
          <w:tcPr>
            <w:tcW w:w="1418" w:type="dxa"/>
            <w:shd w:val="clear" w:color="auto" w:fill="auto"/>
            <w:vAlign w:val="center"/>
          </w:tcPr>
          <w:p w14:paraId="43CCDD53"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Holzworth</w:t>
            </w:r>
          </w:p>
        </w:tc>
        <w:tc>
          <w:tcPr>
            <w:tcW w:w="2268" w:type="dxa"/>
            <w:shd w:val="clear" w:color="auto" w:fill="auto"/>
            <w:vAlign w:val="center"/>
          </w:tcPr>
          <w:p w14:paraId="25538D73" w14:textId="77777777" w:rsidR="007440EE" w:rsidRPr="00C859A2" w:rsidRDefault="007440EE" w:rsidP="00551A4D">
            <w:pPr>
              <w:spacing w:before="40" w:after="40"/>
              <w:rPr>
                <w:rFonts w:ascii="Trebuchet MS" w:hAnsi="Trebuchet MS"/>
                <w:sz w:val="16"/>
                <w:szCs w:val="16"/>
              </w:rPr>
            </w:pPr>
          </w:p>
        </w:tc>
      </w:tr>
      <w:tr w:rsidR="007440EE" w:rsidRPr="00C859A2" w14:paraId="2EA6D339" w14:textId="77777777" w:rsidTr="007440EE">
        <w:trPr>
          <w:trHeight w:val="284"/>
          <w:jc w:val="center"/>
        </w:trPr>
        <w:tc>
          <w:tcPr>
            <w:tcW w:w="1135" w:type="dxa"/>
            <w:vMerge/>
            <w:vAlign w:val="center"/>
          </w:tcPr>
          <w:p w14:paraId="191FE066"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76F05B8E"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7DF540C2"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Adoption of Agenda</w:t>
            </w:r>
          </w:p>
        </w:tc>
        <w:tc>
          <w:tcPr>
            <w:tcW w:w="567" w:type="dxa"/>
            <w:shd w:val="clear" w:color="auto" w:fill="auto"/>
            <w:vAlign w:val="center"/>
          </w:tcPr>
          <w:p w14:paraId="44C23B27"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1.2</w:t>
            </w:r>
          </w:p>
        </w:tc>
        <w:tc>
          <w:tcPr>
            <w:tcW w:w="1418" w:type="dxa"/>
            <w:shd w:val="clear" w:color="auto" w:fill="auto"/>
            <w:vAlign w:val="center"/>
          </w:tcPr>
          <w:p w14:paraId="6A641790"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Holzworth</w:t>
            </w:r>
          </w:p>
        </w:tc>
        <w:tc>
          <w:tcPr>
            <w:tcW w:w="2268" w:type="dxa"/>
            <w:shd w:val="clear" w:color="auto" w:fill="auto"/>
            <w:vAlign w:val="center"/>
          </w:tcPr>
          <w:p w14:paraId="1CE8EBB2" w14:textId="77777777" w:rsidR="007440EE" w:rsidRPr="00C859A2" w:rsidRDefault="007440EE" w:rsidP="00551A4D">
            <w:pPr>
              <w:spacing w:before="40" w:after="40"/>
              <w:rPr>
                <w:rFonts w:ascii="Trebuchet MS" w:hAnsi="Trebuchet MS"/>
                <w:sz w:val="16"/>
                <w:szCs w:val="16"/>
              </w:rPr>
            </w:pPr>
          </w:p>
        </w:tc>
      </w:tr>
      <w:tr w:rsidR="007440EE" w:rsidRPr="00C859A2" w14:paraId="0D02FEC1" w14:textId="77777777" w:rsidTr="007440EE">
        <w:trPr>
          <w:trHeight w:val="284"/>
          <w:jc w:val="center"/>
        </w:trPr>
        <w:tc>
          <w:tcPr>
            <w:tcW w:w="1135" w:type="dxa"/>
            <w:vMerge/>
            <w:vAlign w:val="center"/>
          </w:tcPr>
          <w:p w14:paraId="5101F717"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53710ED6"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33530DA5"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Introduction of participants</w:t>
            </w:r>
          </w:p>
        </w:tc>
        <w:tc>
          <w:tcPr>
            <w:tcW w:w="567" w:type="dxa"/>
            <w:shd w:val="clear" w:color="auto" w:fill="auto"/>
            <w:vAlign w:val="center"/>
          </w:tcPr>
          <w:p w14:paraId="143F4DFB"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1.3</w:t>
            </w:r>
          </w:p>
        </w:tc>
        <w:tc>
          <w:tcPr>
            <w:tcW w:w="1418" w:type="dxa"/>
            <w:shd w:val="clear" w:color="auto" w:fill="auto"/>
            <w:vAlign w:val="center"/>
          </w:tcPr>
          <w:p w14:paraId="5B9F6442"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All</w:t>
            </w:r>
          </w:p>
        </w:tc>
        <w:tc>
          <w:tcPr>
            <w:tcW w:w="2268" w:type="dxa"/>
            <w:shd w:val="clear" w:color="auto" w:fill="auto"/>
            <w:vAlign w:val="center"/>
          </w:tcPr>
          <w:p w14:paraId="0CD61C29" w14:textId="77777777" w:rsidR="007440EE" w:rsidRPr="00C859A2" w:rsidRDefault="007440EE" w:rsidP="00551A4D">
            <w:pPr>
              <w:spacing w:before="40" w:after="40"/>
              <w:rPr>
                <w:rFonts w:ascii="Trebuchet MS" w:hAnsi="Trebuchet MS"/>
                <w:sz w:val="16"/>
                <w:szCs w:val="16"/>
              </w:rPr>
            </w:pPr>
          </w:p>
        </w:tc>
      </w:tr>
      <w:tr w:rsidR="007440EE" w:rsidRPr="00C859A2" w14:paraId="427130F8" w14:textId="77777777" w:rsidTr="007440EE">
        <w:trPr>
          <w:trHeight w:val="284"/>
          <w:jc w:val="center"/>
        </w:trPr>
        <w:tc>
          <w:tcPr>
            <w:tcW w:w="1135" w:type="dxa"/>
            <w:vMerge/>
            <w:vAlign w:val="center"/>
          </w:tcPr>
          <w:p w14:paraId="46F3EBE2"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16AD18AB"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09980A40"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Conduct of the Meeting</w:t>
            </w:r>
          </w:p>
        </w:tc>
        <w:tc>
          <w:tcPr>
            <w:tcW w:w="567" w:type="dxa"/>
            <w:shd w:val="clear" w:color="auto" w:fill="auto"/>
            <w:vAlign w:val="center"/>
          </w:tcPr>
          <w:p w14:paraId="28CE0095"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1.4</w:t>
            </w:r>
          </w:p>
        </w:tc>
        <w:tc>
          <w:tcPr>
            <w:tcW w:w="1418" w:type="dxa"/>
            <w:shd w:val="clear" w:color="auto" w:fill="auto"/>
            <w:vAlign w:val="center"/>
          </w:tcPr>
          <w:p w14:paraId="01F92AFA"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Goodman</w:t>
            </w:r>
          </w:p>
        </w:tc>
        <w:tc>
          <w:tcPr>
            <w:tcW w:w="2268" w:type="dxa"/>
            <w:shd w:val="clear" w:color="auto" w:fill="auto"/>
            <w:vAlign w:val="center"/>
          </w:tcPr>
          <w:p w14:paraId="4EF259F0" w14:textId="77777777" w:rsidR="007440EE" w:rsidRPr="00C859A2" w:rsidRDefault="007440EE" w:rsidP="00551A4D">
            <w:pPr>
              <w:spacing w:before="40" w:after="40"/>
              <w:rPr>
                <w:rFonts w:ascii="Trebuchet MS" w:hAnsi="Trebuchet MS"/>
                <w:sz w:val="16"/>
                <w:szCs w:val="16"/>
              </w:rPr>
            </w:pPr>
          </w:p>
        </w:tc>
      </w:tr>
      <w:tr w:rsidR="007440EE" w:rsidRPr="00C859A2" w14:paraId="4693D360" w14:textId="77777777" w:rsidTr="007440EE">
        <w:trPr>
          <w:trHeight w:val="284"/>
          <w:jc w:val="center"/>
        </w:trPr>
        <w:tc>
          <w:tcPr>
            <w:tcW w:w="1135" w:type="dxa"/>
            <w:vMerge/>
            <w:vAlign w:val="center"/>
          </w:tcPr>
          <w:p w14:paraId="0B707057"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73926FB3"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53D42BC6"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Aims and expectations</w:t>
            </w:r>
          </w:p>
        </w:tc>
        <w:tc>
          <w:tcPr>
            <w:tcW w:w="567" w:type="dxa"/>
            <w:shd w:val="clear" w:color="auto" w:fill="auto"/>
            <w:vAlign w:val="center"/>
          </w:tcPr>
          <w:p w14:paraId="0DA02D9D"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1.5</w:t>
            </w:r>
          </w:p>
        </w:tc>
        <w:tc>
          <w:tcPr>
            <w:tcW w:w="1418" w:type="dxa"/>
            <w:shd w:val="clear" w:color="auto" w:fill="auto"/>
            <w:vAlign w:val="center"/>
          </w:tcPr>
          <w:p w14:paraId="55029BFA"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Holzworth</w:t>
            </w:r>
          </w:p>
        </w:tc>
        <w:tc>
          <w:tcPr>
            <w:tcW w:w="2268" w:type="dxa"/>
            <w:shd w:val="clear" w:color="auto" w:fill="auto"/>
            <w:vAlign w:val="center"/>
          </w:tcPr>
          <w:p w14:paraId="6026ABA5" w14:textId="77777777" w:rsidR="007440EE" w:rsidRPr="00C859A2" w:rsidRDefault="007440EE" w:rsidP="00551A4D">
            <w:pPr>
              <w:spacing w:before="40" w:after="40"/>
              <w:rPr>
                <w:rFonts w:ascii="Trebuchet MS" w:hAnsi="Trebuchet MS"/>
                <w:sz w:val="16"/>
                <w:szCs w:val="16"/>
              </w:rPr>
            </w:pPr>
          </w:p>
        </w:tc>
      </w:tr>
      <w:tr w:rsidR="007440EE" w:rsidRPr="00C859A2" w14:paraId="2171FF67" w14:textId="77777777" w:rsidTr="007440EE">
        <w:trPr>
          <w:trHeight w:val="284"/>
          <w:jc w:val="center"/>
        </w:trPr>
        <w:tc>
          <w:tcPr>
            <w:tcW w:w="1135" w:type="dxa"/>
            <w:vMerge w:val="restart"/>
            <w:vAlign w:val="center"/>
          </w:tcPr>
          <w:p w14:paraId="3020DC13"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1</w:t>
            </w:r>
            <w:r>
              <w:rPr>
                <w:rFonts w:ascii="Trebuchet MS" w:hAnsi="Trebuchet MS"/>
                <w:sz w:val="16"/>
                <w:szCs w:val="16"/>
              </w:rPr>
              <w:t>3</w:t>
            </w:r>
            <w:r w:rsidRPr="00C859A2">
              <w:rPr>
                <w:rFonts w:ascii="Trebuchet MS" w:hAnsi="Trebuchet MS"/>
                <w:sz w:val="16"/>
                <w:szCs w:val="16"/>
              </w:rPr>
              <w:t>:</w:t>
            </w:r>
            <w:r>
              <w:rPr>
                <w:rFonts w:ascii="Trebuchet MS" w:hAnsi="Trebuchet MS"/>
                <w:sz w:val="16"/>
                <w:szCs w:val="16"/>
              </w:rPr>
              <w:t>30</w:t>
            </w:r>
            <w:r>
              <w:rPr>
                <w:rFonts w:ascii="Arial" w:hAnsi="Arial" w:cs="Arial"/>
                <w:color w:val="222222"/>
                <w:sz w:val="21"/>
                <w:szCs w:val="21"/>
                <w:shd w:val="clear" w:color="auto" w:fill="FFFFFF"/>
              </w:rPr>
              <w:t>–</w:t>
            </w:r>
            <w:r>
              <w:rPr>
                <w:rFonts w:ascii="Trebuchet MS" w:hAnsi="Trebuchet MS"/>
                <w:sz w:val="16"/>
                <w:szCs w:val="16"/>
              </w:rPr>
              <w:t>14:15</w:t>
            </w:r>
          </w:p>
        </w:tc>
        <w:tc>
          <w:tcPr>
            <w:tcW w:w="283" w:type="dxa"/>
            <w:vMerge/>
            <w:shd w:val="clear" w:color="auto" w:fill="FABF8F" w:themeFill="accent6" w:themeFillTint="99"/>
            <w:textDirection w:val="btLr"/>
            <w:vAlign w:val="center"/>
          </w:tcPr>
          <w:p w14:paraId="77A78257"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C6D9F1" w:themeFill="text2" w:themeFillTint="33"/>
            <w:vAlign w:val="center"/>
          </w:tcPr>
          <w:p w14:paraId="704041B5"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Setting the scene</w:t>
            </w:r>
          </w:p>
        </w:tc>
        <w:tc>
          <w:tcPr>
            <w:tcW w:w="567" w:type="dxa"/>
            <w:shd w:val="clear" w:color="auto" w:fill="C6D9F1" w:themeFill="text2" w:themeFillTint="33"/>
            <w:vAlign w:val="center"/>
          </w:tcPr>
          <w:p w14:paraId="6C25B191" w14:textId="77777777" w:rsidR="007440EE" w:rsidRPr="00C859A2" w:rsidRDefault="007440EE" w:rsidP="00551A4D">
            <w:pPr>
              <w:spacing w:before="40" w:after="40"/>
              <w:rPr>
                <w:rFonts w:ascii="Trebuchet MS" w:hAnsi="Trebuchet MS"/>
                <w:b/>
                <w:bCs/>
                <w:sz w:val="16"/>
                <w:szCs w:val="16"/>
              </w:rPr>
            </w:pPr>
            <w:r w:rsidRPr="00C859A2">
              <w:rPr>
                <w:rFonts w:ascii="Trebuchet MS" w:hAnsi="Trebuchet MS"/>
                <w:b/>
                <w:bCs/>
                <w:sz w:val="16"/>
                <w:szCs w:val="16"/>
              </w:rPr>
              <w:t>2.</w:t>
            </w:r>
          </w:p>
        </w:tc>
        <w:tc>
          <w:tcPr>
            <w:tcW w:w="1418" w:type="dxa"/>
            <w:shd w:val="clear" w:color="auto" w:fill="C6D9F1" w:themeFill="text2" w:themeFillTint="33"/>
            <w:vAlign w:val="center"/>
          </w:tcPr>
          <w:p w14:paraId="7D19E868" w14:textId="77777777" w:rsidR="007440EE" w:rsidRPr="00C859A2" w:rsidRDefault="007440EE" w:rsidP="00551A4D">
            <w:pPr>
              <w:spacing w:before="40" w:after="40"/>
              <w:rPr>
                <w:rFonts w:ascii="Trebuchet MS" w:hAnsi="Trebuchet MS"/>
                <w:sz w:val="16"/>
                <w:szCs w:val="16"/>
              </w:rPr>
            </w:pPr>
          </w:p>
        </w:tc>
        <w:tc>
          <w:tcPr>
            <w:tcW w:w="2268" w:type="dxa"/>
            <w:shd w:val="clear" w:color="auto" w:fill="C6D9F1" w:themeFill="text2" w:themeFillTint="33"/>
            <w:vAlign w:val="center"/>
          </w:tcPr>
          <w:p w14:paraId="65F5CACD" w14:textId="77777777" w:rsidR="007440EE" w:rsidRPr="00C859A2" w:rsidRDefault="007440EE" w:rsidP="00551A4D">
            <w:pPr>
              <w:spacing w:before="40" w:after="40"/>
              <w:rPr>
                <w:rFonts w:ascii="Trebuchet MS" w:hAnsi="Trebuchet MS"/>
                <w:sz w:val="16"/>
                <w:szCs w:val="16"/>
              </w:rPr>
            </w:pPr>
          </w:p>
        </w:tc>
      </w:tr>
      <w:tr w:rsidR="007440EE" w:rsidRPr="00C859A2" w14:paraId="1FBDE097" w14:textId="77777777" w:rsidTr="007440EE">
        <w:trPr>
          <w:trHeight w:val="284"/>
          <w:jc w:val="center"/>
        </w:trPr>
        <w:tc>
          <w:tcPr>
            <w:tcW w:w="1135" w:type="dxa"/>
            <w:vMerge/>
            <w:vAlign w:val="center"/>
          </w:tcPr>
          <w:p w14:paraId="2D5FDF98"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5211A781"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0A53DF2D"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Overview on WMO (GCOS and CCl) including introduction of Essential Climate Variables and current Implementation Plan</w:t>
            </w:r>
          </w:p>
        </w:tc>
        <w:tc>
          <w:tcPr>
            <w:tcW w:w="567" w:type="dxa"/>
            <w:shd w:val="clear" w:color="auto" w:fill="auto"/>
            <w:vAlign w:val="center"/>
          </w:tcPr>
          <w:p w14:paraId="4EA5769F"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2.1</w:t>
            </w:r>
          </w:p>
        </w:tc>
        <w:tc>
          <w:tcPr>
            <w:tcW w:w="1418" w:type="dxa"/>
            <w:shd w:val="clear" w:color="auto" w:fill="auto"/>
            <w:vAlign w:val="center"/>
          </w:tcPr>
          <w:p w14:paraId="3CC49139"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Tassone, Aich</w:t>
            </w:r>
          </w:p>
        </w:tc>
        <w:tc>
          <w:tcPr>
            <w:tcW w:w="2268" w:type="dxa"/>
            <w:shd w:val="clear" w:color="auto" w:fill="auto"/>
            <w:vAlign w:val="center"/>
          </w:tcPr>
          <w:p w14:paraId="5C03FAEB" w14:textId="77777777" w:rsidR="007440EE" w:rsidRPr="00C859A2" w:rsidRDefault="007440EE" w:rsidP="00551A4D">
            <w:pPr>
              <w:spacing w:before="40" w:after="40"/>
              <w:rPr>
                <w:rFonts w:ascii="Trebuchet MS" w:hAnsi="Trebuchet MS"/>
                <w:sz w:val="16"/>
                <w:szCs w:val="16"/>
              </w:rPr>
            </w:pPr>
          </w:p>
        </w:tc>
      </w:tr>
      <w:tr w:rsidR="007440EE" w:rsidRPr="00C859A2" w14:paraId="0EC926CF" w14:textId="77777777" w:rsidTr="007440EE">
        <w:trPr>
          <w:trHeight w:val="284"/>
          <w:jc w:val="center"/>
        </w:trPr>
        <w:tc>
          <w:tcPr>
            <w:tcW w:w="1135" w:type="dxa"/>
            <w:vMerge/>
            <w:vAlign w:val="center"/>
          </w:tcPr>
          <w:p w14:paraId="525DC4D1" w14:textId="77777777" w:rsidR="007440EE"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72545619"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2877E48F" w14:textId="77777777" w:rsidR="007440EE" w:rsidRPr="00ED0FB1" w:rsidRDefault="007440EE" w:rsidP="00551A4D">
            <w:pPr>
              <w:spacing w:before="40" w:after="40"/>
              <w:rPr>
                <w:rFonts w:ascii="Trebuchet MS" w:hAnsi="Trebuchet MS"/>
                <w:sz w:val="16"/>
                <w:szCs w:val="16"/>
              </w:rPr>
            </w:pPr>
            <w:r>
              <w:rPr>
                <w:rFonts w:ascii="Trebuchet MS" w:hAnsi="Trebuchet MS"/>
                <w:sz w:val="16"/>
                <w:szCs w:val="16"/>
              </w:rPr>
              <w:t>Expectations on TTLOCA work results from WMO (GCOS and CCl) and discussion</w:t>
            </w:r>
          </w:p>
        </w:tc>
        <w:tc>
          <w:tcPr>
            <w:tcW w:w="567" w:type="dxa"/>
            <w:shd w:val="clear" w:color="auto" w:fill="auto"/>
            <w:vAlign w:val="center"/>
          </w:tcPr>
          <w:p w14:paraId="1A8815F2"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2.2</w:t>
            </w:r>
          </w:p>
        </w:tc>
        <w:tc>
          <w:tcPr>
            <w:tcW w:w="1418" w:type="dxa"/>
            <w:shd w:val="clear" w:color="auto" w:fill="auto"/>
            <w:vAlign w:val="center"/>
          </w:tcPr>
          <w:p w14:paraId="71BEB024"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Aich</w:t>
            </w:r>
          </w:p>
        </w:tc>
        <w:tc>
          <w:tcPr>
            <w:tcW w:w="2268" w:type="dxa"/>
            <w:shd w:val="clear" w:color="auto" w:fill="auto"/>
            <w:vAlign w:val="center"/>
          </w:tcPr>
          <w:p w14:paraId="3B783D01" w14:textId="77777777" w:rsidR="007440EE" w:rsidRPr="00C859A2" w:rsidRDefault="007440EE" w:rsidP="00551A4D">
            <w:pPr>
              <w:spacing w:before="40" w:after="40"/>
              <w:rPr>
                <w:rFonts w:ascii="Trebuchet MS" w:hAnsi="Trebuchet MS"/>
                <w:sz w:val="16"/>
                <w:szCs w:val="16"/>
              </w:rPr>
            </w:pPr>
          </w:p>
        </w:tc>
      </w:tr>
      <w:tr w:rsidR="007440EE" w:rsidRPr="00C859A2" w14:paraId="3031FD35" w14:textId="77777777" w:rsidTr="007440EE">
        <w:trPr>
          <w:trHeight w:val="284"/>
          <w:jc w:val="center"/>
        </w:trPr>
        <w:tc>
          <w:tcPr>
            <w:tcW w:w="1135" w:type="dxa"/>
            <w:vMerge w:val="restart"/>
            <w:vAlign w:val="center"/>
          </w:tcPr>
          <w:p w14:paraId="55E285B3" w14:textId="77777777" w:rsidR="007440EE" w:rsidRDefault="007440EE" w:rsidP="00551A4D">
            <w:pPr>
              <w:rPr>
                <w:rFonts w:ascii="Trebuchet MS" w:hAnsi="Trebuchet MS"/>
                <w:sz w:val="16"/>
                <w:szCs w:val="16"/>
              </w:rPr>
            </w:pPr>
            <w:r>
              <w:rPr>
                <w:rFonts w:ascii="Trebuchet MS" w:hAnsi="Trebuchet MS"/>
                <w:sz w:val="16"/>
                <w:szCs w:val="16"/>
              </w:rPr>
              <w:t>14:15</w:t>
            </w:r>
            <w:r>
              <w:rPr>
                <w:rFonts w:ascii="Arial" w:hAnsi="Arial" w:cs="Arial"/>
                <w:color w:val="222222"/>
                <w:sz w:val="21"/>
                <w:szCs w:val="21"/>
                <w:shd w:val="clear" w:color="auto" w:fill="FFFFFF"/>
              </w:rPr>
              <w:t>–</w:t>
            </w:r>
            <w:r>
              <w:rPr>
                <w:rFonts w:ascii="Trebuchet MS" w:hAnsi="Trebuchet MS"/>
                <w:sz w:val="16"/>
                <w:szCs w:val="16"/>
              </w:rPr>
              <w:t>15:00</w:t>
            </w:r>
          </w:p>
        </w:tc>
        <w:tc>
          <w:tcPr>
            <w:tcW w:w="283" w:type="dxa"/>
            <w:vMerge/>
            <w:shd w:val="clear" w:color="auto" w:fill="FABF8F" w:themeFill="accent6" w:themeFillTint="99"/>
            <w:textDirection w:val="btLr"/>
            <w:vAlign w:val="center"/>
          </w:tcPr>
          <w:p w14:paraId="6E300E33"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C6D9F1" w:themeFill="text2" w:themeFillTint="33"/>
            <w:vAlign w:val="center"/>
          </w:tcPr>
          <w:p w14:paraId="449DA321"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 xml:space="preserve">Views and ideas of task team </w:t>
            </w:r>
          </w:p>
        </w:tc>
        <w:tc>
          <w:tcPr>
            <w:tcW w:w="567" w:type="dxa"/>
            <w:shd w:val="clear" w:color="auto" w:fill="C6D9F1" w:themeFill="text2" w:themeFillTint="33"/>
            <w:vAlign w:val="center"/>
          </w:tcPr>
          <w:p w14:paraId="6E87F257" w14:textId="77777777" w:rsidR="007440EE" w:rsidRPr="00C859A2" w:rsidRDefault="007440EE" w:rsidP="00551A4D">
            <w:pPr>
              <w:spacing w:before="40" w:after="40"/>
              <w:rPr>
                <w:rFonts w:ascii="Trebuchet MS" w:hAnsi="Trebuchet MS"/>
                <w:b/>
                <w:bCs/>
                <w:sz w:val="16"/>
                <w:szCs w:val="16"/>
              </w:rPr>
            </w:pPr>
            <w:r w:rsidRPr="00C859A2">
              <w:rPr>
                <w:rFonts w:ascii="Trebuchet MS" w:hAnsi="Trebuchet MS"/>
                <w:b/>
                <w:bCs/>
                <w:sz w:val="16"/>
                <w:szCs w:val="16"/>
              </w:rPr>
              <w:t>3.</w:t>
            </w:r>
          </w:p>
        </w:tc>
        <w:tc>
          <w:tcPr>
            <w:tcW w:w="1418" w:type="dxa"/>
            <w:shd w:val="clear" w:color="auto" w:fill="C6D9F1" w:themeFill="text2" w:themeFillTint="33"/>
            <w:vAlign w:val="center"/>
          </w:tcPr>
          <w:p w14:paraId="7068ED23" w14:textId="77777777" w:rsidR="007440EE" w:rsidRPr="00C859A2" w:rsidRDefault="007440EE" w:rsidP="00551A4D">
            <w:pPr>
              <w:spacing w:before="40" w:after="40"/>
              <w:rPr>
                <w:rFonts w:ascii="Trebuchet MS" w:hAnsi="Trebuchet MS"/>
                <w:b/>
                <w:bCs/>
                <w:sz w:val="16"/>
                <w:szCs w:val="16"/>
              </w:rPr>
            </w:pPr>
          </w:p>
        </w:tc>
        <w:tc>
          <w:tcPr>
            <w:tcW w:w="2268" w:type="dxa"/>
            <w:shd w:val="clear" w:color="auto" w:fill="C6D9F1" w:themeFill="text2" w:themeFillTint="33"/>
            <w:vAlign w:val="center"/>
          </w:tcPr>
          <w:p w14:paraId="045E4963" w14:textId="77777777" w:rsidR="007440EE" w:rsidRPr="00C859A2" w:rsidRDefault="007440EE" w:rsidP="00551A4D">
            <w:pPr>
              <w:spacing w:before="40" w:after="40"/>
              <w:rPr>
                <w:rFonts w:ascii="Trebuchet MS" w:hAnsi="Trebuchet MS"/>
                <w:b/>
                <w:bCs/>
                <w:sz w:val="16"/>
                <w:szCs w:val="16"/>
              </w:rPr>
            </w:pPr>
          </w:p>
        </w:tc>
      </w:tr>
      <w:tr w:rsidR="007440EE" w:rsidRPr="00C859A2" w14:paraId="21EADF5D" w14:textId="77777777" w:rsidTr="007440EE">
        <w:trPr>
          <w:trHeight w:val="284"/>
          <w:jc w:val="center"/>
        </w:trPr>
        <w:tc>
          <w:tcPr>
            <w:tcW w:w="1135" w:type="dxa"/>
            <w:vMerge/>
            <w:vAlign w:val="center"/>
          </w:tcPr>
          <w:p w14:paraId="08CBB479" w14:textId="77777777" w:rsidR="007440EE"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09D72DBF"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1F02BD2C" w14:textId="77777777" w:rsidR="007440EE" w:rsidRPr="00ED0FB1" w:rsidRDefault="007440EE" w:rsidP="00551A4D">
            <w:pPr>
              <w:spacing w:before="40" w:after="40"/>
              <w:rPr>
                <w:rFonts w:ascii="Trebuchet MS" w:hAnsi="Trebuchet MS"/>
                <w:sz w:val="16"/>
                <w:szCs w:val="16"/>
              </w:rPr>
            </w:pPr>
            <w:r>
              <w:rPr>
                <w:rFonts w:ascii="Trebuchet MS" w:hAnsi="Trebuchet MS"/>
                <w:sz w:val="16"/>
                <w:szCs w:val="16"/>
              </w:rPr>
              <w:t xml:space="preserve">Each panel member to present 15 minutes about his work on lightning and his ideas/point of view on the work of the task team </w:t>
            </w:r>
          </w:p>
        </w:tc>
        <w:tc>
          <w:tcPr>
            <w:tcW w:w="567" w:type="dxa"/>
            <w:shd w:val="clear" w:color="auto" w:fill="auto"/>
            <w:vAlign w:val="center"/>
          </w:tcPr>
          <w:p w14:paraId="47201115"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3.1</w:t>
            </w:r>
          </w:p>
        </w:tc>
        <w:tc>
          <w:tcPr>
            <w:tcW w:w="1418" w:type="dxa"/>
            <w:shd w:val="clear" w:color="auto" w:fill="auto"/>
            <w:vAlign w:val="center"/>
          </w:tcPr>
          <w:p w14:paraId="343C3323"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 xml:space="preserve">Holzworth, Price, Goodman, Williams </w:t>
            </w:r>
          </w:p>
        </w:tc>
        <w:tc>
          <w:tcPr>
            <w:tcW w:w="2268" w:type="dxa"/>
            <w:shd w:val="clear" w:color="auto" w:fill="auto"/>
            <w:vAlign w:val="center"/>
          </w:tcPr>
          <w:p w14:paraId="04829DC2"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Get ideas on opportunities of TTLOCA</w:t>
            </w:r>
          </w:p>
        </w:tc>
      </w:tr>
      <w:tr w:rsidR="007440EE" w:rsidRPr="00C859A2" w14:paraId="2E63ADB6" w14:textId="77777777" w:rsidTr="007440EE">
        <w:trPr>
          <w:trHeight w:val="284"/>
          <w:jc w:val="center"/>
        </w:trPr>
        <w:tc>
          <w:tcPr>
            <w:tcW w:w="1135" w:type="dxa"/>
            <w:vAlign w:val="center"/>
          </w:tcPr>
          <w:p w14:paraId="4A87BBFD" w14:textId="77777777" w:rsidR="007440EE" w:rsidRPr="00C859A2" w:rsidRDefault="007440EE" w:rsidP="00551A4D">
            <w:pPr>
              <w:rPr>
                <w:rFonts w:ascii="Trebuchet MS" w:hAnsi="Trebuchet MS"/>
                <w:sz w:val="16"/>
                <w:szCs w:val="16"/>
              </w:rPr>
            </w:pPr>
            <w:r>
              <w:rPr>
                <w:rFonts w:ascii="Trebuchet MS" w:hAnsi="Trebuchet MS"/>
                <w:sz w:val="16"/>
                <w:szCs w:val="16"/>
              </w:rPr>
              <w:t>15:00</w:t>
            </w:r>
            <w:r>
              <w:rPr>
                <w:rFonts w:ascii="Arial" w:hAnsi="Arial" w:cs="Arial"/>
                <w:color w:val="222222"/>
                <w:sz w:val="21"/>
                <w:szCs w:val="21"/>
                <w:shd w:val="clear" w:color="auto" w:fill="FFFFFF"/>
              </w:rPr>
              <w:t>–</w:t>
            </w:r>
            <w:r>
              <w:rPr>
                <w:rFonts w:ascii="Trebuchet MS" w:hAnsi="Trebuchet MS"/>
                <w:sz w:val="16"/>
                <w:szCs w:val="16"/>
              </w:rPr>
              <w:t>15:30</w:t>
            </w:r>
          </w:p>
        </w:tc>
        <w:tc>
          <w:tcPr>
            <w:tcW w:w="283" w:type="dxa"/>
            <w:vMerge/>
            <w:shd w:val="clear" w:color="auto" w:fill="FABF8F" w:themeFill="accent6" w:themeFillTint="99"/>
            <w:textDirection w:val="btLr"/>
            <w:vAlign w:val="center"/>
          </w:tcPr>
          <w:p w14:paraId="5443C482" w14:textId="77777777" w:rsidR="007440EE" w:rsidRPr="00C859A2" w:rsidRDefault="007440EE" w:rsidP="00551A4D">
            <w:pPr>
              <w:ind w:left="113" w:right="113"/>
              <w:jc w:val="center"/>
              <w:rPr>
                <w:rFonts w:ascii="Trebuchet MS" w:hAnsi="Trebuchet MS"/>
                <w:b/>
                <w:bCs/>
                <w:sz w:val="16"/>
                <w:szCs w:val="16"/>
              </w:rPr>
            </w:pPr>
          </w:p>
        </w:tc>
        <w:tc>
          <w:tcPr>
            <w:tcW w:w="8222" w:type="dxa"/>
            <w:gridSpan w:val="4"/>
            <w:shd w:val="clear" w:color="auto" w:fill="D6E3BC" w:themeFill="accent3" w:themeFillTint="66"/>
            <w:vAlign w:val="center"/>
          </w:tcPr>
          <w:p w14:paraId="46D682C6" w14:textId="77777777" w:rsidR="007440EE" w:rsidRPr="00C859A2" w:rsidRDefault="007440EE" w:rsidP="00551A4D">
            <w:pPr>
              <w:spacing w:before="40" w:after="40"/>
              <w:rPr>
                <w:rFonts w:ascii="Trebuchet MS" w:hAnsi="Trebuchet MS"/>
                <w:sz w:val="16"/>
                <w:szCs w:val="16"/>
              </w:rPr>
            </w:pPr>
            <w:r w:rsidRPr="00C859A2">
              <w:rPr>
                <w:rFonts w:ascii="Trebuchet MS" w:hAnsi="Trebuchet MS"/>
                <w:b/>
                <w:bCs/>
                <w:sz w:val="16"/>
                <w:szCs w:val="16"/>
              </w:rPr>
              <w:t>Coffee Break</w:t>
            </w:r>
          </w:p>
        </w:tc>
      </w:tr>
      <w:tr w:rsidR="007440EE" w:rsidRPr="00C859A2" w14:paraId="360AE919" w14:textId="77777777" w:rsidTr="007440EE">
        <w:trPr>
          <w:trHeight w:val="284"/>
          <w:jc w:val="center"/>
        </w:trPr>
        <w:tc>
          <w:tcPr>
            <w:tcW w:w="1135" w:type="dxa"/>
            <w:vMerge w:val="restart"/>
            <w:vAlign w:val="center"/>
          </w:tcPr>
          <w:p w14:paraId="410BF968" w14:textId="77777777" w:rsidR="007440EE" w:rsidRPr="00C859A2" w:rsidRDefault="007440EE" w:rsidP="00551A4D">
            <w:pPr>
              <w:rPr>
                <w:rFonts w:ascii="Trebuchet MS" w:hAnsi="Trebuchet MS"/>
                <w:sz w:val="16"/>
                <w:szCs w:val="16"/>
              </w:rPr>
            </w:pPr>
            <w:r>
              <w:rPr>
                <w:rFonts w:ascii="Trebuchet MS" w:hAnsi="Trebuchet MS"/>
                <w:sz w:val="16"/>
                <w:szCs w:val="16"/>
              </w:rPr>
              <w:t>15:30</w:t>
            </w:r>
            <w:r>
              <w:rPr>
                <w:rFonts w:ascii="Arial" w:hAnsi="Arial" w:cs="Arial"/>
                <w:color w:val="222222"/>
                <w:sz w:val="21"/>
                <w:szCs w:val="21"/>
                <w:shd w:val="clear" w:color="auto" w:fill="FFFFFF"/>
              </w:rPr>
              <w:t>–</w:t>
            </w:r>
            <w:r>
              <w:rPr>
                <w:rFonts w:ascii="Trebuchet MS" w:hAnsi="Trebuchet MS"/>
                <w:sz w:val="16"/>
                <w:szCs w:val="16"/>
              </w:rPr>
              <w:t>17:30</w:t>
            </w:r>
          </w:p>
        </w:tc>
        <w:tc>
          <w:tcPr>
            <w:tcW w:w="283" w:type="dxa"/>
            <w:vMerge/>
            <w:shd w:val="clear" w:color="auto" w:fill="FABF8F" w:themeFill="accent6" w:themeFillTint="99"/>
          </w:tcPr>
          <w:p w14:paraId="036BDFE7" w14:textId="77777777" w:rsidR="007440EE" w:rsidRPr="00C859A2" w:rsidRDefault="007440EE" w:rsidP="00551A4D">
            <w:pPr>
              <w:rPr>
                <w:rFonts w:ascii="Trebuchet MS" w:hAnsi="Trebuchet MS"/>
                <w:sz w:val="16"/>
                <w:szCs w:val="16"/>
              </w:rPr>
            </w:pPr>
          </w:p>
        </w:tc>
        <w:tc>
          <w:tcPr>
            <w:tcW w:w="3969" w:type="dxa"/>
            <w:shd w:val="clear" w:color="auto" w:fill="auto"/>
            <w:vAlign w:val="center"/>
          </w:tcPr>
          <w:p w14:paraId="5C796194" w14:textId="77777777" w:rsidR="007440EE" w:rsidRPr="00BA6AA2" w:rsidRDefault="007440EE" w:rsidP="00551A4D">
            <w:pPr>
              <w:spacing w:before="40" w:after="40"/>
              <w:rPr>
                <w:rFonts w:ascii="Trebuchet MS" w:hAnsi="Trebuchet MS"/>
                <w:sz w:val="16"/>
                <w:szCs w:val="16"/>
              </w:rPr>
            </w:pPr>
            <w:r>
              <w:rPr>
                <w:rFonts w:ascii="Trebuchet MS" w:hAnsi="Trebuchet MS"/>
                <w:sz w:val="16"/>
                <w:szCs w:val="16"/>
              </w:rPr>
              <w:t>Continuation of presentations</w:t>
            </w:r>
          </w:p>
        </w:tc>
        <w:tc>
          <w:tcPr>
            <w:tcW w:w="567" w:type="dxa"/>
            <w:shd w:val="clear" w:color="auto" w:fill="auto"/>
            <w:vAlign w:val="center"/>
          </w:tcPr>
          <w:p w14:paraId="37A1619A" w14:textId="77777777" w:rsidR="007440EE" w:rsidRPr="00C859A2" w:rsidRDefault="007440EE" w:rsidP="00551A4D">
            <w:pPr>
              <w:spacing w:before="40" w:after="40"/>
              <w:rPr>
                <w:rFonts w:ascii="Trebuchet MS" w:hAnsi="Trebuchet MS"/>
                <w:sz w:val="16"/>
                <w:szCs w:val="16"/>
              </w:rPr>
            </w:pPr>
            <w:r w:rsidRPr="00C859A2">
              <w:rPr>
                <w:rFonts w:ascii="Trebuchet MS" w:hAnsi="Trebuchet MS"/>
                <w:sz w:val="16"/>
                <w:szCs w:val="16"/>
              </w:rPr>
              <w:t>3.1</w:t>
            </w:r>
          </w:p>
        </w:tc>
        <w:tc>
          <w:tcPr>
            <w:tcW w:w="1418" w:type="dxa"/>
            <w:shd w:val="clear" w:color="auto" w:fill="auto"/>
            <w:vAlign w:val="center"/>
          </w:tcPr>
          <w:p w14:paraId="452A2DEE" w14:textId="77777777" w:rsidR="007440EE" w:rsidRPr="00C859A2" w:rsidRDefault="007440EE" w:rsidP="00551A4D">
            <w:pPr>
              <w:spacing w:before="40" w:after="40"/>
              <w:rPr>
                <w:rFonts w:ascii="Trebuchet MS" w:hAnsi="Trebuchet MS"/>
                <w:sz w:val="16"/>
                <w:szCs w:val="16"/>
              </w:rPr>
            </w:pPr>
          </w:p>
        </w:tc>
        <w:tc>
          <w:tcPr>
            <w:tcW w:w="2268" w:type="dxa"/>
            <w:shd w:val="clear" w:color="auto" w:fill="auto"/>
            <w:vAlign w:val="center"/>
          </w:tcPr>
          <w:p w14:paraId="7E30ED42" w14:textId="77777777" w:rsidR="007440EE" w:rsidRPr="00C859A2" w:rsidRDefault="007440EE" w:rsidP="00551A4D">
            <w:pPr>
              <w:spacing w:before="40" w:after="40"/>
              <w:rPr>
                <w:rFonts w:ascii="Trebuchet MS" w:hAnsi="Trebuchet MS"/>
                <w:sz w:val="16"/>
                <w:szCs w:val="16"/>
              </w:rPr>
            </w:pPr>
          </w:p>
        </w:tc>
      </w:tr>
      <w:tr w:rsidR="007440EE" w:rsidRPr="00C859A2" w14:paraId="08A3DCF2" w14:textId="77777777" w:rsidTr="007440EE">
        <w:trPr>
          <w:trHeight w:val="284"/>
          <w:jc w:val="center"/>
        </w:trPr>
        <w:tc>
          <w:tcPr>
            <w:tcW w:w="1135" w:type="dxa"/>
            <w:vMerge/>
            <w:vAlign w:val="center"/>
          </w:tcPr>
          <w:p w14:paraId="5B9D421E"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3AFE512A" w14:textId="77777777" w:rsidR="007440EE" w:rsidRPr="00C859A2" w:rsidRDefault="007440EE" w:rsidP="00551A4D">
            <w:pPr>
              <w:rPr>
                <w:rFonts w:ascii="Trebuchet MS" w:hAnsi="Trebuchet MS"/>
                <w:sz w:val="16"/>
                <w:szCs w:val="16"/>
              </w:rPr>
            </w:pPr>
          </w:p>
        </w:tc>
        <w:tc>
          <w:tcPr>
            <w:tcW w:w="3969" w:type="dxa"/>
            <w:shd w:val="clear" w:color="auto" w:fill="auto"/>
            <w:vAlign w:val="center"/>
          </w:tcPr>
          <w:p w14:paraId="497C910C" w14:textId="77777777" w:rsidR="007440EE" w:rsidRDefault="007440EE" w:rsidP="00551A4D">
            <w:pPr>
              <w:spacing w:before="40" w:after="40"/>
              <w:rPr>
                <w:rFonts w:ascii="Trebuchet MS" w:hAnsi="Trebuchet MS"/>
                <w:sz w:val="16"/>
                <w:szCs w:val="16"/>
              </w:rPr>
            </w:pPr>
            <w:r>
              <w:rPr>
                <w:rFonts w:ascii="Trebuchet MS" w:hAnsi="Trebuchet MS"/>
                <w:sz w:val="16"/>
                <w:szCs w:val="16"/>
              </w:rPr>
              <w:t>Presentation on lightning climatology (30 minutes) and afterwards discussion</w:t>
            </w:r>
          </w:p>
        </w:tc>
        <w:tc>
          <w:tcPr>
            <w:tcW w:w="567" w:type="dxa"/>
            <w:shd w:val="clear" w:color="auto" w:fill="auto"/>
            <w:vAlign w:val="center"/>
          </w:tcPr>
          <w:p w14:paraId="4AD55C90"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3.2</w:t>
            </w:r>
          </w:p>
        </w:tc>
        <w:tc>
          <w:tcPr>
            <w:tcW w:w="1418" w:type="dxa"/>
            <w:shd w:val="clear" w:color="auto" w:fill="auto"/>
            <w:vAlign w:val="center"/>
          </w:tcPr>
          <w:p w14:paraId="764CED08" w14:textId="77777777" w:rsidR="007440EE" w:rsidRDefault="007440EE" w:rsidP="00551A4D">
            <w:pPr>
              <w:spacing w:before="40" w:after="40"/>
              <w:rPr>
                <w:rFonts w:ascii="Trebuchet MS" w:hAnsi="Trebuchet MS"/>
                <w:sz w:val="16"/>
                <w:szCs w:val="16"/>
              </w:rPr>
            </w:pPr>
            <w:r>
              <w:rPr>
                <w:rFonts w:ascii="Trebuchet MS" w:hAnsi="Trebuchet MS"/>
                <w:sz w:val="16"/>
                <w:szCs w:val="16"/>
              </w:rPr>
              <w:t>Kuleshov</w:t>
            </w:r>
          </w:p>
        </w:tc>
        <w:tc>
          <w:tcPr>
            <w:tcW w:w="2268" w:type="dxa"/>
            <w:shd w:val="clear" w:color="auto" w:fill="auto"/>
            <w:vAlign w:val="center"/>
          </w:tcPr>
          <w:p w14:paraId="002E3B41" w14:textId="77777777" w:rsidR="007440EE" w:rsidRDefault="007440EE" w:rsidP="00551A4D">
            <w:pPr>
              <w:spacing w:before="40" w:after="40"/>
              <w:rPr>
                <w:rFonts w:ascii="Trebuchet MS" w:hAnsi="Trebuchet MS"/>
                <w:sz w:val="16"/>
                <w:szCs w:val="16"/>
              </w:rPr>
            </w:pPr>
            <w:r>
              <w:rPr>
                <w:rFonts w:ascii="Trebuchet MS" w:hAnsi="Trebuchet MS"/>
                <w:sz w:val="16"/>
                <w:szCs w:val="16"/>
              </w:rPr>
              <w:t>Get overview on how lightning data is used currently for climate applications</w:t>
            </w:r>
          </w:p>
        </w:tc>
      </w:tr>
      <w:tr w:rsidR="007440EE" w:rsidRPr="00C859A2" w14:paraId="4712FF10" w14:textId="77777777" w:rsidTr="007440EE">
        <w:trPr>
          <w:trHeight w:val="284"/>
          <w:jc w:val="center"/>
        </w:trPr>
        <w:tc>
          <w:tcPr>
            <w:tcW w:w="1135" w:type="dxa"/>
            <w:vMerge/>
            <w:vAlign w:val="center"/>
          </w:tcPr>
          <w:p w14:paraId="115FE977"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278C28E7" w14:textId="77777777" w:rsidR="007440EE" w:rsidRPr="00C859A2" w:rsidRDefault="007440EE" w:rsidP="00551A4D">
            <w:pPr>
              <w:rPr>
                <w:rFonts w:ascii="Trebuchet MS" w:hAnsi="Trebuchet MS"/>
                <w:sz w:val="16"/>
                <w:szCs w:val="16"/>
              </w:rPr>
            </w:pPr>
          </w:p>
        </w:tc>
        <w:tc>
          <w:tcPr>
            <w:tcW w:w="3969" w:type="dxa"/>
            <w:shd w:val="clear" w:color="auto" w:fill="auto"/>
            <w:vAlign w:val="center"/>
          </w:tcPr>
          <w:p w14:paraId="4709F6BA" w14:textId="77777777" w:rsidR="007440EE" w:rsidRDefault="007440EE" w:rsidP="00551A4D">
            <w:pPr>
              <w:spacing w:before="40" w:after="40"/>
              <w:rPr>
                <w:rFonts w:ascii="Trebuchet MS" w:hAnsi="Trebuchet MS"/>
                <w:sz w:val="16"/>
                <w:szCs w:val="16"/>
              </w:rPr>
            </w:pPr>
            <w:r>
              <w:rPr>
                <w:rFonts w:ascii="Trebuchet MS" w:hAnsi="Trebuchet MS"/>
                <w:sz w:val="16"/>
                <w:szCs w:val="16"/>
              </w:rPr>
              <w:t>First visit of draft ToR</w:t>
            </w:r>
          </w:p>
        </w:tc>
        <w:tc>
          <w:tcPr>
            <w:tcW w:w="567" w:type="dxa"/>
            <w:shd w:val="clear" w:color="auto" w:fill="auto"/>
            <w:vAlign w:val="center"/>
          </w:tcPr>
          <w:p w14:paraId="644B26BB"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3.3</w:t>
            </w:r>
          </w:p>
        </w:tc>
        <w:tc>
          <w:tcPr>
            <w:tcW w:w="1418" w:type="dxa"/>
            <w:shd w:val="clear" w:color="auto" w:fill="auto"/>
            <w:vAlign w:val="center"/>
          </w:tcPr>
          <w:p w14:paraId="3219BE68" w14:textId="77777777" w:rsidR="007440EE" w:rsidRDefault="007440EE" w:rsidP="00551A4D">
            <w:pPr>
              <w:spacing w:before="40" w:after="40"/>
              <w:rPr>
                <w:rFonts w:ascii="Trebuchet MS" w:hAnsi="Trebuchet MS"/>
                <w:sz w:val="16"/>
                <w:szCs w:val="16"/>
              </w:rPr>
            </w:pPr>
            <w:r>
              <w:rPr>
                <w:rFonts w:ascii="Trebuchet MS" w:hAnsi="Trebuchet MS"/>
                <w:sz w:val="16"/>
                <w:szCs w:val="16"/>
              </w:rPr>
              <w:t>Holzworth /All</w:t>
            </w:r>
          </w:p>
        </w:tc>
        <w:tc>
          <w:tcPr>
            <w:tcW w:w="2268" w:type="dxa"/>
            <w:shd w:val="clear" w:color="auto" w:fill="auto"/>
            <w:vAlign w:val="center"/>
          </w:tcPr>
          <w:p w14:paraId="20AA79E5"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Check draft ToR against ideas</w:t>
            </w:r>
          </w:p>
        </w:tc>
      </w:tr>
      <w:tr w:rsidR="007440EE" w:rsidRPr="00C859A2" w14:paraId="396282DF" w14:textId="77777777" w:rsidTr="007440EE">
        <w:trPr>
          <w:trHeight w:val="284"/>
          <w:jc w:val="center"/>
        </w:trPr>
        <w:tc>
          <w:tcPr>
            <w:tcW w:w="1135" w:type="dxa"/>
            <w:vAlign w:val="center"/>
          </w:tcPr>
          <w:p w14:paraId="3ECFDD7B" w14:textId="77777777" w:rsidR="007440EE" w:rsidRPr="00C859A2" w:rsidRDefault="007440EE" w:rsidP="00551A4D">
            <w:pPr>
              <w:jc w:val="center"/>
              <w:rPr>
                <w:rFonts w:ascii="Trebuchet MS" w:hAnsi="Trebuchet MS"/>
                <w:sz w:val="16"/>
                <w:szCs w:val="16"/>
              </w:rPr>
            </w:pPr>
            <w:r w:rsidRPr="00C859A2">
              <w:rPr>
                <w:rFonts w:ascii="Trebuchet MS" w:hAnsi="Trebuchet MS"/>
                <w:sz w:val="16"/>
                <w:szCs w:val="16"/>
              </w:rPr>
              <w:t>17:</w:t>
            </w:r>
            <w:r>
              <w:rPr>
                <w:rFonts w:ascii="Trebuchet MS" w:hAnsi="Trebuchet MS"/>
                <w:sz w:val="16"/>
                <w:szCs w:val="16"/>
              </w:rPr>
              <w:t>3</w:t>
            </w:r>
            <w:r w:rsidRPr="00C859A2">
              <w:rPr>
                <w:rFonts w:ascii="Trebuchet MS" w:hAnsi="Trebuchet MS"/>
                <w:sz w:val="16"/>
                <w:szCs w:val="16"/>
              </w:rPr>
              <w:t>0</w:t>
            </w:r>
          </w:p>
        </w:tc>
        <w:tc>
          <w:tcPr>
            <w:tcW w:w="283" w:type="dxa"/>
            <w:vMerge/>
            <w:shd w:val="clear" w:color="auto" w:fill="FABF8F" w:themeFill="accent6" w:themeFillTint="99"/>
          </w:tcPr>
          <w:p w14:paraId="47709B43" w14:textId="77777777" w:rsidR="007440EE" w:rsidRPr="00C859A2" w:rsidRDefault="007440EE" w:rsidP="00551A4D">
            <w:pPr>
              <w:rPr>
                <w:rFonts w:ascii="Trebuchet MS" w:hAnsi="Trebuchet MS"/>
                <w:b/>
                <w:bCs/>
                <w:sz w:val="16"/>
                <w:szCs w:val="16"/>
              </w:rPr>
            </w:pPr>
          </w:p>
        </w:tc>
        <w:tc>
          <w:tcPr>
            <w:tcW w:w="8222" w:type="dxa"/>
            <w:gridSpan w:val="4"/>
            <w:shd w:val="clear" w:color="auto" w:fill="F2DBDB" w:themeFill="accent2" w:themeFillTint="33"/>
            <w:vAlign w:val="center"/>
          </w:tcPr>
          <w:p w14:paraId="4601428A"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End of day 1</w:t>
            </w:r>
          </w:p>
        </w:tc>
      </w:tr>
    </w:tbl>
    <w:tbl>
      <w:tblPr>
        <w:tblStyle w:val="TableGrid3"/>
        <w:tblW w:w="9639" w:type="dxa"/>
        <w:jc w:val="center"/>
        <w:tblLayout w:type="fixed"/>
        <w:tblLook w:val="04A0" w:firstRow="1" w:lastRow="0" w:firstColumn="1" w:lastColumn="0" w:noHBand="0" w:noVBand="1"/>
      </w:tblPr>
      <w:tblGrid>
        <w:gridCol w:w="1154"/>
        <w:gridCol w:w="283"/>
        <w:gridCol w:w="3959"/>
        <w:gridCol w:w="566"/>
        <w:gridCol w:w="1415"/>
        <w:gridCol w:w="2262"/>
      </w:tblGrid>
      <w:tr w:rsidR="007440EE" w:rsidRPr="00C859A2" w14:paraId="488E968E" w14:textId="77777777" w:rsidTr="00D20B9A">
        <w:trPr>
          <w:trHeight w:val="454"/>
          <w:jc w:val="center"/>
        </w:trPr>
        <w:tc>
          <w:tcPr>
            <w:tcW w:w="9639" w:type="dxa"/>
            <w:gridSpan w:val="6"/>
            <w:tcBorders>
              <w:top w:val="nil"/>
            </w:tcBorders>
            <w:shd w:val="clear" w:color="auto" w:fill="17365D" w:themeFill="text2" w:themeFillShade="BF"/>
            <w:vAlign w:val="center"/>
          </w:tcPr>
          <w:p w14:paraId="6A653AD3" w14:textId="77777777" w:rsidR="007440EE" w:rsidRPr="00C859A2" w:rsidRDefault="007440EE" w:rsidP="00551A4D">
            <w:pPr>
              <w:pStyle w:val="Caption"/>
              <w:keepNext/>
              <w:jc w:val="center"/>
              <w:rPr>
                <w:rFonts w:ascii="Trebuchet MS" w:hAnsi="Trebuchet MS"/>
                <w:color w:val="FFFFFF" w:themeColor="background1"/>
              </w:rPr>
            </w:pPr>
            <w:r w:rsidRPr="00C859A2">
              <w:rPr>
                <w:rFonts w:ascii="Trebuchet MS" w:hAnsi="Trebuchet MS"/>
                <w:color w:val="FFFFFF" w:themeColor="background1"/>
              </w:rPr>
              <w:t xml:space="preserve">Day </w:t>
            </w:r>
            <w:r>
              <w:rPr>
                <w:rFonts w:ascii="Trebuchet MS" w:hAnsi="Trebuchet MS"/>
                <w:color w:val="FFFFFF" w:themeColor="background1"/>
              </w:rPr>
              <w:t>2</w:t>
            </w:r>
            <w:r w:rsidRPr="00C859A2">
              <w:rPr>
                <w:rFonts w:ascii="Trebuchet MS" w:hAnsi="Trebuchet MS"/>
                <w:color w:val="FFFFFF" w:themeColor="background1"/>
              </w:rPr>
              <w:t xml:space="preserve">: </w:t>
            </w:r>
            <w:r>
              <w:rPr>
                <w:rFonts w:ascii="Trebuchet MS" w:hAnsi="Trebuchet MS"/>
                <w:color w:val="FFFFFF" w:themeColor="background1"/>
              </w:rPr>
              <w:t>Tuesday</w:t>
            </w:r>
            <w:r w:rsidRPr="00C859A2">
              <w:rPr>
                <w:rFonts w:ascii="Trebuchet MS" w:hAnsi="Trebuchet MS"/>
                <w:color w:val="FFFFFF" w:themeColor="background1"/>
              </w:rPr>
              <w:t xml:space="preserve">, </w:t>
            </w:r>
            <w:r>
              <w:rPr>
                <w:rFonts w:ascii="Trebuchet MS" w:hAnsi="Trebuchet MS"/>
                <w:color w:val="FFFFFF" w:themeColor="background1"/>
              </w:rPr>
              <w:t>6</w:t>
            </w:r>
            <w:r w:rsidRPr="00C859A2">
              <w:rPr>
                <w:rFonts w:ascii="Trebuchet MS" w:hAnsi="Trebuchet MS"/>
                <w:color w:val="FFFFFF" w:themeColor="background1"/>
                <w:vertAlign w:val="superscript"/>
              </w:rPr>
              <w:t>th</w:t>
            </w:r>
            <w:r w:rsidRPr="00C859A2">
              <w:rPr>
                <w:rFonts w:ascii="Trebuchet MS" w:hAnsi="Trebuchet MS"/>
                <w:color w:val="FFFFFF" w:themeColor="background1"/>
              </w:rPr>
              <w:t xml:space="preserve"> </w:t>
            </w:r>
            <w:r>
              <w:rPr>
                <w:rFonts w:ascii="Trebuchet MS" w:hAnsi="Trebuchet MS"/>
                <w:color w:val="FFFFFF" w:themeColor="background1"/>
              </w:rPr>
              <w:t>February</w:t>
            </w:r>
            <w:r w:rsidRPr="00C859A2">
              <w:rPr>
                <w:rFonts w:ascii="Trebuchet MS" w:hAnsi="Trebuchet MS"/>
                <w:color w:val="FFFFFF" w:themeColor="background1"/>
              </w:rPr>
              <w:t xml:space="preserve"> 2018 (</w:t>
            </w:r>
            <w:r w:rsidRPr="00197CD9">
              <w:rPr>
                <w:rFonts w:ascii="Trebuchet MS" w:hAnsi="Trebuchet MS"/>
                <w:color w:val="FFFFFF" w:themeColor="background1"/>
              </w:rPr>
              <w:t>Vision</w:t>
            </w:r>
            <w:r>
              <w:rPr>
                <w:rFonts w:ascii="Trebuchet MS" w:hAnsi="Trebuchet MS"/>
                <w:color w:val="FFFFFF" w:themeColor="background1"/>
              </w:rPr>
              <w:t xml:space="preserve"> and Requirements</w:t>
            </w:r>
            <w:r w:rsidRPr="00C859A2">
              <w:rPr>
                <w:rFonts w:ascii="Trebuchet MS" w:hAnsi="Trebuchet MS"/>
                <w:color w:val="FFFFFF" w:themeColor="background1"/>
              </w:rPr>
              <w:t>)</w:t>
            </w:r>
          </w:p>
        </w:tc>
      </w:tr>
      <w:tr w:rsidR="007440EE" w:rsidRPr="00C859A2" w14:paraId="6C3A2C5C" w14:textId="77777777" w:rsidTr="00D20B9A">
        <w:trPr>
          <w:trHeight w:val="284"/>
          <w:jc w:val="center"/>
        </w:trPr>
        <w:tc>
          <w:tcPr>
            <w:tcW w:w="1154" w:type="dxa"/>
            <w:vAlign w:val="center"/>
          </w:tcPr>
          <w:p w14:paraId="2132A0A0"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Time</w:t>
            </w:r>
          </w:p>
        </w:tc>
        <w:tc>
          <w:tcPr>
            <w:tcW w:w="283" w:type="dxa"/>
          </w:tcPr>
          <w:p w14:paraId="2E48E834" w14:textId="77777777" w:rsidR="007440EE" w:rsidRPr="00C859A2" w:rsidRDefault="007440EE" w:rsidP="00551A4D">
            <w:pPr>
              <w:jc w:val="center"/>
              <w:rPr>
                <w:rFonts w:ascii="Trebuchet MS" w:hAnsi="Trebuchet MS"/>
                <w:b/>
                <w:bCs/>
                <w:sz w:val="16"/>
                <w:szCs w:val="16"/>
              </w:rPr>
            </w:pPr>
          </w:p>
        </w:tc>
        <w:tc>
          <w:tcPr>
            <w:tcW w:w="3959" w:type="dxa"/>
            <w:vAlign w:val="center"/>
          </w:tcPr>
          <w:p w14:paraId="3E00D0B5"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ITEM</w:t>
            </w:r>
          </w:p>
        </w:tc>
        <w:tc>
          <w:tcPr>
            <w:tcW w:w="566" w:type="dxa"/>
            <w:vAlign w:val="center"/>
          </w:tcPr>
          <w:p w14:paraId="405383F9"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N°</w:t>
            </w:r>
          </w:p>
        </w:tc>
        <w:tc>
          <w:tcPr>
            <w:tcW w:w="1415" w:type="dxa"/>
            <w:vAlign w:val="center"/>
          </w:tcPr>
          <w:p w14:paraId="5EFAC797"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Presenter</w:t>
            </w:r>
          </w:p>
        </w:tc>
        <w:tc>
          <w:tcPr>
            <w:tcW w:w="2262" w:type="dxa"/>
            <w:vAlign w:val="center"/>
          </w:tcPr>
          <w:p w14:paraId="55C7C76B"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Targeted outcome</w:t>
            </w:r>
          </w:p>
        </w:tc>
      </w:tr>
      <w:tr w:rsidR="007440EE" w:rsidRPr="00C859A2" w14:paraId="68B6EECB" w14:textId="77777777" w:rsidTr="00D20B9A">
        <w:trPr>
          <w:trHeight w:val="284"/>
          <w:jc w:val="center"/>
        </w:trPr>
        <w:tc>
          <w:tcPr>
            <w:tcW w:w="1154" w:type="dxa"/>
            <w:vMerge w:val="restart"/>
            <w:vAlign w:val="center"/>
          </w:tcPr>
          <w:p w14:paraId="0EC4B31F"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09:00</w:t>
            </w:r>
            <w:r>
              <w:rPr>
                <w:rFonts w:ascii="Arial" w:hAnsi="Arial" w:cs="Arial"/>
                <w:color w:val="222222"/>
                <w:sz w:val="21"/>
                <w:szCs w:val="21"/>
                <w:shd w:val="clear" w:color="auto" w:fill="FFFFFF"/>
              </w:rPr>
              <w:t>–</w:t>
            </w:r>
            <w:r>
              <w:rPr>
                <w:rFonts w:ascii="Trebuchet MS" w:hAnsi="Trebuchet MS"/>
                <w:sz w:val="16"/>
                <w:szCs w:val="16"/>
              </w:rPr>
              <w:t>10</w:t>
            </w:r>
            <w:r w:rsidRPr="00C859A2">
              <w:rPr>
                <w:rFonts w:ascii="Trebuchet MS" w:hAnsi="Trebuchet MS"/>
                <w:sz w:val="16"/>
                <w:szCs w:val="16"/>
              </w:rPr>
              <w:t>:</w:t>
            </w:r>
            <w:r>
              <w:rPr>
                <w:rFonts w:ascii="Trebuchet MS" w:hAnsi="Trebuchet MS"/>
                <w:sz w:val="16"/>
                <w:szCs w:val="16"/>
              </w:rPr>
              <w:t>0</w:t>
            </w:r>
            <w:r w:rsidRPr="00C859A2">
              <w:rPr>
                <w:rFonts w:ascii="Trebuchet MS" w:hAnsi="Trebuchet MS"/>
                <w:sz w:val="16"/>
                <w:szCs w:val="16"/>
              </w:rPr>
              <w:t>0</w:t>
            </w:r>
          </w:p>
        </w:tc>
        <w:tc>
          <w:tcPr>
            <w:tcW w:w="283" w:type="dxa"/>
            <w:vMerge w:val="restart"/>
            <w:shd w:val="clear" w:color="auto" w:fill="FABF8F" w:themeFill="accent6" w:themeFillTint="99"/>
            <w:textDirection w:val="btLr"/>
            <w:vAlign w:val="center"/>
          </w:tcPr>
          <w:p w14:paraId="2B185CBE" w14:textId="77777777" w:rsidR="007440EE" w:rsidRPr="00C859A2" w:rsidRDefault="007440EE" w:rsidP="00551A4D">
            <w:pPr>
              <w:ind w:right="113"/>
              <w:jc w:val="center"/>
              <w:rPr>
                <w:rFonts w:ascii="Trebuchet MS" w:hAnsi="Trebuchet MS"/>
                <w:b/>
                <w:bCs/>
                <w:sz w:val="16"/>
                <w:szCs w:val="16"/>
              </w:rPr>
            </w:pPr>
            <w:r>
              <w:rPr>
                <w:rFonts w:ascii="Trebuchet MS" w:hAnsi="Trebuchet MS"/>
                <w:b/>
                <w:bCs/>
                <w:sz w:val="16"/>
                <w:szCs w:val="16"/>
              </w:rPr>
              <w:t>Status quo and Vision</w:t>
            </w:r>
          </w:p>
        </w:tc>
        <w:tc>
          <w:tcPr>
            <w:tcW w:w="3959" w:type="dxa"/>
            <w:shd w:val="clear" w:color="auto" w:fill="C6D9F1" w:themeFill="text2" w:themeFillTint="33"/>
            <w:vAlign w:val="center"/>
          </w:tcPr>
          <w:p w14:paraId="60AAAC81" w14:textId="77777777" w:rsidR="007440EE" w:rsidRPr="00C859A2" w:rsidRDefault="007440EE" w:rsidP="00551A4D">
            <w:pPr>
              <w:spacing w:before="40" w:after="40"/>
              <w:rPr>
                <w:rFonts w:ascii="Trebuchet MS" w:hAnsi="Trebuchet MS"/>
                <w:sz w:val="16"/>
                <w:szCs w:val="16"/>
              </w:rPr>
            </w:pPr>
            <w:r>
              <w:rPr>
                <w:rFonts w:ascii="Trebuchet MS" w:hAnsi="Trebuchet MS"/>
                <w:b/>
                <w:bCs/>
                <w:sz w:val="16"/>
                <w:szCs w:val="16"/>
              </w:rPr>
              <w:t>Available lightning data</w:t>
            </w:r>
          </w:p>
        </w:tc>
        <w:tc>
          <w:tcPr>
            <w:tcW w:w="566" w:type="dxa"/>
            <w:shd w:val="clear" w:color="auto" w:fill="C6D9F1" w:themeFill="text2" w:themeFillTint="33"/>
            <w:vAlign w:val="center"/>
          </w:tcPr>
          <w:p w14:paraId="0EA8B5A5" w14:textId="77777777" w:rsidR="007440EE" w:rsidRPr="00C859A2" w:rsidRDefault="007440EE" w:rsidP="00551A4D">
            <w:pPr>
              <w:spacing w:before="40" w:after="40"/>
              <w:rPr>
                <w:rFonts w:ascii="Trebuchet MS" w:hAnsi="Trebuchet MS"/>
                <w:b/>
                <w:bCs/>
                <w:sz w:val="16"/>
                <w:szCs w:val="16"/>
              </w:rPr>
            </w:pPr>
            <w:r w:rsidRPr="00C859A2">
              <w:rPr>
                <w:rFonts w:ascii="Trebuchet MS" w:hAnsi="Trebuchet MS"/>
                <w:b/>
                <w:bCs/>
                <w:sz w:val="16"/>
                <w:szCs w:val="16"/>
              </w:rPr>
              <w:t>4.</w:t>
            </w:r>
          </w:p>
        </w:tc>
        <w:tc>
          <w:tcPr>
            <w:tcW w:w="1415" w:type="dxa"/>
            <w:shd w:val="clear" w:color="auto" w:fill="C6D9F1" w:themeFill="text2" w:themeFillTint="33"/>
            <w:vAlign w:val="center"/>
          </w:tcPr>
          <w:p w14:paraId="794D3A2D" w14:textId="77777777" w:rsidR="007440EE" w:rsidRPr="00C859A2" w:rsidRDefault="007440EE" w:rsidP="00551A4D">
            <w:pPr>
              <w:spacing w:before="40" w:after="40"/>
              <w:rPr>
                <w:rFonts w:ascii="Trebuchet MS" w:hAnsi="Trebuchet MS"/>
                <w:b/>
                <w:bCs/>
                <w:sz w:val="16"/>
                <w:szCs w:val="16"/>
              </w:rPr>
            </w:pPr>
          </w:p>
        </w:tc>
        <w:tc>
          <w:tcPr>
            <w:tcW w:w="2262" w:type="dxa"/>
            <w:shd w:val="clear" w:color="auto" w:fill="C6D9F1" w:themeFill="text2" w:themeFillTint="33"/>
            <w:vAlign w:val="center"/>
          </w:tcPr>
          <w:p w14:paraId="22BDDC3E" w14:textId="77777777" w:rsidR="007440EE" w:rsidRPr="00C859A2" w:rsidRDefault="007440EE" w:rsidP="00551A4D">
            <w:pPr>
              <w:spacing w:before="40" w:after="40"/>
              <w:rPr>
                <w:rFonts w:ascii="Trebuchet MS" w:hAnsi="Trebuchet MS"/>
                <w:b/>
                <w:bCs/>
                <w:sz w:val="16"/>
                <w:szCs w:val="16"/>
              </w:rPr>
            </w:pPr>
          </w:p>
        </w:tc>
      </w:tr>
      <w:tr w:rsidR="007440EE" w:rsidRPr="00C859A2" w14:paraId="2D21B9D0" w14:textId="77777777" w:rsidTr="00D20B9A">
        <w:trPr>
          <w:trHeight w:val="284"/>
          <w:jc w:val="center"/>
        </w:trPr>
        <w:tc>
          <w:tcPr>
            <w:tcW w:w="1154" w:type="dxa"/>
            <w:vMerge/>
            <w:vAlign w:val="center"/>
          </w:tcPr>
          <w:p w14:paraId="4CF3CB65"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3FCEBFE0" w14:textId="77777777" w:rsidR="007440EE" w:rsidRPr="00C859A2" w:rsidRDefault="007440EE" w:rsidP="00551A4D">
            <w:pPr>
              <w:rPr>
                <w:rFonts w:ascii="Trebuchet MS" w:hAnsi="Trebuchet MS"/>
                <w:sz w:val="16"/>
                <w:szCs w:val="16"/>
              </w:rPr>
            </w:pPr>
          </w:p>
        </w:tc>
        <w:tc>
          <w:tcPr>
            <w:tcW w:w="3959" w:type="dxa"/>
            <w:vAlign w:val="center"/>
          </w:tcPr>
          <w:p w14:paraId="79A3DA93" w14:textId="77777777" w:rsidR="007440EE" w:rsidRPr="00F26A10" w:rsidRDefault="007440EE" w:rsidP="00551A4D">
            <w:pPr>
              <w:spacing w:before="40" w:after="40"/>
              <w:rPr>
                <w:rFonts w:ascii="Trebuchet MS" w:hAnsi="Trebuchet MS"/>
                <w:sz w:val="16"/>
                <w:szCs w:val="16"/>
              </w:rPr>
            </w:pPr>
            <w:r w:rsidRPr="00F26A10">
              <w:rPr>
                <w:rFonts w:ascii="Trebuchet MS" w:hAnsi="Trebuchet MS"/>
                <w:sz w:val="16"/>
                <w:szCs w:val="16"/>
              </w:rPr>
              <w:t>Identification of current and historical lightnin</w:t>
            </w:r>
            <w:r>
              <w:rPr>
                <w:rFonts w:ascii="Trebuchet MS" w:hAnsi="Trebuchet MS"/>
                <w:sz w:val="16"/>
                <w:szCs w:val="16"/>
              </w:rPr>
              <w:t>g and lightning-proxy data sets (brainstorming)</w:t>
            </w:r>
          </w:p>
          <w:p w14:paraId="1E053051" w14:textId="77777777" w:rsidR="007440EE" w:rsidRDefault="007440EE" w:rsidP="00DA4953">
            <w:pPr>
              <w:pStyle w:val="ListParagraph"/>
              <w:numPr>
                <w:ilvl w:val="3"/>
                <w:numId w:val="10"/>
              </w:numPr>
              <w:spacing w:before="40" w:after="40"/>
              <w:ind w:left="218" w:hanging="218"/>
              <w:rPr>
                <w:rFonts w:ascii="Trebuchet MS" w:hAnsi="Trebuchet MS"/>
                <w:sz w:val="16"/>
                <w:szCs w:val="16"/>
              </w:rPr>
            </w:pPr>
            <w:r w:rsidRPr="00F26A10">
              <w:rPr>
                <w:rFonts w:ascii="Trebuchet MS" w:hAnsi="Trebuchet MS"/>
                <w:sz w:val="16"/>
                <w:szCs w:val="16"/>
              </w:rPr>
              <w:t>Space (Optical/Radio stroke location)</w:t>
            </w:r>
          </w:p>
          <w:p w14:paraId="481B5117" w14:textId="77777777" w:rsidR="007440EE" w:rsidRDefault="007440EE" w:rsidP="00DA4953">
            <w:pPr>
              <w:pStyle w:val="ListParagraph"/>
              <w:numPr>
                <w:ilvl w:val="3"/>
                <w:numId w:val="10"/>
              </w:numPr>
              <w:spacing w:before="40" w:after="40"/>
              <w:ind w:left="218" w:hanging="218"/>
              <w:rPr>
                <w:rFonts w:ascii="Trebuchet MS" w:hAnsi="Trebuchet MS"/>
                <w:sz w:val="16"/>
                <w:szCs w:val="16"/>
              </w:rPr>
            </w:pPr>
            <w:r w:rsidRPr="00F26A10">
              <w:rPr>
                <w:rFonts w:ascii="Trebuchet MS" w:hAnsi="Trebuchet MS"/>
                <w:sz w:val="16"/>
                <w:szCs w:val="16"/>
              </w:rPr>
              <w:t>Ground-based (global/regional)</w:t>
            </w:r>
          </w:p>
          <w:p w14:paraId="5B02CC00" w14:textId="77777777" w:rsidR="007440EE" w:rsidRDefault="007440EE" w:rsidP="00DA4953">
            <w:pPr>
              <w:pStyle w:val="ListParagraph"/>
              <w:numPr>
                <w:ilvl w:val="3"/>
                <w:numId w:val="10"/>
              </w:numPr>
              <w:spacing w:before="40" w:after="40"/>
              <w:ind w:left="218" w:hanging="218"/>
              <w:rPr>
                <w:rFonts w:ascii="Trebuchet MS" w:hAnsi="Trebuchet MS"/>
                <w:sz w:val="16"/>
                <w:szCs w:val="16"/>
              </w:rPr>
            </w:pPr>
            <w:r w:rsidRPr="00BA6AA2">
              <w:rPr>
                <w:rFonts w:ascii="Trebuchet MS" w:hAnsi="Trebuchet MS"/>
                <w:sz w:val="16"/>
                <w:szCs w:val="16"/>
              </w:rPr>
              <w:t>Thunder Day Data</w:t>
            </w:r>
          </w:p>
          <w:p w14:paraId="15590461" w14:textId="77777777" w:rsidR="007440EE" w:rsidRPr="00BA6AA2" w:rsidRDefault="007440EE" w:rsidP="00DA4953">
            <w:pPr>
              <w:pStyle w:val="ListParagraph"/>
              <w:numPr>
                <w:ilvl w:val="3"/>
                <w:numId w:val="10"/>
              </w:numPr>
              <w:spacing w:before="40" w:after="40"/>
              <w:ind w:left="218" w:hanging="218"/>
              <w:rPr>
                <w:rFonts w:ascii="Trebuchet MS" w:hAnsi="Trebuchet MS"/>
                <w:sz w:val="16"/>
                <w:szCs w:val="16"/>
              </w:rPr>
            </w:pPr>
            <w:r>
              <w:rPr>
                <w:rFonts w:ascii="Trebuchet MS" w:hAnsi="Trebuchet MS"/>
                <w:sz w:val="16"/>
                <w:szCs w:val="16"/>
              </w:rPr>
              <w:t>Lightning related data</w:t>
            </w:r>
            <w:r w:rsidRPr="00BA6AA2">
              <w:rPr>
                <w:rFonts w:ascii="Trebuchet MS" w:hAnsi="Trebuchet MS"/>
                <w:sz w:val="16"/>
                <w:szCs w:val="16"/>
              </w:rPr>
              <w:t xml:space="preserve"> </w:t>
            </w:r>
          </w:p>
        </w:tc>
        <w:tc>
          <w:tcPr>
            <w:tcW w:w="566" w:type="dxa"/>
            <w:vAlign w:val="center"/>
          </w:tcPr>
          <w:p w14:paraId="1309B1B1" w14:textId="77777777" w:rsidR="007440EE" w:rsidRPr="00C859A2" w:rsidRDefault="007440EE" w:rsidP="00551A4D">
            <w:pPr>
              <w:spacing w:before="40" w:after="40"/>
              <w:rPr>
                <w:rFonts w:ascii="Trebuchet MS" w:hAnsi="Trebuchet MS"/>
                <w:sz w:val="16"/>
                <w:szCs w:val="16"/>
              </w:rPr>
            </w:pPr>
          </w:p>
        </w:tc>
        <w:tc>
          <w:tcPr>
            <w:tcW w:w="1415" w:type="dxa"/>
            <w:vAlign w:val="center"/>
          </w:tcPr>
          <w:p w14:paraId="75F28C78" w14:textId="77777777" w:rsidR="007440EE" w:rsidRPr="00C859A2" w:rsidRDefault="007440EE" w:rsidP="00551A4D">
            <w:pPr>
              <w:spacing w:before="40" w:after="40"/>
              <w:ind w:right="-108"/>
              <w:rPr>
                <w:rFonts w:ascii="Trebuchet MS" w:hAnsi="Trebuchet MS"/>
                <w:color w:val="FF0000"/>
                <w:sz w:val="16"/>
                <w:szCs w:val="16"/>
              </w:rPr>
            </w:pPr>
            <w:r>
              <w:rPr>
                <w:rFonts w:ascii="Trebuchet MS" w:hAnsi="Trebuchet MS"/>
                <w:sz w:val="16"/>
                <w:szCs w:val="16"/>
              </w:rPr>
              <w:t>All</w:t>
            </w:r>
          </w:p>
        </w:tc>
        <w:tc>
          <w:tcPr>
            <w:tcW w:w="2262" w:type="dxa"/>
            <w:vAlign w:val="center"/>
          </w:tcPr>
          <w:p w14:paraId="7503C822"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Get overview on existing lightning observation landscape</w:t>
            </w:r>
          </w:p>
        </w:tc>
      </w:tr>
      <w:tr w:rsidR="007440EE" w:rsidRPr="00C859A2" w14:paraId="64DC549F" w14:textId="77777777" w:rsidTr="00D20B9A">
        <w:trPr>
          <w:trHeight w:val="284"/>
          <w:jc w:val="center"/>
        </w:trPr>
        <w:tc>
          <w:tcPr>
            <w:tcW w:w="1154" w:type="dxa"/>
            <w:vAlign w:val="center"/>
          </w:tcPr>
          <w:p w14:paraId="01E224FA"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10:</w:t>
            </w:r>
            <w:r>
              <w:rPr>
                <w:rFonts w:ascii="Trebuchet MS" w:hAnsi="Trebuchet MS"/>
                <w:sz w:val="16"/>
                <w:szCs w:val="16"/>
              </w:rPr>
              <w:t>00</w:t>
            </w:r>
            <w:r>
              <w:rPr>
                <w:rFonts w:ascii="Arial" w:hAnsi="Arial" w:cs="Arial"/>
                <w:color w:val="222222"/>
                <w:sz w:val="21"/>
                <w:szCs w:val="21"/>
                <w:shd w:val="clear" w:color="auto" w:fill="FFFFFF"/>
              </w:rPr>
              <w:t>–</w:t>
            </w:r>
            <w:r w:rsidRPr="00C859A2">
              <w:rPr>
                <w:rFonts w:ascii="Trebuchet MS" w:hAnsi="Trebuchet MS"/>
                <w:sz w:val="16"/>
                <w:szCs w:val="16"/>
              </w:rPr>
              <w:t>1</w:t>
            </w:r>
            <w:r>
              <w:rPr>
                <w:rFonts w:ascii="Trebuchet MS" w:hAnsi="Trebuchet MS"/>
                <w:sz w:val="16"/>
                <w:szCs w:val="16"/>
              </w:rPr>
              <w:t>0</w:t>
            </w:r>
            <w:r w:rsidRPr="00C859A2">
              <w:rPr>
                <w:rFonts w:ascii="Trebuchet MS" w:hAnsi="Trebuchet MS"/>
                <w:sz w:val="16"/>
                <w:szCs w:val="16"/>
              </w:rPr>
              <w:t>:</w:t>
            </w:r>
            <w:r>
              <w:rPr>
                <w:rFonts w:ascii="Trebuchet MS" w:hAnsi="Trebuchet MS"/>
                <w:sz w:val="16"/>
                <w:szCs w:val="16"/>
              </w:rPr>
              <w:t>30</w:t>
            </w:r>
          </w:p>
        </w:tc>
        <w:tc>
          <w:tcPr>
            <w:tcW w:w="283" w:type="dxa"/>
            <w:vMerge/>
            <w:shd w:val="clear" w:color="auto" w:fill="FABF8F" w:themeFill="accent6" w:themeFillTint="99"/>
          </w:tcPr>
          <w:p w14:paraId="5BB13813" w14:textId="77777777" w:rsidR="007440EE" w:rsidRPr="00C859A2" w:rsidRDefault="007440EE" w:rsidP="00551A4D">
            <w:pPr>
              <w:rPr>
                <w:rFonts w:ascii="Trebuchet MS" w:hAnsi="Trebuchet MS"/>
                <w:sz w:val="16"/>
                <w:szCs w:val="16"/>
              </w:rPr>
            </w:pPr>
          </w:p>
        </w:tc>
        <w:tc>
          <w:tcPr>
            <w:tcW w:w="8202" w:type="dxa"/>
            <w:gridSpan w:val="4"/>
            <w:tcBorders>
              <w:bottom w:val="single" w:sz="4" w:space="0" w:color="auto"/>
            </w:tcBorders>
            <w:shd w:val="clear" w:color="auto" w:fill="D6E3BC" w:themeFill="accent3" w:themeFillTint="66"/>
            <w:vAlign w:val="center"/>
          </w:tcPr>
          <w:p w14:paraId="38C12605" w14:textId="77777777" w:rsidR="007440EE" w:rsidRPr="00C859A2" w:rsidRDefault="007440EE" w:rsidP="00551A4D">
            <w:pPr>
              <w:spacing w:before="40" w:after="40"/>
              <w:rPr>
                <w:rFonts w:ascii="Trebuchet MS" w:hAnsi="Trebuchet MS"/>
                <w:sz w:val="16"/>
                <w:szCs w:val="16"/>
              </w:rPr>
            </w:pPr>
            <w:r w:rsidRPr="00C859A2">
              <w:rPr>
                <w:rFonts w:ascii="Trebuchet MS" w:hAnsi="Trebuchet MS"/>
                <w:b/>
                <w:bCs/>
                <w:sz w:val="16"/>
                <w:szCs w:val="16"/>
              </w:rPr>
              <w:t>Coffee Break</w:t>
            </w:r>
          </w:p>
        </w:tc>
      </w:tr>
      <w:tr w:rsidR="007440EE" w:rsidRPr="00C859A2" w14:paraId="5860CEB5" w14:textId="77777777" w:rsidTr="00D20B9A">
        <w:trPr>
          <w:trHeight w:val="284"/>
          <w:jc w:val="center"/>
        </w:trPr>
        <w:tc>
          <w:tcPr>
            <w:tcW w:w="1154" w:type="dxa"/>
            <w:vMerge w:val="restart"/>
            <w:vAlign w:val="center"/>
          </w:tcPr>
          <w:p w14:paraId="73A74A8D" w14:textId="77777777" w:rsidR="007440EE" w:rsidRPr="00C859A2" w:rsidRDefault="007440EE" w:rsidP="00551A4D">
            <w:pPr>
              <w:rPr>
                <w:rFonts w:ascii="Trebuchet MS" w:hAnsi="Trebuchet MS"/>
                <w:sz w:val="16"/>
                <w:szCs w:val="16"/>
              </w:rPr>
            </w:pPr>
          </w:p>
          <w:p w14:paraId="73E3E78C"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1</w:t>
            </w:r>
            <w:r>
              <w:rPr>
                <w:rFonts w:ascii="Trebuchet MS" w:hAnsi="Trebuchet MS"/>
                <w:sz w:val="16"/>
                <w:szCs w:val="16"/>
              </w:rPr>
              <w:t>0:30</w:t>
            </w:r>
            <w:r>
              <w:rPr>
                <w:rFonts w:ascii="Arial" w:hAnsi="Arial" w:cs="Arial"/>
                <w:color w:val="222222"/>
                <w:sz w:val="21"/>
                <w:szCs w:val="21"/>
                <w:shd w:val="clear" w:color="auto" w:fill="FFFFFF"/>
              </w:rPr>
              <w:t>–</w:t>
            </w:r>
            <w:r w:rsidRPr="00C859A2">
              <w:rPr>
                <w:rFonts w:ascii="Trebuchet MS" w:hAnsi="Trebuchet MS"/>
                <w:sz w:val="16"/>
                <w:szCs w:val="16"/>
              </w:rPr>
              <w:t>12:</w:t>
            </w:r>
            <w:r>
              <w:rPr>
                <w:rFonts w:ascii="Trebuchet MS" w:hAnsi="Trebuchet MS"/>
                <w:sz w:val="16"/>
                <w:szCs w:val="16"/>
              </w:rPr>
              <w:t>30</w:t>
            </w:r>
          </w:p>
        </w:tc>
        <w:tc>
          <w:tcPr>
            <w:tcW w:w="283" w:type="dxa"/>
            <w:vMerge/>
            <w:shd w:val="clear" w:color="auto" w:fill="FABF8F" w:themeFill="accent6" w:themeFillTint="99"/>
            <w:textDirection w:val="btLr"/>
            <w:vAlign w:val="center"/>
          </w:tcPr>
          <w:p w14:paraId="0936EE75" w14:textId="77777777" w:rsidR="007440EE" w:rsidRPr="00C859A2" w:rsidRDefault="007440EE" w:rsidP="00551A4D">
            <w:pPr>
              <w:ind w:left="113" w:right="113"/>
              <w:jc w:val="center"/>
              <w:rPr>
                <w:rFonts w:ascii="Trebuchet MS" w:hAnsi="Trebuchet MS"/>
                <w:sz w:val="16"/>
                <w:szCs w:val="16"/>
              </w:rPr>
            </w:pPr>
          </w:p>
        </w:tc>
        <w:tc>
          <w:tcPr>
            <w:tcW w:w="3959" w:type="dxa"/>
            <w:shd w:val="clear" w:color="auto" w:fill="C6D9F1" w:themeFill="text2" w:themeFillTint="33"/>
            <w:vAlign w:val="center"/>
          </w:tcPr>
          <w:p w14:paraId="1B66B714" w14:textId="77777777" w:rsidR="007440EE" w:rsidRPr="00BA6AA2" w:rsidRDefault="007440EE" w:rsidP="00551A4D">
            <w:pPr>
              <w:spacing w:before="40" w:after="40"/>
              <w:rPr>
                <w:rFonts w:ascii="Trebuchet MS" w:hAnsi="Trebuchet MS"/>
                <w:b/>
                <w:bCs/>
                <w:sz w:val="16"/>
                <w:szCs w:val="16"/>
              </w:rPr>
            </w:pPr>
            <w:r w:rsidRPr="00BA6AA2">
              <w:rPr>
                <w:rFonts w:ascii="Trebuchet MS" w:hAnsi="Trebuchet MS"/>
                <w:b/>
                <w:bCs/>
                <w:sz w:val="16"/>
                <w:szCs w:val="16"/>
              </w:rPr>
              <w:t xml:space="preserve">Climate </w:t>
            </w:r>
            <w:r>
              <w:rPr>
                <w:rFonts w:ascii="Trebuchet MS" w:hAnsi="Trebuchet MS"/>
                <w:b/>
                <w:bCs/>
                <w:sz w:val="16"/>
                <w:szCs w:val="16"/>
              </w:rPr>
              <w:t xml:space="preserve">Science/Modelling </w:t>
            </w:r>
            <w:r w:rsidRPr="00BA6AA2">
              <w:rPr>
                <w:rFonts w:ascii="Trebuchet MS" w:hAnsi="Trebuchet MS"/>
                <w:b/>
                <w:bCs/>
                <w:sz w:val="16"/>
                <w:szCs w:val="16"/>
              </w:rPr>
              <w:t>needs</w:t>
            </w:r>
          </w:p>
        </w:tc>
        <w:tc>
          <w:tcPr>
            <w:tcW w:w="566" w:type="dxa"/>
            <w:shd w:val="clear" w:color="auto" w:fill="C6D9F1" w:themeFill="text2" w:themeFillTint="33"/>
            <w:vAlign w:val="center"/>
          </w:tcPr>
          <w:p w14:paraId="4E8A3310" w14:textId="77777777" w:rsidR="007440EE" w:rsidRPr="00C534DB" w:rsidRDefault="007440EE" w:rsidP="00551A4D">
            <w:pPr>
              <w:spacing w:before="40" w:after="40"/>
              <w:rPr>
                <w:rFonts w:ascii="Trebuchet MS" w:hAnsi="Trebuchet MS"/>
                <w:b/>
                <w:bCs/>
                <w:sz w:val="16"/>
                <w:szCs w:val="16"/>
              </w:rPr>
            </w:pPr>
            <w:r w:rsidRPr="00C534DB">
              <w:rPr>
                <w:rFonts w:ascii="Trebuchet MS" w:hAnsi="Trebuchet MS"/>
                <w:b/>
                <w:bCs/>
                <w:sz w:val="16"/>
                <w:szCs w:val="16"/>
              </w:rPr>
              <w:t>5.</w:t>
            </w:r>
          </w:p>
        </w:tc>
        <w:tc>
          <w:tcPr>
            <w:tcW w:w="1415" w:type="dxa"/>
            <w:shd w:val="clear" w:color="auto" w:fill="C6D9F1" w:themeFill="text2" w:themeFillTint="33"/>
            <w:vAlign w:val="center"/>
          </w:tcPr>
          <w:p w14:paraId="26D5BA84" w14:textId="77777777" w:rsidR="007440EE" w:rsidRPr="00C859A2" w:rsidRDefault="007440EE" w:rsidP="00551A4D">
            <w:pPr>
              <w:spacing w:before="40" w:after="40"/>
              <w:rPr>
                <w:rFonts w:ascii="Trebuchet MS" w:hAnsi="Trebuchet MS"/>
                <w:sz w:val="16"/>
                <w:szCs w:val="16"/>
              </w:rPr>
            </w:pPr>
          </w:p>
        </w:tc>
        <w:tc>
          <w:tcPr>
            <w:tcW w:w="2262" w:type="dxa"/>
            <w:shd w:val="clear" w:color="auto" w:fill="C6D9F1" w:themeFill="text2" w:themeFillTint="33"/>
            <w:vAlign w:val="center"/>
          </w:tcPr>
          <w:p w14:paraId="70611B4A" w14:textId="77777777" w:rsidR="007440EE" w:rsidRPr="00C859A2" w:rsidRDefault="007440EE" w:rsidP="00551A4D">
            <w:pPr>
              <w:spacing w:before="40" w:after="40"/>
              <w:rPr>
                <w:rFonts w:ascii="Trebuchet MS" w:hAnsi="Trebuchet MS"/>
                <w:sz w:val="16"/>
                <w:szCs w:val="16"/>
              </w:rPr>
            </w:pPr>
          </w:p>
        </w:tc>
      </w:tr>
      <w:tr w:rsidR="007440EE" w:rsidRPr="00C859A2" w14:paraId="152A2790" w14:textId="77777777" w:rsidTr="00D20B9A">
        <w:trPr>
          <w:trHeight w:val="284"/>
          <w:jc w:val="center"/>
        </w:trPr>
        <w:tc>
          <w:tcPr>
            <w:tcW w:w="1154" w:type="dxa"/>
            <w:vMerge/>
            <w:vAlign w:val="center"/>
          </w:tcPr>
          <w:p w14:paraId="14E6D417"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76634421" w14:textId="77777777" w:rsidR="007440EE" w:rsidRPr="00C859A2" w:rsidRDefault="007440EE" w:rsidP="00551A4D">
            <w:pPr>
              <w:ind w:left="113" w:right="113"/>
              <w:jc w:val="center"/>
              <w:rPr>
                <w:rFonts w:ascii="Trebuchet MS" w:hAnsi="Trebuchet MS"/>
                <w:sz w:val="16"/>
                <w:szCs w:val="16"/>
              </w:rPr>
            </w:pPr>
          </w:p>
        </w:tc>
        <w:tc>
          <w:tcPr>
            <w:tcW w:w="3959" w:type="dxa"/>
            <w:shd w:val="clear" w:color="auto" w:fill="auto"/>
            <w:vAlign w:val="center"/>
          </w:tcPr>
          <w:p w14:paraId="593994A8" w14:textId="77777777" w:rsidR="007440EE" w:rsidRDefault="007440EE" w:rsidP="00551A4D">
            <w:pPr>
              <w:spacing w:before="40" w:after="40"/>
              <w:rPr>
                <w:rFonts w:ascii="Trebuchet MS" w:hAnsi="Trebuchet MS"/>
                <w:sz w:val="16"/>
                <w:szCs w:val="16"/>
              </w:rPr>
            </w:pPr>
            <w:r>
              <w:rPr>
                <w:rFonts w:ascii="Trebuchet MS" w:hAnsi="Trebuchet MS"/>
                <w:sz w:val="16"/>
                <w:szCs w:val="16"/>
              </w:rPr>
              <w:t>Presentation on operational use of lightning observations (20 min)</w:t>
            </w:r>
          </w:p>
        </w:tc>
        <w:tc>
          <w:tcPr>
            <w:tcW w:w="566" w:type="dxa"/>
            <w:shd w:val="clear" w:color="auto" w:fill="auto"/>
            <w:vAlign w:val="center"/>
          </w:tcPr>
          <w:p w14:paraId="1108D5D0" w14:textId="77777777" w:rsidR="007440EE" w:rsidRDefault="007440EE" w:rsidP="00551A4D">
            <w:pPr>
              <w:spacing w:before="40" w:after="40"/>
              <w:rPr>
                <w:rFonts w:ascii="Trebuchet MS" w:hAnsi="Trebuchet MS"/>
                <w:sz w:val="16"/>
                <w:szCs w:val="16"/>
              </w:rPr>
            </w:pPr>
            <w:r>
              <w:rPr>
                <w:rFonts w:ascii="Trebuchet MS" w:hAnsi="Trebuchet MS"/>
                <w:sz w:val="16"/>
                <w:szCs w:val="16"/>
              </w:rPr>
              <w:t>5.1</w:t>
            </w:r>
          </w:p>
        </w:tc>
        <w:tc>
          <w:tcPr>
            <w:tcW w:w="1415" w:type="dxa"/>
            <w:shd w:val="clear" w:color="auto" w:fill="auto"/>
            <w:vAlign w:val="center"/>
          </w:tcPr>
          <w:p w14:paraId="1AFF4BCE" w14:textId="77777777" w:rsidR="007440EE" w:rsidRDefault="007440EE" w:rsidP="00551A4D">
            <w:pPr>
              <w:spacing w:before="40" w:after="40"/>
              <w:rPr>
                <w:rFonts w:ascii="Trebuchet MS" w:hAnsi="Trebuchet MS"/>
                <w:sz w:val="16"/>
                <w:szCs w:val="16"/>
              </w:rPr>
            </w:pPr>
            <w:r>
              <w:rPr>
                <w:rFonts w:ascii="Trebuchet MS" w:hAnsi="Trebuchet MS"/>
                <w:sz w:val="16"/>
                <w:szCs w:val="16"/>
              </w:rPr>
              <w:t>Goodman</w:t>
            </w:r>
          </w:p>
        </w:tc>
        <w:tc>
          <w:tcPr>
            <w:tcW w:w="2262" w:type="dxa"/>
            <w:shd w:val="clear" w:color="auto" w:fill="auto"/>
            <w:vAlign w:val="center"/>
          </w:tcPr>
          <w:p w14:paraId="4F0BDD00"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Get overview on how lightning data is used operationally</w:t>
            </w:r>
          </w:p>
        </w:tc>
      </w:tr>
      <w:tr w:rsidR="007440EE" w:rsidRPr="00C859A2" w14:paraId="6A83D024" w14:textId="77777777" w:rsidTr="00D20B9A">
        <w:trPr>
          <w:trHeight w:val="284"/>
          <w:jc w:val="center"/>
        </w:trPr>
        <w:tc>
          <w:tcPr>
            <w:tcW w:w="1154" w:type="dxa"/>
            <w:vMerge/>
            <w:vAlign w:val="center"/>
          </w:tcPr>
          <w:p w14:paraId="0D3C7BA2"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645FB1CB" w14:textId="77777777" w:rsidR="007440EE" w:rsidRPr="00C859A2" w:rsidRDefault="007440EE" w:rsidP="00551A4D">
            <w:pPr>
              <w:ind w:left="113" w:right="113"/>
              <w:jc w:val="center"/>
              <w:rPr>
                <w:rFonts w:ascii="Trebuchet MS" w:hAnsi="Trebuchet MS"/>
                <w:sz w:val="16"/>
                <w:szCs w:val="16"/>
              </w:rPr>
            </w:pPr>
          </w:p>
        </w:tc>
        <w:tc>
          <w:tcPr>
            <w:tcW w:w="3959" w:type="dxa"/>
            <w:shd w:val="clear" w:color="auto" w:fill="auto"/>
            <w:vAlign w:val="center"/>
          </w:tcPr>
          <w:p w14:paraId="46349E93" w14:textId="77777777" w:rsidR="007440EE" w:rsidRPr="00BA6AA2" w:rsidRDefault="007440EE" w:rsidP="00551A4D">
            <w:pPr>
              <w:spacing w:before="40" w:after="40"/>
              <w:rPr>
                <w:rFonts w:ascii="Trebuchet MS" w:hAnsi="Trebuchet MS"/>
                <w:sz w:val="16"/>
                <w:szCs w:val="16"/>
              </w:rPr>
            </w:pPr>
            <w:r>
              <w:rPr>
                <w:rFonts w:ascii="Trebuchet MS" w:hAnsi="Trebuchet MS"/>
                <w:sz w:val="16"/>
                <w:szCs w:val="16"/>
              </w:rPr>
              <w:t>Presentation on opportunities and challenges of lightning data in the climate community (30 min)</w:t>
            </w:r>
          </w:p>
        </w:tc>
        <w:tc>
          <w:tcPr>
            <w:tcW w:w="566" w:type="dxa"/>
            <w:shd w:val="clear" w:color="auto" w:fill="auto"/>
            <w:vAlign w:val="center"/>
          </w:tcPr>
          <w:p w14:paraId="6BB44178" w14:textId="77777777" w:rsidR="007440EE" w:rsidRDefault="007440EE" w:rsidP="00551A4D">
            <w:pPr>
              <w:spacing w:before="40" w:after="40"/>
              <w:rPr>
                <w:rFonts w:ascii="Trebuchet MS" w:hAnsi="Trebuchet MS"/>
                <w:sz w:val="16"/>
                <w:szCs w:val="16"/>
              </w:rPr>
            </w:pPr>
            <w:r>
              <w:rPr>
                <w:rFonts w:ascii="Trebuchet MS" w:hAnsi="Trebuchet MS"/>
                <w:sz w:val="16"/>
                <w:szCs w:val="16"/>
              </w:rPr>
              <w:t>5.2</w:t>
            </w:r>
          </w:p>
        </w:tc>
        <w:tc>
          <w:tcPr>
            <w:tcW w:w="1415" w:type="dxa"/>
            <w:shd w:val="clear" w:color="auto" w:fill="auto"/>
            <w:vAlign w:val="center"/>
          </w:tcPr>
          <w:p w14:paraId="7D409126" w14:textId="77777777" w:rsidR="007440EE" w:rsidRDefault="007440EE" w:rsidP="00551A4D">
            <w:pPr>
              <w:spacing w:before="40" w:after="40"/>
              <w:rPr>
                <w:rFonts w:ascii="Trebuchet MS" w:hAnsi="Trebuchet MS"/>
                <w:sz w:val="16"/>
                <w:szCs w:val="16"/>
              </w:rPr>
            </w:pPr>
            <w:r>
              <w:rPr>
                <w:rFonts w:ascii="Trebuchet MS" w:hAnsi="Trebuchet MS"/>
                <w:sz w:val="16"/>
                <w:szCs w:val="16"/>
              </w:rPr>
              <w:t>Williams, Price</w:t>
            </w:r>
          </w:p>
        </w:tc>
        <w:tc>
          <w:tcPr>
            <w:tcW w:w="2262" w:type="dxa"/>
            <w:shd w:val="clear" w:color="auto" w:fill="auto"/>
            <w:vAlign w:val="center"/>
          </w:tcPr>
          <w:p w14:paraId="310D690C"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Provide food for thought on potential use of lightning data for climate applications</w:t>
            </w:r>
          </w:p>
        </w:tc>
      </w:tr>
      <w:tr w:rsidR="007440EE" w:rsidRPr="00C859A2" w14:paraId="60FF2A96" w14:textId="77777777" w:rsidTr="00D20B9A">
        <w:trPr>
          <w:trHeight w:val="284"/>
          <w:jc w:val="center"/>
        </w:trPr>
        <w:tc>
          <w:tcPr>
            <w:tcW w:w="1154" w:type="dxa"/>
            <w:vMerge/>
            <w:vAlign w:val="center"/>
          </w:tcPr>
          <w:p w14:paraId="5DD4ECAA"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4C880BB3" w14:textId="77777777" w:rsidR="007440EE" w:rsidRPr="00C859A2" w:rsidRDefault="007440EE" w:rsidP="00551A4D">
            <w:pPr>
              <w:ind w:left="113" w:right="113"/>
              <w:jc w:val="center"/>
              <w:rPr>
                <w:rFonts w:ascii="Trebuchet MS" w:hAnsi="Trebuchet MS"/>
                <w:sz w:val="16"/>
                <w:szCs w:val="16"/>
              </w:rPr>
            </w:pPr>
          </w:p>
        </w:tc>
        <w:tc>
          <w:tcPr>
            <w:tcW w:w="3959" w:type="dxa"/>
            <w:shd w:val="clear" w:color="auto" w:fill="auto"/>
            <w:vAlign w:val="center"/>
          </w:tcPr>
          <w:p w14:paraId="1A35B8FB" w14:textId="77777777" w:rsidR="007440EE" w:rsidRPr="00C859A2" w:rsidRDefault="007440EE" w:rsidP="00551A4D">
            <w:pPr>
              <w:spacing w:before="40" w:after="40"/>
              <w:rPr>
                <w:rFonts w:ascii="Trebuchet MS" w:hAnsi="Trebuchet MS"/>
                <w:sz w:val="16"/>
                <w:szCs w:val="16"/>
              </w:rPr>
            </w:pPr>
            <w:r w:rsidRPr="00BA6AA2">
              <w:rPr>
                <w:rFonts w:ascii="Trebuchet MS" w:hAnsi="Trebuchet MS"/>
                <w:sz w:val="16"/>
                <w:szCs w:val="16"/>
              </w:rPr>
              <w:t xml:space="preserve">Future Improvements needed for better use in </w:t>
            </w:r>
            <w:r w:rsidRPr="00BA6AA2">
              <w:rPr>
                <w:rFonts w:ascii="Trebuchet MS" w:hAnsi="Trebuchet MS"/>
                <w:sz w:val="16"/>
                <w:szCs w:val="16"/>
              </w:rPr>
              <w:lastRenderedPageBreak/>
              <w:t xml:space="preserve">Climate </w:t>
            </w:r>
            <w:r>
              <w:rPr>
                <w:rFonts w:ascii="Trebuchet MS" w:hAnsi="Trebuchet MS"/>
                <w:sz w:val="16"/>
                <w:szCs w:val="16"/>
              </w:rPr>
              <w:t>Science and Modelling: discussion on how</w:t>
            </w:r>
            <w:r w:rsidRPr="00BA6AA2">
              <w:rPr>
                <w:rFonts w:ascii="Trebuchet MS" w:hAnsi="Trebuchet MS"/>
                <w:sz w:val="16"/>
                <w:szCs w:val="16"/>
              </w:rPr>
              <w:t xml:space="preserve"> network</w:t>
            </w:r>
            <w:r>
              <w:rPr>
                <w:rFonts w:ascii="Trebuchet MS" w:hAnsi="Trebuchet MS"/>
                <w:sz w:val="16"/>
                <w:szCs w:val="16"/>
              </w:rPr>
              <w:t>s</w:t>
            </w:r>
            <w:r w:rsidRPr="00BA6AA2">
              <w:rPr>
                <w:rFonts w:ascii="Trebuchet MS" w:hAnsi="Trebuchet MS"/>
                <w:sz w:val="16"/>
                <w:szCs w:val="16"/>
              </w:rPr>
              <w:t xml:space="preserve"> </w:t>
            </w:r>
            <w:r>
              <w:rPr>
                <w:rFonts w:ascii="Trebuchet MS" w:hAnsi="Trebuchet MS"/>
                <w:sz w:val="16"/>
                <w:szCs w:val="16"/>
              </w:rPr>
              <w:t>may improve to serve climate community</w:t>
            </w:r>
          </w:p>
        </w:tc>
        <w:tc>
          <w:tcPr>
            <w:tcW w:w="566" w:type="dxa"/>
            <w:shd w:val="clear" w:color="auto" w:fill="auto"/>
            <w:vAlign w:val="center"/>
          </w:tcPr>
          <w:p w14:paraId="1A063EB1"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lastRenderedPageBreak/>
              <w:t>5.3</w:t>
            </w:r>
          </w:p>
        </w:tc>
        <w:tc>
          <w:tcPr>
            <w:tcW w:w="1415" w:type="dxa"/>
            <w:shd w:val="clear" w:color="auto" w:fill="auto"/>
            <w:vAlign w:val="center"/>
          </w:tcPr>
          <w:p w14:paraId="7C9FC70B"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All</w:t>
            </w:r>
          </w:p>
        </w:tc>
        <w:tc>
          <w:tcPr>
            <w:tcW w:w="2262" w:type="dxa"/>
            <w:shd w:val="clear" w:color="auto" w:fill="auto"/>
            <w:vAlign w:val="center"/>
          </w:tcPr>
          <w:p w14:paraId="18A3DA6C"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 xml:space="preserve">Vision on overall goal of </w:t>
            </w:r>
            <w:r>
              <w:rPr>
                <w:rFonts w:ascii="Trebuchet MS" w:hAnsi="Trebuchet MS"/>
                <w:sz w:val="16"/>
                <w:szCs w:val="16"/>
              </w:rPr>
              <w:lastRenderedPageBreak/>
              <w:t>task team</w:t>
            </w:r>
          </w:p>
        </w:tc>
      </w:tr>
      <w:tr w:rsidR="007440EE" w:rsidRPr="00C859A2" w14:paraId="031F1909" w14:textId="77777777" w:rsidTr="00D20B9A">
        <w:trPr>
          <w:trHeight w:val="284"/>
          <w:jc w:val="center"/>
        </w:trPr>
        <w:tc>
          <w:tcPr>
            <w:tcW w:w="1154" w:type="dxa"/>
            <w:vAlign w:val="center"/>
          </w:tcPr>
          <w:p w14:paraId="3811B607" w14:textId="77777777" w:rsidR="007440EE" w:rsidRPr="00C859A2" w:rsidRDefault="007440EE" w:rsidP="00551A4D">
            <w:pPr>
              <w:rPr>
                <w:rFonts w:ascii="Trebuchet MS" w:hAnsi="Trebuchet MS"/>
                <w:sz w:val="16"/>
                <w:szCs w:val="16"/>
              </w:rPr>
            </w:pPr>
            <w:r w:rsidRPr="00C859A2">
              <w:rPr>
                <w:rFonts w:ascii="Trebuchet MS" w:hAnsi="Trebuchet MS"/>
                <w:sz w:val="16"/>
                <w:szCs w:val="16"/>
              </w:rPr>
              <w:lastRenderedPageBreak/>
              <w:t>12:30</w:t>
            </w:r>
            <w:r>
              <w:rPr>
                <w:rFonts w:ascii="Arial" w:hAnsi="Arial" w:cs="Arial"/>
                <w:color w:val="222222"/>
                <w:sz w:val="21"/>
                <w:szCs w:val="21"/>
                <w:shd w:val="clear" w:color="auto" w:fill="FFFFFF"/>
              </w:rPr>
              <w:t>–</w:t>
            </w:r>
            <w:r w:rsidRPr="00C859A2">
              <w:rPr>
                <w:rFonts w:ascii="Trebuchet MS" w:hAnsi="Trebuchet MS"/>
                <w:sz w:val="16"/>
                <w:szCs w:val="16"/>
              </w:rPr>
              <w:t>13:</w:t>
            </w:r>
            <w:r>
              <w:rPr>
                <w:rFonts w:ascii="Trebuchet MS" w:hAnsi="Trebuchet MS"/>
                <w:sz w:val="16"/>
                <w:szCs w:val="16"/>
              </w:rPr>
              <w:t>15</w:t>
            </w:r>
          </w:p>
        </w:tc>
        <w:tc>
          <w:tcPr>
            <w:tcW w:w="283" w:type="dxa"/>
            <w:vMerge/>
            <w:shd w:val="clear" w:color="auto" w:fill="FABF8F" w:themeFill="accent6" w:themeFillTint="99"/>
          </w:tcPr>
          <w:p w14:paraId="1A80F5D9" w14:textId="77777777" w:rsidR="007440EE" w:rsidRPr="00C859A2" w:rsidRDefault="007440EE" w:rsidP="00551A4D">
            <w:pPr>
              <w:ind w:left="113" w:right="113"/>
              <w:jc w:val="center"/>
              <w:rPr>
                <w:rFonts w:ascii="Trebuchet MS" w:hAnsi="Trebuchet MS"/>
                <w:sz w:val="16"/>
                <w:szCs w:val="16"/>
              </w:rPr>
            </w:pPr>
          </w:p>
        </w:tc>
        <w:tc>
          <w:tcPr>
            <w:tcW w:w="8202" w:type="dxa"/>
            <w:gridSpan w:val="4"/>
            <w:shd w:val="clear" w:color="auto" w:fill="D6E3BC" w:themeFill="accent3" w:themeFillTint="66"/>
            <w:vAlign w:val="center"/>
          </w:tcPr>
          <w:p w14:paraId="60644E5C" w14:textId="77777777" w:rsidR="007440EE" w:rsidRPr="00C859A2" w:rsidRDefault="007440EE" w:rsidP="00551A4D">
            <w:pPr>
              <w:spacing w:before="40" w:after="40"/>
              <w:rPr>
                <w:rFonts w:ascii="Trebuchet MS" w:hAnsi="Trebuchet MS"/>
                <w:b/>
                <w:bCs/>
                <w:sz w:val="16"/>
                <w:szCs w:val="16"/>
              </w:rPr>
            </w:pPr>
            <w:r w:rsidRPr="00C859A2">
              <w:rPr>
                <w:rFonts w:ascii="Trebuchet MS" w:hAnsi="Trebuchet MS"/>
                <w:b/>
                <w:bCs/>
                <w:sz w:val="16"/>
                <w:szCs w:val="16"/>
              </w:rPr>
              <w:t>Lunch</w:t>
            </w:r>
          </w:p>
        </w:tc>
      </w:tr>
      <w:tr w:rsidR="007440EE" w:rsidRPr="00C859A2" w14:paraId="329EF026" w14:textId="77777777" w:rsidTr="00D20B9A">
        <w:trPr>
          <w:trHeight w:val="284"/>
          <w:jc w:val="center"/>
        </w:trPr>
        <w:tc>
          <w:tcPr>
            <w:tcW w:w="1154" w:type="dxa"/>
            <w:vAlign w:val="center"/>
          </w:tcPr>
          <w:p w14:paraId="5B101A2D" w14:textId="77777777" w:rsidR="007440EE" w:rsidRPr="00C859A2" w:rsidRDefault="007440EE" w:rsidP="00551A4D">
            <w:pPr>
              <w:rPr>
                <w:rFonts w:ascii="Trebuchet MS" w:hAnsi="Trebuchet MS"/>
                <w:sz w:val="16"/>
                <w:szCs w:val="16"/>
              </w:rPr>
            </w:pPr>
            <w:r>
              <w:rPr>
                <w:rFonts w:ascii="Trebuchet MS" w:hAnsi="Trebuchet MS"/>
                <w:sz w:val="16"/>
                <w:szCs w:val="16"/>
              </w:rPr>
              <w:t>13:15</w:t>
            </w:r>
            <w:r>
              <w:rPr>
                <w:rFonts w:ascii="Arial" w:hAnsi="Arial" w:cs="Arial"/>
                <w:color w:val="222222"/>
                <w:sz w:val="21"/>
                <w:szCs w:val="21"/>
                <w:shd w:val="clear" w:color="auto" w:fill="FFFFFF"/>
              </w:rPr>
              <w:t>–</w:t>
            </w:r>
            <w:r>
              <w:rPr>
                <w:rFonts w:ascii="Trebuchet MS" w:hAnsi="Trebuchet MS"/>
                <w:sz w:val="16"/>
                <w:szCs w:val="16"/>
              </w:rPr>
              <w:t>15:30</w:t>
            </w:r>
          </w:p>
        </w:tc>
        <w:tc>
          <w:tcPr>
            <w:tcW w:w="283" w:type="dxa"/>
            <w:vMerge/>
            <w:shd w:val="clear" w:color="auto" w:fill="FABF8F" w:themeFill="accent6" w:themeFillTint="99"/>
            <w:textDirection w:val="btLr"/>
            <w:vAlign w:val="center"/>
          </w:tcPr>
          <w:p w14:paraId="13C91B20" w14:textId="77777777" w:rsidR="007440EE" w:rsidRPr="00C859A2" w:rsidRDefault="007440EE" w:rsidP="00551A4D">
            <w:pPr>
              <w:ind w:left="113" w:right="113"/>
              <w:jc w:val="center"/>
              <w:rPr>
                <w:rFonts w:ascii="Trebuchet MS" w:hAnsi="Trebuchet MS"/>
                <w:sz w:val="16"/>
                <w:szCs w:val="16"/>
              </w:rPr>
            </w:pPr>
          </w:p>
        </w:tc>
        <w:tc>
          <w:tcPr>
            <w:tcW w:w="8202" w:type="dxa"/>
            <w:gridSpan w:val="4"/>
            <w:shd w:val="clear" w:color="auto" w:fill="D6E3BC" w:themeFill="accent3" w:themeFillTint="66"/>
            <w:vAlign w:val="center"/>
          </w:tcPr>
          <w:p w14:paraId="25225EE3"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T</w:t>
            </w:r>
            <w:r w:rsidRPr="00FB00AD">
              <w:rPr>
                <w:rFonts w:ascii="Trebuchet MS" w:hAnsi="Trebuchet MS"/>
                <w:b/>
                <w:bCs/>
                <w:sz w:val="16"/>
                <w:szCs w:val="16"/>
              </w:rPr>
              <w:t xml:space="preserve">our of the NOAA National Center for Weather and Climate Prediction (NCWCP) </w:t>
            </w:r>
          </w:p>
        </w:tc>
      </w:tr>
      <w:tr w:rsidR="007440EE" w:rsidRPr="00C859A2" w14:paraId="58D9C55C" w14:textId="77777777" w:rsidTr="00D20B9A">
        <w:trPr>
          <w:trHeight w:val="284"/>
          <w:jc w:val="center"/>
        </w:trPr>
        <w:tc>
          <w:tcPr>
            <w:tcW w:w="1154" w:type="dxa"/>
            <w:vMerge w:val="restart"/>
            <w:vAlign w:val="center"/>
          </w:tcPr>
          <w:p w14:paraId="166FB8CD"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15:</w:t>
            </w:r>
            <w:r>
              <w:rPr>
                <w:rFonts w:ascii="Trebuchet MS" w:hAnsi="Trebuchet MS"/>
                <w:sz w:val="16"/>
                <w:szCs w:val="16"/>
              </w:rPr>
              <w:t>30</w:t>
            </w:r>
            <w:r>
              <w:rPr>
                <w:rFonts w:ascii="Arial" w:hAnsi="Arial" w:cs="Arial"/>
                <w:color w:val="222222"/>
                <w:sz w:val="21"/>
                <w:szCs w:val="21"/>
                <w:shd w:val="clear" w:color="auto" w:fill="FFFFFF"/>
              </w:rPr>
              <w:t>–</w:t>
            </w:r>
            <w:r w:rsidRPr="00C859A2">
              <w:rPr>
                <w:rFonts w:ascii="Trebuchet MS" w:hAnsi="Trebuchet MS"/>
                <w:sz w:val="16"/>
                <w:szCs w:val="16"/>
              </w:rPr>
              <w:t>1</w:t>
            </w:r>
            <w:r>
              <w:rPr>
                <w:rFonts w:ascii="Trebuchet MS" w:hAnsi="Trebuchet MS"/>
                <w:sz w:val="16"/>
                <w:szCs w:val="16"/>
              </w:rPr>
              <w:t>6</w:t>
            </w:r>
            <w:r w:rsidRPr="00C859A2">
              <w:rPr>
                <w:rFonts w:ascii="Trebuchet MS" w:hAnsi="Trebuchet MS"/>
                <w:sz w:val="16"/>
                <w:szCs w:val="16"/>
              </w:rPr>
              <w:t>:</w:t>
            </w:r>
            <w:r>
              <w:rPr>
                <w:rFonts w:ascii="Trebuchet MS" w:hAnsi="Trebuchet MS"/>
                <w:sz w:val="16"/>
                <w:szCs w:val="16"/>
              </w:rPr>
              <w:t>00</w:t>
            </w:r>
          </w:p>
        </w:tc>
        <w:tc>
          <w:tcPr>
            <w:tcW w:w="283" w:type="dxa"/>
            <w:vMerge w:val="restart"/>
            <w:shd w:val="clear" w:color="auto" w:fill="FABF8F" w:themeFill="accent6" w:themeFillTint="99"/>
            <w:textDirection w:val="btLr"/>
            <w:vAlign w:val="center"/>
          </w:tcPr>
          <w:p w14:paraId="57113F87" w14:textId="77777777" w:rsidR="007440EE" w:rsidRPr="00722FA9" w:rsidRDefault="007440EE" w:rsidP="00551A4D">
            <w:pPr>
              <w:ind w:left="113" w:right="113"/>
              <w:jc w:val="center"/>
              <w:rPr>
                <w:rFonts w:ascii="Trebuchet MS" w:hAnsi="Trebuchet MS"/>
                <w:b/>
                <w:bCs/>
                <w:sz w:val="16"/>
                <w:szCs w:val="16"/>
              </w:rPr>
            </w:pPr>
            <w:r w:rsidRPr="00722FA9">
              <w:rPr>
                <w:rFonts w:ascii="Trebuchet MS" w:hAnsi="Trebuchet MS"/>
                <w:b/>
                <w:bCs/>
                <w:sz w:val="16"/>
                <w:szCs w:val="16"/>
              </w:rPr>
              <w:t>Requir</w:t>
            </w:r>
            <w:r>
              <w:rPr>
                <w:rFonts w:ascii="Trebuchet MS" w:hAnsi="Trebuchet MS"/>
                <w:b/>
                <w:bCs/>
                <w:sz w:val="16"/>
                <w:szCs w:val="16"/>
              </w:rPr>
              <w:t>e</w:t>
            </w:r>
            <w:r w:rsidRPr="00722FA9">
              <w:rPr>
                <w:rFonts w:ascii="Trebuchet MS" w:hAnsi="Trebuchet MS"/>
                <w:b/>
                <w:bCs/>
                <w:sz w:val="16"/>
                <w:szCs w:val="16"/>
              </w:rPr>
              <w:t>ments</w:t>
            </w:r>
            <w:r>
              <w:rPr>
                <w:rFonts w:ascii="Trebuchet MS" w:hAnsi="Trebuchet MS"/>
                <w:b/>
                <w:bCs/>
                <w:sz w:val="16"/>
                <w:szCs w:val="16"/>
              </w:rPr>
              <w:t xml:space="preserve"> and data managment</w:t>
            </w:r>
          </w:p>
        </w:tc>
        <w:tc>
          <w:tcPr>
            <w:tcW w:w="3959" w:type="dxa"/>
            <w:tcBorders>
              <w:bottom w:val="single" w:sz="4" w:space="0" w:color="auto"/>
            </w:tcBorders>
            <w:shd w:val="clear" w:color="auto" w:fill="C6D9F1" w:themeFill="text2" w:themeFillTint="33"/>
            <w:vAlign w:val="center"/>
          </w:tcPr>
          <w:p w14:paraId="4BBEFA94"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Observation Requirements</w:t>
            </w:r>
          </w:p>
        </w:tc>
        <w:tc>
          <w:tcPr>
            <w:tcW w:w="566" w:type="dxa"/>
            <w:tcBorders>
              <w:bottom w:val="single" w:sz="4" w:space="0" w:color="auto"/>
            </w:tcBorders>
            <w:shd w:val="clear" w:color="auto" w:fill="C6D9F1" w:themeFill="text2" w:themeFillTint="33"/>
            <w:vAlign w:val="center"/>
          </w:tcPr>
          <w:p w14:paraId="789FE61D"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6</w:t>
            </w:r>
            <w:r w:rsidRPr="00C859A2">
              <w:rPr>
                <w:rFonts w:ascii="Trebuchet MS" w:hAnsi="Trebuchet MS"/>
                <w:b/>
                <w:bCs/>
                <w:sz w:val="16"/>
                <w:szCs w:val="16"/>
              </w:rPr>
              <w:t>.</w:t>
            </w:r>
          </w:p>
        </w:tc>
        <w:tc>
          <w:tcPr>
            <w:tcW w:w="1415" w:type="dxa"/>
            <w:tcBorders>
              <w:bottom w:val="single" w:sz="4" w:space="0" w:color="auto"/>
            </w:tcBorders>
            <w:shd w:val="clear" w:color="auto" w:fill="C6D9F1" w:themeFill="text2" w:themeFillTint="33"/>
            <w:vAlign w:val="center"/>
          </w:tcPr>
          <w:p w14:paraId="294BEB62" w14:textId="77777777" w:rsidR="007440EE" w:rsidRPr="00C859A2" w:rsidRDefault="007440EE" w:rsidP="00551A4D">
            <w:pPr>
              <w:spacing w:before="40" w:after="40"/>
              <w:rPr>
                <w:rFonts w:ascii="Trebuchet MS" w:hAnsi="Trebuchet MS"/>
                <w:b/>
                <w:bCs/>
                <w:sz w:val="16"/>
                <w:szCs w:val="16"/>
              </w:rPr>
            </w:pPr>
          </w:p>
        </w:tc>
        <w:tc>
          <w:tcPr>
            <w:tcW w:w="2262" w:type="dxa"/>
            <w:tcBorders>
              <w:bottom w:val="single" w:sz="4" w:space="0" w:color="auto"/>
            </w:tcBorders>
            <w:shd w:val="clear" w:color="auto" w:fill="C6D9F1" w:themeFill="text2" w:themeFillTint="33"/>
            <w:vAlign w:val="center"/>
          </w:tcPr>
          <w:p w14:paraId="6091EA63" w14:textId="77777777" w:rsidR="007440EE" w:rsidRPr="00C859A2" w:rsidRDefault="007440EE" w:rsidP="00551A4D">
            <w:pPr>
              <w:spacing w:before="40" w:after="40"/>
              <w:rPr>
                <w:rFonts w:ascii="Trebuchet MS" w:hAnsi="Trebuchet MS"/>
                <w:b/>
                <w:bCs/>
                <w:sz w:val="16"/>
                <w:szCs w:val="16"/>
              </w:rPr>
            </w:pPr>
          </w:p>
        </w:tc>
      </w:tr>
      <w:tr w:rsidR="007440EE" w:rsidRPr="00C859A2" w14:paraId="40F1F283" w14:textId="77777777" w:rsidTr="00D20B9A">
        <w:trPr>
          <w:trHeight w:val="284"/>
          <w:jc w:val="center"/>
        </w:trPr>
        <w:tc>
          <w:tcPr>
            <w:tcW w:w="1154" w:type="dxa"/>
            <w:vMerge/>
            <w:vAlign w:val="center"/>
          </w:tcPr>
          <w:p w14:paraId="35753BC1"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6D823314" w14:textId="77777777" w:rsidR="007440EE" w:rsidRPr="00C859A2" w:rsidRDefault="007440EE" w:rsidP="00551A4D">
            <w:pPr>
              <w:rPr>
                <w:rFonts w:ascii="Trebuchet MS" w:hAnsi="Trebuchet MS"/>
                <w:sz w:val="16"/>
                <w:szCs w:val="16"/>
              </w:rPr>
            </w:pPr>
          </w:p>
        </w:tc>
        <w:tc>
          <w:tcPr>
            <w:tcW w:w="3959" w:type="dxa"/>
            <w:tcBorders>
              <w:bottom w:val="single" w:sz="4" w:space="0" w:color="auto"/>
            </w:tcBorders>
            <w:shd w:val="clear" w:color="auto" w:fill="auto"/>
            <w:vAlign w:val="center"/>
          </w:tcPr>
          <w:p w14:paraId="36EE698C" w14:textId="77777777" w:rsidR="007440EE" w:rsidRDefault="007440EE" w:rsidP="00551A4D">
            <w:pPr>
              <w:spacing w:before="40" w:after="40"/>
              <w:rPr>
                <w:rFonts w:ascii="Trebuchet MS" w:hAnsi="Trebuchet MS"/>
                <w:sz w:val="16"/>
                <w:szCs w:val="16"/>
              </w:rPr>
            </w:pPr>
            <w:r>
              <w:rPr>
                <w:rFonts w:ascii="Trebuchet MS" w:hAnsi="Trebuchet MS"/>
                <w:sz w:val="16"/>
                <w:szCs w:val="16"/>
              </w:rPr>
              <w:t xml:space="preserve">Short introduction on current requirements </w:t>
            </w:r>
          </w:p>
        </w:tc>
        <w:tc>
          <w:tcPr>
            <w:tcW w:w="566" w:type="dxa"/>
            <w:tcBorders>
              <w:bottom w:val="single" w:sz="4" w:space="0" w:color="auto"/>
            </w:tcBorders>
            <w:shd w:val="clear" w:color="auto" w:fill="auto"/>
            <w:vAlign w:val="center"/>
          </w:tcPr>
          <w:p w14:paraId="7353ED42"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6.1</w:t>
            </w:r>
          </w:p>
        </w:tc>
        <w:tc>
          <w:tcPr>
            <w:tcW w:w="1415" w:type="dxa"/>
            <w:tcBorders>
              <w:bottom w:val="single" w:sz="4" w:space="0" w:color="auto"/>
            </w:tcBorders>
            <w:shd w:val="clear" w:color="auto" w:fill="auto"/>
            <w:vAlign w:val="center"/>
          </w:tcPr>
          <w:p w14:paraId="75C1EF2A" w14:textId="77777777" w:rsidR="007440EE" w:rsidRDefault="007440EE" w:rsidP="00551A4D">
            <w:pPr>
              <w:spacing w:before="40" w:after="40"/>
              <w:rPr>
                <w:rFonts w:ascii="Trebuchet MS" w:hAnsi="Trebuchet MS"/>
                <w:sz w:val="16"/>
                <w:szCs w:val="16"/>
              </w:rPr>
            </w:pPr>
            <w:r>
              <w:rPr>
                <w:rFonts w:ascii="Trebuchet MS" w:hAnsi="Trebuchet MS"/>
                <w:sz w:val="16"/>
                <w:szCs w:val="16"/>
              </w:rPr>
              <w:t>Aich</w:t>
            </w:r>
          </w:p>
        </w:tc>
        <w:tc>
          <w:tcPr>
            <w:tcW w:w="2262" w:type="dxa"/>
            <w:tcBorders>
              <w:bottom w:val="single" w:sz="4" w:space="0" w:color="auto"/>
            </w:tcBorders>
            <w:shd w:val="clear" w:color="auto" w:fill="auto"/>
            <w:vAlign w:val="center"/>
          </w:tcPr>
          <w:p w14:paraId="2C011791" w14:textId="77777777" w:rsidR="007440EE" w:rsidRDefault="007440EE" w:rsidP="00551A4D">
            <w:pPr>
              <w:spacing w:before="40" w:after="40"/>
              <w:rPr>
                <w:rFonts w:ascii="Trebuchet MS" w:hAnsi="Trebuchet MS"/>
                <w:sz w:val="16"/>
                <w:szCs w:val="16"/>
              </w:rPr>
            </w:pPr>
          </w:p>
        </w:tc>
      </w:tr>
      <w:tr w:rsidR="007440EE" w:rsidRPr="00C859A2" w14:paraId="77259428" w14:textId="77777777" w:rsidTr="00D20B9A">
        <w:trPr>
          <w:trHeight w:val="284"/>
          <w:jc w:val="center"/>
        </w:trPr>
        <w:tc>
          <w:tcPr>
            <w:tcW w:w="1154" w:type="dxa"/>
            <w:vMerge/>
            <w:vAlign w:val="center"/>
          </w:tcPr>
          <w:p w14:paraId="1CF16774"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741A9B23" w14:textId="77777777" w:rsidR="007440EE" w:rsidRPr="00C859A2" w:rsidRDefault="007440EE" w:rsidP="00551A4D">
            <w:pPr>
              <w:rPr>
                <w:rFonts w:ascii="Trebuchet MS" w:hAnsi="Trebuchet MS"/>
                <w:sz w:val="16"/>
                <w:szCs w:val="16"/>
              </w:rPr>
            </w:pPr>
          </w:p>
        </w:tc>
        <w:tc>
          <w:tcPr>
            <w:tcW w:w="3959" w:type="dxa"/>
            <w:tcBorders>
              <w:bottom w:val="single" w:sz="4" w:space="0" w:color="auto"/>
            </w:tcBorders>
            <w:shd w:val="clear" w:color="auto" w:fill="auto"/>
            <w:vAlign w:val="center"/>
          </w:tcPr>
          <w:p w14:paraId="3BBE914A"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Discuss and prepare observation requirements for lightning observation for climate applications</w:t>
            </w:r>
          </w:p>
        </w:tc>
        <w:tc>
          <w:tcPr>
            <w:tcW w:w="566" w:type="dxa"/>
            <w:tcBorders>
              <w:bottom w:val="single" w:sz="4" w:space="0" w:color="auto"/>
            </w:tcBorders>
            <w:shd w:val="clear" w:color="auto" w:fill="auto"/>
            <w:vAlign w:val="center"/>
          </w:tcPr>
          <w:p w14:paraId="18D89C3A"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6.2</w:t>
            </w:r>
          </w:p>
        </w:tc>
        <w:tc>
          <w:tcPr>
            <w:tcW w:w="1415" w:type="dxa"/>
            <w:tcBorders>
              <w:bottom w:val="single" w:sz="4" w:space="0" w:color="auto"/>
            </w:tcBorders>
            <w:shd w:val="clear" w:color="auto" w:fill="auto"/>
            <w:vAlign w:val="center"/>
          </w:tcPr>
          <w:p w14:paraId="48EE1677"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All</w:t>
            </w:r>
          </w:p>
        </w:tc>
        <w:tc>
          <w:tcPr>
            <w:tcW w:w="2262" w:type="dxa"/>
            <w:tcBorders>
              <w:bottom w:val="single" w:sz="4" w:space="0" w:color="auto"/>
            </w:tcBorders>
            <w:shd w:val="clear" w:color="auto" w:fill="auto"/>
            <w:vAlign w:val="center"/>
          </w:tcPr>
          <w:p w14:paraId="70E0B250"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 xml:space="preserve">Suggest updated requirements for next GCOS Implementation Plan and OSCAR (WIGOS) </w:t>
            </w:r>
          </w:p>
        </w:tc>
      </w:tr>
      <w:tr w:rsidR="007440EE" w:rsidRPr="00C859A2" w14:paraId="525B0D12" w14:textId="77777777" w:rsidTr="00D20B9A">
        <w:trPr>
          <w:trHeight w:val="284"/>
          <w:jc w:val="center"/>
        </w:trPr>
        <w:tc>
          <w:tcPr>
            <w:tcW w:w="1154" w:type="dxa"/>
            <w:vMerge w:val="restart"/>
            <w:vAlign w:val="center"/>
          </w:tcPr>
          <w:p w14:paraId="77B1AE5A"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1</w:t>
            </w:r>
            <w:r>
              <w:rPr>
                <w:rFonts w:ascii="Trebuchet MS" w:hAnsi="Trebuchet MS"/>
                <w:sz w:val="16"/>
                <w:szCs w:val="16"/>
              </w:rPr>
              <w:t>6</w:t>
            </w:r>
            <w:r w:rsidRPr="00C859A2">
              <w:rPr>
                <w:rFonts w:ascii="Trebuchet MS" w:hAnsi="Trebuchet MS"/>
                <w:sz w:val="16"/>
                <w:szCs w:val="16"/>
              </w:rPr>
              <w:t>:</w:t>
            </w:r>
            <w:r>
              <w:rPr>
                <w:rFonts w:ascii="Trebuchet MS" w:hAnsi="Trebuchet MS"/>
                <w:sz w:val="16"/>
                <w:szCs w:val="16"/>
              </w:rPr>
              <w:t>00</w:t>
            </w:r>
            <w:r>
              <w:rPr>
                <w:rFonts w:ascii="Arial" w:hAnsi="Arial" w:cs="Arial"/>
                <w:color w:val="222222"/>
                <w:sz w:val="21"/>
                <w:szCs w:val="21"/>
                <w:shd w:val="clear" w:color="auto" w:fill="FFFFFF"/>
              </w:rPr>
              <w:t>–</w:t>
            </w:r>
            <w:r w:rsidRPr="00C859A2">
              <w:rPr>
                <w:rFonts w:ascii="Trebuchet MS" w:hAnsi="Trebuchet MS"/>
                <w:sz w:val="16"/>
                <w:szCs w:val="16"/>
              </w:rPr>
              <w:t>1</w:t>
            </w:r>
            <w:r>
              <w:rPr>
                <w:rFonts w:ascii="Trebuchet MS" w:hAnsi="Trebuchet MS"/>
                <w:sz w:val="16"/>
                <w:szCs w:val="16"/>
              </w:rPr>
              <w:t>7</w:t>
            </w:r>
            <w:r w:rsidRPr="00C859A2">
              <w:rPr>
                <w:rFonts w:ascii="Trebuchet MS" w:hAnsi="Trebuchet MS"/>
                <w:sz w:val="16"/>
                <w:szCs w:val="16"/>
              </w:rPr>
              <w:t>:</w:t>
            </w:r>
            <w:r>
              <w:rPr>
                <w:rFonts w:ascii="Trebuchet MS" w:hAnsi="Trebuchet MS"/>
                <w:sz w:val="16"/>
                <w:szCs w:val="16"/>
              </w:rPr>
              <w:t>30</w:t>
            </w:r>
          </w:p>
        </w:tc>
        <w:tc>
          <w:tcPr>
            <w:tcW w:w="283" w:type="dxa"/>
            <w:vMerge/>
            <w:shd w:val="clear" w:color="auto" w:fill="FABF8F" w:themeFill="accent6" w:themeFillTint="99"/>
          </w:tcPr>
          <w:p w14:paraId="767A9B38" w14:textId="77777777" w:rsidR="007440EE" w:rsidRPr="00C859A2" w:rsidRDefault="007440EE" w:rsidP="00551A4D">
            <w:pPr>
              <w:rPr>
                <w:rFonts w:ascii="Trebuchet MS" w:hAnsi="Trebuchet MS"/>
                <w:sz w:val="16"/>
                <w:szCs w:val="16"/>
              </w:rPr>
            </w:pPr>
          </w:p>
        </w:tc>
        <w:tc>
          <w:tcPr>
            <w:tcW w:w="3959" w:type="dxa"/>
            <w:tcBorders>
              <w:bottom w:val="single" w:sz="4" w:space="0" w:color="auto"/>
            </w:tcBorders>
            <w:shd w:val="clear" w:color="auto" w:fill="C6D9F1" w:themeFill="text2" w:themeFillTint="33"/>
            <w:vAlign w:val="center"/>
          </w:tcPr>
          <w:p w14:paraId="58A19C2B"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Data Management</w:t>
            </w:r>
          </w:p>
        </w:tc>
        <w:tc>
          <w:tcPr>
            <w:tcW w:w="566" w:type="dxa"/>
            <w:tcBorders>
              <w:bottom w:val="single" w:sz="4" w:space="0" w:color="auto"/>
            </w:tcBorders>
            <w:shd w:val="clear" w:color="auto" w:fill="C6D9F1" w:themeFill="text2" w:themeFillTint="33"/>
            <w:vAlign w:val="center"/>
          </w:tcPr>
          <w:p w14:paraId="4AF0FBF5" w14:textId="77777777" w:rsidR="007440EE" w:rsidRPr="00C859A2" w:rsidRDefault="007440EE" w:rsidP="00551A4D">
            <w:pPr>
              <w:spacing w:before="40" w:after="40"/>
              <w:ind w:right="-108"/>
              <w:rPr>
                <w:rFonts w:ascii="Trebuchet MS" w:hAnsi="Trebuchet MS"/>
                <w:b/>
                <w:bCs/>
                <w:sz w:val="16"/>
                <w:szCs w:val="16"/>
              </w:rPr>
            </w:pPr>
            <w:r>
              <w:rPr>
                <w:rFonts w:ascii="Trebuchet MS" w:hAnsi="Trebuchet MS"/>
                <w:b/>
                <w:bCs/>
                <w:sz w:val="16"/>
                <w:szCs w:val="16"/>
              </w:rPr>
              <w:t>7</w:t>
            </w:r>
            <w:r w:rsidRPr="00C859A2">
              <w:rPr>
                <w:rFonts w:ascii="Trebuchet MS" w:hAnsi="Trebuchet MS"/>
                <w:b/>
                <w:bCs/>
                <w:sz w:val="16"/>
                <w:szCs w:val="16"/>
              </w:rPr>
              <w:t>.</w:t>
            </w:r>
          </w:p>
        </w:tc>
        <w:tc>
          <w:tcPr>
            <w:tcW w:w="1415" w:type="dxa"/>
            <w:tcBorders>
              <w:bottom w:val="single" w:sz="4" w:space="0" w:color="auto"/>
            </w:tcBorders>
            <w:shd w:val="clear" w:color="auto" w:fill="C6D9F1" w:themeFill="text2" w:themeFillTint="33"/>
            <w:vAlign w:val="center"/>
          </w:tcPr>
          <w:p w14:paraId="19FEB3C8" w14:textId="77777777" w:rsidR="007440EE" w:rsidRPr="00C859A2" w:rsidRDefault="007440EE" w:rsidP="00551A4D">
            <w:pPr>
              <w:spacing w:before="40" w:after="40"/>
              <w:rPr>
                <w:rFonts w:ascii="Trebuchet MS" w:hAnsi="Trebuchet MS"/>
                <w:b/>
                <w:bCs/>
                <w:sz w:val="16"/>
                <w:szCs w:val="16"/>
              </w:rPr>
            </w:pPr>
          </w:p>
        </w:tc>
        <w:tc>
          <w:tcPr>
            <w:tcW w:w="2262" w:type="dxa"/>
            <w:tcBorders>
              <w:bottom w:val="single" w:sz="4" w:space="0" w:color="auto"/>
            </w:tcBorders>
            <w:shd w:val="clear" w:color="auto" w:fill="C6D9F1" w:themeFill="text2" w:themeFillTint="33"/>
            <w:vAlign w:val="center"/>
          </w:tcPr>
          <w:p w14:paraId="5B43C7F6" w14:textId="77777777" w:rsidR="007440EE" w:rsidRPr="00C859A2" w:rsidRDefault="007440EE" w:rsidP="00551A4D">
            <w:pPr>
              <w:spacing w:before="40" w:after="40"/>
              <w:rPr>
                <w:rFonts w:ascii="Trebuchet MS" w:hAnsi="Trebuchet MS"/>
                <w:b/>
                <w:bCs/>
                <w:sz w:val="16"/>
                <w:szCs w:val="16"/>
              </w:rPr>
            </w:pPr>
          </w:p>
        </w:tc>
      </w:tr>
      <w:tr w:rsidR="007440EE" w:rsidRPr="00C859A2" w14:paraId="4C76A89A" w14:textId="77777777" w:rsidTr="00D20B9A">
        <w:trPr>
          <w:trHeight w:val="284"/>
          <w:jc w:val="center"/>
        </w:trPr>
        <w:tc>
          <w:tcPr>
            <w:tcW w:w="1154" w:type="dxa"/>
            <w:vMerge/>
            <w:vAlign w:val="center"/>
          </w:tcPr>
          <w:p w14:paraId="0A114A2D"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545763A2" w14:textId="77777777" w:rsidR="007440EE" w:rsidRPr="00C859A2" w:rsidRDefault="007440EE" w:rsidP="00551A4D">
            <w:pPr>
              <w:rPr>
                <w:rFonts w:ascii="Trebuchet MS" w:hAnsi="Trebuchet MS"/>
                <w:sz w:val="16"/>
                <w:szCs w:val="16"/>
              </w:rPr>
            </w:pPr>
          </w:p>
        </w:tc>
        <w:tc>
          <w:tcPr>
            <w:tcW w:w="3959" w:type="dxa"/>
            <w:tcBorders>
              <w:bottom w:val="single" w:sz="4" w:space="0" w:color="auto"/>
            </w:tcBorders>
            <w:shd w:val="clear" w:color="auto" w:fill="auto"/>
            <w:vAlign w:val="center"/>
          </w:tcPr>
          <w:p w14:paraId="37961C0A" w14:textId="77777777" w:rsidR="007440EE" w:rsidRPr="00C859A2" w:rsidRDefault="007440EE" w:rsidP="00551A4D">
            <w:pPr>
              <w:spacing w:before="40" w:after="40"/>
              <w:rPr>
                <w:rFonts w:ascii="Trebuchet MS" w:hAnsi="Trebuchet MS"/>
                <w:sz w:val="16"/>
                <w:szCs w:val="16"/>
              </w:rPr>
            </w:pPr>
            <w:r w:rsidRPr="00BA6AA2">
              <w:rPr>
                <w:rFonts w:ascii="Trebuchet MS" w:hAnsi="Trebuchet MS"/>
                <w:sz w:val="16"/>
                <w:szCs w:val="16"/>
              </w:rPr>
              <w:t>Discuss</w:t>
            </w:r>
            <w:r>
              <w:rPr>
                <w:rFonts w:ascii="Trebuchet MS" w:hAnsi="Trebuchet MS"/>
                <w:sz w:val="16"/>
                <w:szCs w:val="16"/>
              </w:rPr>
              <w:t xml:space="preserve">ion on </w:t>
            </w:r>
            <w:r w:rsidRPr="00BA6AA2">
              <w:rPr>
                <w:rFonts w:ascii="Trebuchet MS" w:hAnsi="Trebuchet MS"/>
                <w:sz w:val="16"/>
                <w:szCs w:val="16"/>
              </w:rPr>
              <w:t>data quality standards</w:t>
            </w:r>
          </w:p>
        </w:tc>
        <w:tc>
          <w:tcPr>
            <w:tcW w:w="566" w:type="dxa"/>
            <w:tcBorders>
              <w:bottom w:val="single" w:sz="4" w:space="0" w:color="auto"/>
            </w:tcBorders>
            <w:shd w:val="clear" w:color="auto" w:fill="auto"/>
            <w:vAlign w:val="center"/>
          </w:tcPr>
          <w:p w14:paraId="14BE6B7A" w14:textId="77777777" w:rsidR="007440EE" w:rsidRPr="00C859A2" w:rsidRDefault="007440EE" w:rsidP="00551A4D">
            <w:pPr>
              <w:spacing w:before="40" w:after="40"/>
              <w:ind w:right="-108"/>
              <w:rPr>
                <w:rFonts w:ascii="Trebuchet MS" w:hAnsi="Trebuchet MS"/>
                <w:sz w:val="16"/>
                <w:szCs w:val="16"/>
              </w:rPr>
            </w:pPr>
            <w:r>
              <w:rPr>
                <w:rFonts w:ascii="Trebuchet MS" w:hAnsi="Trebuchet MS"/>
                <w:sz w:val="16"/>
                <w:szCs w:val="16"/>
              </w:rPr>
              <w:t>7.1</w:t>
            </w:r>
          </w:p>
        </w:tc>
        <w:tc>
          <w:tcPr>
            <w:tcW w:w="1415" w:type="dxa"/>
            <w:tcBorders>
              <w:bottom w:val="single" w:sz="4" w:space="0" w:color="auto"/>
            </w:tcBorders>
            <w:shd w:val="clear" w:color="auto" w:fill="auto"/>
            <w:vAlign w:val="center"/>
          </w:tcPr>
          <w:p w14:paraId="682DD181"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All</w:t>
            </w:r>
          </w:p>
        </w:tc>
        <w:tc>
          <w:tcPr>
            <w:tcW w:w="2262" w:type="dxa"/>
            <w:tcBorders>
              <w:bottom w:val="single" w:sz="4" w:space="0" w:color="auto"/>
            </w:tcBorders>
            <w:shd w:val="clear" w:color="auto" w:fill="auto"/>
            <w:vAlign w:val="center"/>
          </w:tcPr>
          <w:p w14:paraId="40CB25D1"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Workplan on how to define data quality standards</w:t>
            </w:r>
          </w:p>
        </w:tc>
      </w:tr>
      <w:tr w:rsidR="007440EE" w:rsidRPr="00C859A2" w14:paraId="5A5916B4" w14:textId="77777777" w:rsidTr="00D20B9A">
        <w:trPr>
          <w:trHeight w:val="284"/>
          <w:jc w:val="center"/>
        </w:trPr>
        <w:tc>
          <w:tcPr>
            <w:tcW w:w="1154" w:type="dxa"/>
            <w:vMerge/>
            <w:vAlign w:val="center"/>
          </w:tcPr>
          <w:p w14:paraId="7F2F0870"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4A63B17D" w14:textId="77777777" w:rsidR="007440EE" w:rsidRPr="00C859A2" w:rsidRDefault="007440EE" w:rsidP="00551A4D">
            <w:pPr>
              <w:rPr>
                <w:rFonts w:ascii="Trebuchet MS" w:hAnsi="Trebuchet MS"/>
                <w:sz w:val="16"/>
                <w:szCs w:val="16"/>
              </w:rPr>
            </w:pPr>
          </w:p>
        </w:tc>
        <w:tc>
          <w:tcPr>
            <w:tcW w:w="3959" w:type="dxa"/>
            <w:tcBorders>
              <w:bottom w:val="single" w:sz="4" w:space="0" w:color="auto"/>
            </w:tcBorders>
            <w:shd w:val="clear" w:color="auto" w:fill="auto"/>
            <w:vAlign w:val="center"/>
          </w:tcPr>
          <w:p w14:paraId="6D9CEB8A"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Discussion on Metadata</w:t>
            </w:r>
          </w:p>
        </w:tc>
        <w:tc>
          <w:tcPr>
            <w:tcW w:w="566" w:type="dxa"/>
            <w:tcBorders>
              <w:bottom w:val="single" w:sz="4" w:space="0" w:color="auto"/>
            </w:tcBorders>
            <w:shd w:val="clear" w:color="auto" w:fill="auto"/>
            <w:vAlign w:val="center"/>
          </w:tcPr>
          <w:p w14:paraId="3804F2E3" w14:textId="77777777" w:rsidR="007440EE" w:rsidRPr="00C859A2" w:rsidRDefault="007440EE" w:rsidP="00551A4D">
            <w:pPr>
              <w:spacing w:before="40" w:after="40"/>
              <w:ind w:right="-108"/>
              <w:rPr>
                <w:rFonts w:ascii="Trebuchet MS" w:hAnsi="Trebuchet MS"/>
                <w:sz w:val="16"/>
                <w:szCs w:val="16"/>
              </w:rPr>
            </w:pPr>
            <w:r>
              <w:rPr>
                <w:rFonts w:ascii="Trebuchet MS" w:hAnsi="Trebuchet MS"/>
                <w:sz w:val="16"/>
                <w:szCs w:val="16"/>
              </w:rPr>
              <w:t>7.2</w:t>
            </w:r>
          </w:p>
        </w:tc>
        <w:tc>
          <w:tcPr>
            <w:tcW w:w="1415" w:type="dxa"/>
            <w:tcBorders>
              <w:bottom w:val="single" w:sz="4" w:space="0" w:color="auto"/>
            </w:tcBorders>
            <w:shd w:val="clear" w:color="auto" w:fill="auto"/>
            <w:vAlign w:val="center"/>
          </w:tcPr>
          <w:p w14:paraId="30E6BB91"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All</w:t>
            </w:r>
          </w:p>
        </w:tc>
        <w:tc>
          <w:tcPr>
            <w:tcW w:w="2262" w:type="dxa"/>
            <w:tcBorders>
              <w:bottom w:val="single" w:sz="4" w:space="0" w:color="auto"/>
            </w:tcBorders>
            <w:shd w:val="clear" w:color="auto" w:fill="auto"/>
            <w:vAlign w:val="center"/>
          </w:tcPr>
          <w:p w14:paraId="1EB67FFF"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Workplan on how to define metadata standards</w:t>
            </w:r>
          </w:p>
        </w:tc>
      </w:tr>
      <w:tr w:rsidR="007440EE" w:rsidRPr="00C859A2" w14:paraId="61B8D315" w14:textId="77777777" w:rsidTr="00D20B9A">
        <w:trPr>
          <w:trHeight w:val="284"/>
          <w:jc w:val="center"/>
        </w:trPr>
        <w:tc>
          <w:tcPr>
            <w:tcW w:w="1154" w:type="dxa"/>
            <w:vMerge/>
            <w:vAlign w:val="center"/>
          </w:tcPr>
          <w:p w14:paraId="26C8D2A8"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014633A7" w14:textId="77777777" w:rsidR="007440EE" w:rsidRPr="00C859A2" w:rsidRDefault="007440EE" w:rsidP="00551A4D">
            <w:pPr>
              <w:rPr>
                <w:rFonts w:ascii="Trebuchet MS" w:hAnsi="Trebuchet MS"/>
                <w:sz w:val="16"/>
                <w:szCs w:val="16"/>
              </w:rPr>
            </w:pPr>
          </w:p>
        </w:tc>
        <w:tc>
          <w:tcPr>
            <w:tcW w:w="3959" w:type="dxa"/>
            <w:tcBorders>
              <w:bottom w:val="single" w:sz="4" w:space="0" w:color="auto"/>
            </w:tcBorders>
            <w:shd w:val="clear" w:color="auto" w:fill="auto"/>
            <w:vAlign w:val="center"/>
          </w:tcPr>
          <w:p w14:paraId="7D383F1E"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Discussion on d</w:t>
            </w:r>
            <w:r w:rsidRPr="0029362C">
              <w:rPr>
                <w:rFonts w:ascii="Trebuchet MS" w:hAnsi="Trebuchet MS"/>
                <w:sz w:val="16"/>
                <w:szCs w:val="16"/>
              </w:rPr>
              <w:t>ata management and access</w:t>
            </w:r>
            <w:r>
              <w:rPr>
                <w:rFonts w:ascii="Trebuchet MS" w:hAnsi="Trebuchet MS"/>
                <w:sz w:val="16"/>
                <w:szCs w:val="16"/>
              </w:rPr>
              <w:t>, including a potential data center</w:t>
            </w:r>
          </w:p>
        </w:tc>
        <w:tc>
          <w:tcPr>
            <w:tcW w:w="566" w:type="dxa"/>
            <w:tcBorders>
              <w:bottom w:val="single" w:sz="4" w:space="0" w:color="auto"/>
            </w:tcBorders>
            <w:shd w:val="clear" w:color="auto" w:fill="auto"/>
            <w:vAlign w:val="center"/>
          </w:tcPr>
          <w:p w14:paraId="71DA5D9A"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7.3</w:t>
            </w:r>
          </w:p>
        </w:tc>
        <w:tc>
          <w:tcPr>
            <w:tcW w:w="1415" w:type="dxa"/>
            <w:tcBorders>
              <w:bottom w:val="single" w:sz="4" w:space="0" w:color="auto"/>
            </w:tcBorders>
            <w:shd w:val="clear" w:color="auto" w:fill="auto"/>
            <w:vAlign w:val="center"/>
          </w:tcPr>
          <w:p w14:paraId="6145E457"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All</w:t>
            </w:r>
          </w:p>
        </w:tc>
        <w:tc>
          <w:tcPr>
            <w:tcW w:w="2262" w:type="dxa"/>
            <w:tcBorders>
              <w:bottom w:val="single" w:sz="4" w:space="0" w:color="auto"/>
            </w:tcBorders>
            <w:shd w:val="clear" w:color="auto" w:fill="auto"/>
            <w:vAlign w:val="center"/>
          </w:tcPr>
          <w:p w14:paraId="5155C023"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Workplan on how to define standards for data management/access</w:t>
            </w:r>
            <w:r w:rsidRPr="005D5B71">
              <w:rPr>
                <w:rFonts w:ascii="Trebuchet MS" w:hAnsi="Trebuchet MS"/>
                <w:sz w:val="16"/>
                <w:szCs w:val="16"/>
              </w:rPr>
              <w:t xml:space="preserve"> </w:t>
            </w:r>
          </w:p>
        </w:tc>
      </w:tr>
      <w:tr w:rsidR="007440EE" w:rsidRPr="00C859A2" w14:paraId="0C40D2C5" w14:textId="77777777" w:rsidTr="00D20B9A">
        <w:trPr>
          <w:trHeight w:val="284"/>
          <w:jc w:val="center"/>
        </w:trPr>
        <w:tc>
          <w:tcPr>
            <w:tcW w:w="1154" w:type="dxa"/>
            <w:vAlign w:val="center"/>
          </w:tcPr>
          <w:p w14:paraId="0A86BAB4"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 xml:space="preserve">17:30 </w:t>
            </w:r>
          </w:p>
        </w:tc>
        <w:tc>
          <w:tcPr>
            <w:tcW w:w="283" w:type="dxa"/>
            <w:vMerge/>
            <w:shd w:val="clear" w:color="auto" w:fill="FBD4B4" w:themeFill="accent6" w:themeFillTint="66"/>
          </w:tcPr>
          <w:p w14:paraId="6DB53858" w14:textId="77777777" w:rsidR="007440EE" w:rsidRPr="00C859A2" w:rsidRDefault="007440EE" w:rsidP="00551A4D">
            <w:pPr>
              <w:rPr>
                <w:rFonts w:ascii="Trebuchet MS" w:hAnsi="Trebuchet MS"/>
                <w:b/>
                <w:bCs/>
                <w:sz w:val="16"/>
                <w:szCs w:val="16"/>
              </w:rPr>
            </w:pPr>
          </w:p>
        </w:tc>
        <w:tc>
          <w:tcPr>
            <w:tcW w:w="8202" w:type="dxa"/>
            <w:gridSpan w:val="4"/>
            <w:shd w:val="clear" w:color="auto" w:fill="F2DBDB" w:themeFill="accent2" w:themeFillTint="33"/>
            <w:vAlign w:val="center"/>
          </w:tcPr>
          <w:p w14:paraId="5C3F8792" w14:textId="77777777" w:rsidR="007440EE" w:rsidRPr="00C859A2" w:rsidRDefault="007440EE" w:rsidP="00551A4D">
            <w:pPr>
              <w:spacing w:before="40" w:after="40"/>
              <w:rPr>
                <w:rFonts w:ascii="Trebuchet MS" w:hAnsi="Trebuchet MS"/>
                <w:b/>
                <w:bCs/>
                <w:sz w:val="16"/>
                <w:szCs w:val="16"/>
              </w:rPr>
            </w:pPr>
            <w:r w:rsidRPr="00C859A2">
              <w:rPr>
                <w:rFonts w:ascii="Trebuchet MS" w:hAnsi="Trebuchet MS"/>
                <w:b/>
                <w:bCs/>
                <w:sz w:val="16"/>
                <w:szCs w:val="16"/>
              </w:rPr>
              <w:t xml:space="preserve">End of day </w:t>
            </w:r>
            <w:r>
              <w:rPr>
                <w:rFonts w:ascii="Trebuchet MS" w:hAnsi="Trebuchet MS"/>
                <w:b/>
                <w:bCs/>
                <w:sz w:val="16"/>
                <w:szCs w:val="16"/>
              </w:rPr>
              <w:t>2</w:t>
            </w:r>
          </w:p>
        </w:tc>
      </w:tr>
    </w:tbl>
    <w:tbl>
      <w:tblPr>
        <w:tblStyle w:val="TableGrid4"/>
        <w:tblW w:w="9640" w:type="dxa"/>
        <w:jc w:val="center"/>
        <w:tblLayout w:type="fixed"/>
        <w:tblLook w:val="04A0" w:firstRow="1" w:lastRow="0" w:firstColumn="1" w:lastColumn="0" w:noHBand="0" w:noVBand="1"/>
      </w:tblPr>
      <w:tblGrid>
        <w:gridCol w:w="1135"/>
        <w:gridCol w:w="283"/>
        <w:gridCol w:w="3969"/>
        <w:gridCol w:w="567"/>
        <w:gridCol w:w="1418"/>
        <w:gridCol w:w="2268"/>
      </w:tblGrid>
      <w:tr w:rsidR="007440EE" w:rsidRPr="00C859A2" w14:paraId="756653CC" w14:textId="77777777" w:rsidTr="007440EE">
        <w:trPr>
          <w:trHeight w:val="454"/>
          <w:jc w:val="center"/>
        </w:trPr>
        <w:tc>
          <w:tcPr>
            <w:tcW w:w="9640" w:type="dxa"/>
            <w:gridSpan w:val="6"/>
            <w:shd w:val="clear" w:color="auto" w:fill="17365D" w:themeFill="text2" w:themeFillShade="BF"/>
            <w:vAlign w:val="center"/>
          </w:tcPr>
          <w:p w14:paraId="2ED32605" w14:textId="77777777" w:rsidR="007440EE" w:rsidRPr="00C859A2" w:rsidRDefault="007440EE" w:rsidP="00551A4D">
            <w:pPr>
              <w:pStyle w:val="Caption"/>
              <w:keepNext/>
              <w:jc w:val="center"/>
              <w:rPr>
                <w:rFonts w:ascii="Trebuchet MS" w:hAnsi="Trebuchet MS"/>
                <w:color w:val="FFFFFF" w:themeColor="background1"/>
              </w:rPr>
            </w:pPr>
            <w:r w:rsidRPr="00C859A2">
              <w:rPr>
                <w:rFonts w:ascii="Trebuchet MS" w:hAnsi="Trebuchet MS"/>
              </w:rPr>
              <w:br w:type="page"/>
            </w:r>
            <w:r w:rsidRPr="00C859A2">
              <w:rPr>
                <w:rFonts w:ascii="Trebuchet MS" w:hAnsi="Trebuchet MS"/>
                <w:color w:val="FFFFFF" w:themeColor="background1"/>
              </w:rPr>
              <w:t xml:space="preserve">Day </w:t>
            </w:r>
            <w:r>
              <w:rPr>
                <w:rFonts w:ascii="Trebuchet MS" w:hAnsi="Trebuchet MS"/>
                <w:color w:val="FFFFFF" w:themeColor="background1"/>
              </w:rPr>
              <w:t>3</w:t>
            </w:r>
            <w:r w:rsidRPr="00C859A2">
              <w:rPr>
                <w:rFonts w:ascii="Trebuchet MS" w:hAnsi="Trebuchet MS"/>
                <w:color w:val="FFFFFF" w:themeColor="background1"/>
              </w:rPr>
              <w:t xml:space="preserve">: </w:t>
            </w:r>
            <w:r>
              <w:rPr>
                <w:rFonts w:ascii="Trebuchet MS" w:hAnsi="Trebuchet MS"/>
                <w:color w:val="FFFFFF" w:themeColor="background1"/>
              </w:rPr>
              <w:t>Wednes</w:t>
            </w:r>
            <w:r w:rsidRPr="00C859A2">
              <w:rPr>
                <w:rFonts w:ascii="Trebuchet MS" w:hAnsi="Trebuchet MS"/>
                <w:color w:val="FFFFFF" w:themeColor="background1"/>
              </w:rPr>
              <w:t xml:space="preserve">day, </w:t>
            </w:r>
            <w:r>
              <w:rPr>
                <w:rFonts w:ascii="Trebuchet MS" w:hAnsi="Trebuchet MS"/>
                <w:color w:val="FFFFFF" w:themeColor="background1"/>
              </w:rPr>
              <w:t>7</w:t>
            </w:r>
            <w:r w:rsidRPr="00C859A2">
              <w:rPr>
                <w:rFonts w:ascii="Trebuchet MS" w:hAnsi="Trebuchet MS"/>
                <w:color w:val="FFFFFF" w:themeColor="background1"/>
                <w:vertAlign w:val="superscript"/>
              </w:rPr>
              <w:t>th</w:t>
            </w:r>
            <w:r w:rsidRPr="00C859A2">
              <w:rPr>
                <w:rFonts w:ascii="Trebuchet MS" w:hAnsi="Trebuchet MS"/>
                <w:color w:val="FFFFFF" w:themeColor="background1"/>
              </w:rPr>
              <w:t xml:space="preserve"> </w:t>
            </w:r>
            <w:r>
              <w:rPr>
                <w:rFonts w:ascii="Trebuchet MS" w:hAnsi="Trebuchet MS"/>
                <w:color w:val="FFFFFF" w:themeColor="background1"/>
              </w:rPr>
              <w:t>February</w:t>
            </w:r>
            <w:r w:rsidRPr="00C859A2">
              <w:rPr>
                <w:rFonts w:ascii="Trebuchet MS" w:hAnsi="Trebuchet MS"/>
                <w:color w:val="FFFFFF" w:themeColor="background1"/>
              </w:rPr>
              <w:t xml:space="preserve"> 2018 (</w:t>
            </w:r>
            <w:r>
              <w:rPr>
                <w:rFonts w:ascii="Trebuchet MS" w:hAnsi="Trebuchet MS"/>
                <w:color w:val="FFFFFF" w:themeColor="background1"/>
              </w:rPr>
              <w:t>Private Sector and closure</w:t>
            </w:r>
            <w:r w:rsidRPr="00C859A2">
              <w:rPr>
                <w:rFonts w:ascii="Trebuchet MS" w:hAnsi="Trebuchet MS"/>
                <w:color w:val="FFFFFF" w:themeColor="background1"/>
              </w:rPr>
              <w:t>)</w:t>
            </w:r>
          </w:p>
        </w:tc>
      </w:tr>
      <w:tr w:rsidR="007440EE" w:rsidRPr="00C859A2" w14:paraId="6D209FD6" w14:textId="77777777" w:rsidTr="007440EE">
        <w:trPr>
          <w:trHeight w:val="284"/>
          <w:jc w:val="center"/>
        </w:trPr>
        <w:tc>
          <w:tcPr>
            <w:tcW w:w="1135" w:type="dxa"/>
            <w:vAlign w:val="center"/>
          </w:tcPr>
          <w:p w14:paraId="71A9ABF9"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Time</w:t>
            </w:r>
          </w:p>
        </w:tc>
        <w:tc>
          <w:tcPr>
            <w:tcW w:w="283" w:type="dxa"/>
          </w:tcPr>
          <w:p w14:paraId="15375AD5" w14:textId="77777777" w:rsidR="007440EE" w:rsidRPr="00C859A2" w:rsidRDefault="007440EE" w:rsidP="00551A4D">
            <w:pPr>
              <w:jc w:val="center"/>
              <w:rPr>
                <w:rFonts w:ascii="Trebuchet MS" w:hAnsi="Trebuchet MS"/>
                <w:b/>
                <w:bCs/>
                <w:sz w:val="16"/>
                <w:szCs w:val="16"/>
              </w:rPr>
            </w:pPr>
          </w:p>
        </w:tc>
        <w:tc>
          <w:tcPr>
            <w:tcW w:w="3969" w:type="dxa"/>
            <w:vAlign w:val="center"/>
          </w:tcPr>
          <w:p w14:paraId="07A45C19"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ITEM</w:t>
            </w:r>
          </w:p>
        </w:tc>
        <w:tc>
          <w:tcPr>
            <w:tcW w:w="567" w:type="dxa"/>
            <w:vAlign w:val="center"/>
          </w:tcPr>
          <w:p w14:paraId="476DDFD5"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N°</w:t>
            </w:r>
          </w:p>
        </w:tc>
        <w:tc>
          <w:tcPr>
            <w:tcW w:w="1418" w:type="dxa"/>
            <w:vAlign w:val="center"/>
          </w:tcPr>
          <w:p w14:paraId="5D30C36C"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Presenter</w:t>
            </w:r>
          </w:p>
        </w:tc>
        <w:tc>
          <w:tcPr>
            <w:tcW w:w="2268" w:type="dxa"/>
            <w:vAlign w:val="center"/>
          </w:tcPr>
          <w:p w14:paraId="32C5E64B" w14:textId="77777777" w:rsidR="007440EE" w:rsidRPr="00C859A2" w:rsidRDefault="007440EE" w:rsidP="00551A4D">
            <w:pPr>
              <w:jc w:val="center"/>
              <w:rPr>
                <w:rFonts w:ascii="Trebuchet MS" w:hAnsi="Trebuchet MS"/>
                <w:b/>
                <w:bCs/>
                <w:sz w:val="16"/>
                <w:szCs w:val="16"/>
              </w:rPr>
            </w:pPr>
            <w:r w:rsidRPr="00C859A2">
              <w:rPr>
                <w:rFonts w:ascii="Trebuchet MS" w:hAnsi="Trebuchet MS"/>
                <w:b/>
                <w:bCs/>
                <w:sz w:val="16"/>
                <w:szCs w:val="16"/>
              </w:rPr>
              <w:t>Targeted outcome</w:t>
            </w:r>
          </w:p>
        </w:tc>
      </w:tr>
      <w:tr w:rsidR="007440EE" w:rsidRPr="00C859A2" w14:paraId="6B463997" w14:textId="77777777" w:rsidTr="007440EE">
        <w:trPr>
          <w:trHeight w:val="284"/>
          <w:jc w:val="center"/>
        </w:trPr>
        <w:tc>
          <w:tcPr>
            <w:tcW w:w="1135" w:type="dxa"/>
            <w:vMerge w:val="restart"/>
            <w:vAlign w:val="center"/>
          </w:tcPr>
          <w:p w14:paraId="17A0D7B8" w14:textId="77777777" w:rsidR="007440EE" w:rsidRPr="00C859A2" w:rsidRDefault="007440EE" w:rsidP="00551A4D">
            <w:pPr>
              <w:rPr>
                <w:rFonts w:ascii="Trebuchet MS" w:hAnsi="Trebuchet MS"/>
                <w:sz w:val="16"/>
                <w:szCs w:val="16"/>
              </w:rPr>
            </w:pPr>
            <w:r>
              <w:rPr>
                <w:rFonts w:ascii="Trebuchet MS" w:hAnsi="Trebuchet MS"/>
                <w:sz w:val="16"/>
                <w:szCs w:val="16"/>
              </w:rPr>
              <w:t>08</w:t>
            </w:r>
            <w:r w:rsidRPr="00C859A2">
              <w:rPr>
                <w:rFonts w:ascii="Trebuchet MS" w:hAnsi="Trebuchet MS"/>
                <w:sz w:val="16"/>
                <w:szCs w:val="16"/>
              </w:rPr>
              <w:t>:</w:t>
            </w:r>
            <w:r>
              <w:rPr>
                <w:rFonts w:ascii="Trebuchet MS" w:hAnsi="Trebuchet MS"/>
                <w:sz w:val="16"/>
                <w:szCs w:val="16"/>
              </w:rPr>
              <w:t>3</w:t>
            </w:r>
            <w:r w:rsidRPr="00C859A2">
              <w:rPr>
                <w:rFonts w:ascii="Trebuchet MS" w:hAnsi="Trebuchet MS"/>
                <w:sz w:val="16"/>
                <w:szCs w:val="16"/>
              </w:rPr>
              <w:t>0</w:t>
            </w:r>
            <w:r>
              <w:rPr>
                <w:rFonts w:ascii="Arial" w:hAnsi="Arial" w:cs="Arial"/>
                <w:color w:val="222222"/>
                <w:sz w:val="21"/>
                <w:szCs w:val="21"/>
                <w:shd w:val="clear" w:color="auto" w:fill="FFFFFF"/>
              </w:rPr>
              <w:t>–</w:t>
            </w:r>
            <w:r>
              <w:rPr>
                <w:rFonts w:ascii="Trebuchet MS" w:hAnsi="Trebuchet MS"/>
                <w:sz w:val="16"/>
                <w:szCs w:val="16"/>
              </w:rPr>
              <w:t>09:45</w:t>
            </w:r>
          </w:p>
        </w:tc>
        <w:tc>
          <w:tcPr>
            <w:tcW w:w="283" w:type="dxa"/>
            <w:vMerge w:val="restart"/>
            <w:shd w:val="clear" w:color="auto" w:fill="FABF8F" w:themeFill="accent6" w:themeFillTint="99"/>
            <w:textDirection w:val="btLr"/>
            <w:vAlign w:val="center"/>
          </w:tcPr>
          <w:p w14:paraId="108074CE" w14:textId="77777777" w:rsidR="007440EE" w:rsidRPr="00C859A2" w:rsidRDefault="007440EE" w:rsidP="00551A4D">
            <w:pPr>
              <w:ind w:left="113" w:right="113"/>
              <w:jc w:val="center"/>
              <w:rPr>
                <w:rFonts w:ascii="Trebuchet MS" w:hAnsi="Trebuchet MS"/>
                <w:b/>
                <w:bCs/>
                <w:sz w:val="16"/>
                <w:szCs w:val="16"/>
              </w:rPr>
            </w:pPr>
            <w:r>
              <w:rPr>
                <w:rFonts w:ascii="Trebuchet MS" w:hAnsi="Trebuchet MS"/>
                <w:b/>
                <w:bCs/>
                <w:sz w:val="16"/>
                <w:szCs w:val="16"/>
              </w:rPr>
              <w:t>Private Sector</w:t>
            </w:r>
          </w:p>
        </w:tc>
        <w:tc>
          <w:tcPr>
            <w:tcW w:w="3969" w:type="dxa"/>
            <w:shd w:val="clear" w:color="auto" w:fill="C6D9F1" w:themeFill="text2" w:themeFillTint="33"/>
            <w:vAlign w:val="center"/>
          </w:tcPr>
          <w:p w14:paraId="2B0DB6D6"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Private Sector</w:t>
            </w:r>
          </w:p>
        </w:tc>
        <w:tc>
          <w:tcPr>
            <w:tcW w:w="567" w:type="dxa"/>
            <w:shd w:val="clear" w:color="auto" w:fill="C6D9F1" w:themeFill="text2" w:themeFillTint="33"/>
            <w:vAlign w:val="center"/>
          </w:tcPr>
          <w:p w14:paraId="482C0BD4"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8</w:t>
            </w:r>
            <w:r w:rsidRPr="00C859A2">
              <w:rPr>
                <w:rFonts w:ascii="Trebuchet MS" w:hAnsi="Trebuchet MS"/>
                <w:b/>
                <w:bCs/>
                <w:sz w:val="16"/>
                <w:szCs w:val="16"/>
              </w:rPr>
              <w:t>.</w:t>
            </w:r>
          </w:p>
        </w:tc>
        <w:tc>
          <w:tcPr>
            <w:tcW w:w="1418" w:type="dxa"/>
            <w:shd w:val="clear" w:color="auto" w:fill="C6D9F1" w:themeFill="text2" w:themeFillTint="33"/>
            <w:vAlign w:val="center"/>
          </w:tcPr>
          <w:p w14:paraId="5CCEA6EB" w14:textId="77777777" w:rsidR="007440EE" w:rsidRPr="00C859A2" w:rsidRDefault="007440EE" w:rsidP="00551A4D">
            <w:pPr>
              <w:spacing w:before="40" w:after="40"/>
              <w:rPr>
                <w:rFonts w:ascii="Trebuchet MS" w:hAnsi="Trebuchet MS"/>
                <w:b/>
                <w:bCs/>
                <w:sz w:val="16"/>
                <w:szCs w:val="16"/>
              </w:rPr>
            </w:pPr>
          </w:p>
        </w:tc>
        <w:tc>
          <w:tcPr>
            <w:tcW w:w="2268" w:type="dxa"/>
            <w:shd w:val="clear" w:color="auto" w:fill="C6D9F1" w:themeFill="text2" w:themeFillTint="33"/>
            <w:vAlign w:val="center"/>
          </w:tcPr>
          <w:p w14:paraId="7EE67C94" w14:textId="77777777" w:rsidR="007440EE" w:rsidRPr="00C859A2" w:rsidRDefault="007440EE" w:rsidP="00551A4D">
            <w:pPr>
              <w:spacing w:before="40" w:after="40"/>
              <w:rPr>
                <w:rFonts w:ascii="Trebuchet MS" w:hAnsi="Trebuchet MS"/>
                <w:b/>
                <w:bCs/>
                <w:sz w:val="16"/>
                <w:szCs w:val="16"/>
              </w:rPr>
            </w:pPr>
          </w:p>
        </w:tc>
      </w:tr>
      <w:tr w:rsidR="007440EE" w:rsidRPr="00C859A2" w14:paraId="50EA7FF9" w14:textId="77777777" w:rsidTr="007440EE">
        <w:trPr>
          <w:trHeight w:val="284"/>
          <w:jc w:val="center"/>
        </w:trPr>
        <w:tc>
          <w:tcPr>
            <w:tcW w:w="1135" w:type="dxa"/>
            <w:vMerge/>
            <w:vAlign w:val="center"/>
          </w:tcPr>
          <w:p w14:paraId="001C516B"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596C1737" w14:textId="77777777" w:rsidR="007440EE" w:rsidRPr="00C859A2" w:rsidRDefault="007440EE" w:rsidP="00551A4D">
            <w:pPr>
              <w:ind w:left="113" w:right="113"/>
              <w:jc w:val="center"/>
              <w:rPr>
                <w:rFonts w:ascii="Trebuchet MS" w:hAnsi="Trebuchet MS"/>
                <w:sz w:val="16"/>
                <w:szCs w:val="16"/>
              </w:rPr>
            </w:pPr>
          </w:p>
        </w:tc>
        <w:tc>
          <w:tcPr>
            <w:tcW w:w="3969" w:type="dxa"/>
            <w:vAlign w:val="center"/>
          </w:tcPr>
          <w:p w14:paraId="22C36C4E" w14:textId="77777777" w:rsidR="007440EE" w:rsidRDefault="007440EE" w:rsidP="00551A4D">
            <w:pPr>
              <w:spacing w:before="40" w:after="40"/>
              <w:rPr>
                <w:rFonts w:ascii="Trebuchet MS" w:hAnsi="Trebuchet MS"/>
                <w:sz w:val="16"/>
                <w:szCs w:val="16"/>
              </w:rPr>
            </w:pPr>
            <w:r>
              <w:rPr>
                <w:rFonts w:ascii="Trebuchet MS" w:hAnsi="Trebuchet MS"/>
                <w:sz w:val="16"/>
                <w:szCs w:val="16"/>
              </w:rPr>
              <w:t>Presentation of private sector representative(s) on their view on lightning observations and their data policy</w:t>
            </w:r>
          </w:p>
        </w:tc>
        <w:tc>
          <w:tcPr>
            <w:tcW w:w="567" w:type="dxa"/>
            <w:vAlign w:val="center"/>
          </w:tcPr>
          <w:p w14:paraId="3E1EAD99" w14:textId="77777777" w:rsidR="007440EE" w:rsidRPr="00C859A2" w:rsidRDefault="007440EE" w:rsidP="00551A4D">
            <w:pPr>
              <w:spacing w:before="40" w:after="40"/>
              <w:ind w:right="-108"/>
              <w:rPr>
                <w:rFonts w:ascii="Trebuchet MS" w:hAnsi="Trebuchet MS"/>
                <w:sz w:val="16"/>
                <w:szCs w:val="16"/>
              </w:rPr>
            </w:pPr>
            <w:r>
              <w:rPr>
                <w:rFonts w:ascii="Trebuchet MS" w:hAnsi="Trebuchet MS"/>
                <w:sz w:val="16"/>
                <w:szCs w:val="16"/>
              </w:rPr>
              <w:t>8.1</w:t>
            </w:r>
          </w:p>
        </w:tc>
        <w:tc>
          <w:tcPr>
            <w:tcW w:w="1418" w:type="dxa"/>
            <w:vAlign w:val="center"/>
          </w:tcPr>
          <w:p w14:paraId="39F6A870"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Private sector representative</w:t>
            </w:r>
          </w:p>
        </w:tc>
        <w:tc>
          <w:tcPr>
            <w:tcW w:w="2268" w:type="dxa"/>
            <w:vAlign w:val="center"/>
          </w:tcPr>
          <w:p w14:paraId="46A8B311"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Information about point of view of private sector</w:t>
            </w:r>
          </w:p>
        </w:tc>
      </w:tr>
      <w:tr w:rsidR="007440EE" w:rsidRPr="00C859A2" w14:paraId="294D4048" w14:textId="77777777" w:rsidTr="007440EE">
        <w:trPr>
          <w:trHeight w:val="284"/>
          <w:jc w:val="center"/>
        </w:trPr>
        <w:tc>
          <w:tcPr>
            <w:tcW w:w="1135" w:type="dxa"/>
            <w:vMerge/>
            <w:vAlign w:val="center"/>
          </w:tcPr>
          <w:p w14:paraId="4F3C4368"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55F2BF5A" w14:textId="77777777" w:rsidR="007440EE" w:rsidRPr="00C859A2" w:rsidRDefault="007440EE" w:rsidP="00551A4D">
            <w:pPr>
              <w:ind w:left="113" w:right="113"/>
              <w:jc w:val="center"/>
              <w:rPr>
                <w:rFonts w:ascii="Trebuchet MS" w:hAnsi="Trebuchet MS"/>
                <w:sz w:val="16"/>
                <w:szCs w:val="16"/>
              </w:rPr>
            </w:pPr>
          </w:p>
        </w:tc>
        <w:tc>
          <w:tcPr>
            <w:tcW w:w="3969" w:type="dxa"/>
            <w:vAlign w:val="center"/>
          </w:tcPr>
          <w:p w14:paraId="5CA3BFFA" w14:textId="77777777" w:rsidR="007440EE" w:rsidRDefault="007440EE" w:rsidP="00551A4D">
            <w:pPr>
              <w:spacing w:before="40" w:after="40"/>
              <w:rPr>
                <w:rFonts w:ascii="Trebuchet MS" w:hAnsi="Trebuchet MS"/>
                <w:b/>
                <w:bCs/>
                <w:sz w:val="16"/>
                <w:szCs w:val="16"/>
              </w:rPr>
            </w:pPr>
            <w:r>
              <w:rPr>
                <w:rFonts w:ascii="Trebuchet MS" w:hAnsi="Trebuchet MS"/>
                <w:sz w:val="16"/>
                <w:szCs w:val="16"/>
              </w:rPr>
              <w:t>Discussion on how to integrate private sector for climate applications</w:t>
            </w:r>
          </w:p>
        </w:tc>
        <w:tc>
          <w:tcPr>
            <w:tcW w:w="567" w:type="dxa"/>
            <w:vAlign w:val="center"/>
          </w:tcPr>
          <w:p w14:paraId="1108C353" w14:textId="77777777" w:rsidR="007440EE" w:rsidRPr="00C859A2" w:rsidRDefault="007440EE" w:rsidP="00551A4D">
            <w:pPr>
              <w:spacing w:before="40" w:after="40"/>
              <w:ind w:right="-108"/>
              <w:rPr>
                <w:rFonts w:ascii="Trebuchet MS" w:hAnsi="Trebuchet MS"/>
                <w:b/>
                <w:bCs/>
                <w:sz w:val="16"/>
                <w:szCs w:val="16"/>
              </w:rPr>
            </w:pPr>
            <w:r>
              <w:rPr>
                <w:rFonts w:ascii="Trebuchet MS" w:hAnsi="Trebuchet MS"/>
                <w:sz w:val="16"/>
                <w:szCs w:val="16"/>
              </w:rPr>
              <w:t>8.2</w:t>
            </w:r>
          </w:p>
        </w:tc>
        <w:tc>
          <w:tcPr>
            <w:tcW w:w="1418" w:type="dxa"/>
            <w:vAlign w:val="center"/>
          </w:tcPr>
          <w:p w14:paraId="1839F10A"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All</w:t>
            </w:r>
          </w:p>
        </w:tc>
        <w:tc>
          <w:tcPr>
            <w:tcW w:w="2268" w:type="dxa"/>
            <w:vAlign w:val="center"/>
          </w:tcPr>
          <w:p w14:paraId="01E0D4B8" w14:textId="77777777" w:rsidR="007440EE" w:rsidRPr="00C859A2" w:rsidRDefault="007440EE" w:rsidP="00551A4D">
            <w:pPr>
              <w:spacing w:before="40" w:after="40"/>
              <w:rPr>
                <w:rFonts w:ascii="Trebuchet MS" w:hAnsi="Trebuchet MS"/>
                <w:b/>
                <w:bCs/>
                <w:sz w:val="16"/>
                <w:szCs w:val="16"/>
              </w:rPr>
            </w:pPr>
            <w:r>
              <w:rPr>
                <w:rFonts w:ascii="Trebuchet MS" w:hAnsi="Trebuchet MS"/>
                <w:sz w:val="16"/>
                <w:szCs w:val="16"/>
              </w:rPr>
              <w:t>Decide strategy how to integrate private sector data</w:t>
            </w:r>
          </w:p>
        </w:tc>
      </w:tr>
      <w:tr w:rsidR="007440EE" w:rsidRPr="00C859A2" w14:paraId="5AD53AA1" w14:textId="77777777" w:rsidTr="007440EE">
        <w:trPr>
          <w:trHeight w:val="284"/>
          <w:jc w:val="center"/>
        </w:trPr>
        <w:tc>
          <w:tcPr>
            <w:tcW w:w="1135" w:type="dxa"/>
            <w:vAlign w:val="center"/>
          </w:tcPr>
          <w:p w14:paraId="13A7CECC" w14:textId="77777777" w:rsidR="007440EE" w:rsidRPr="00C859A2" w:rsidRDefault="007440EE" w:rsidP="00551A4D">
            <w:pPr>
              <w:rPr>
                <w:rFonts w:ascii="Trebuchet MS" w:hAnsi="Trebuchet MS"/>
                <w:sz w:val="16"/>
                <w:szCs w:val="16"/>
              </w:rPr>
            </w:pPr>
            <w:r>
              <w:rPr>
                <w:rFonts w:ascii="Trebuchet MS" w:hAnsi="Trebuchet MS"/>
                <w:sz w:val="16"/>
                <w:szCs w:val="16"/>
              </w:rPr>
              <w:t>09</w:t>
            </w:r>
            <w:r w:rsidRPr="00C859A2">
              <w:rPr>
                <w:rFonts w:ascii="Trebuchet MS" w:hAnsi="Trebuchet MS"/>
                <w:sz w:val="16"/>
                <w:szCs w:val="16"/>
              </w:rPr>
              <w:t>:</w:t>
            </w:r>
            <w:r>
              <w:rPr>
                <w:rFonts w:ascii="Trebuchet MS" w:hAnsi="Trebuchet MS"/>
                <w:sz w:val="16"/>
                <w:szCs w:val="16"/>
              </w:rPr>
              <w:t>45</w:t>
            </w:r>
            <w:r>
              <w:rPr>
                <w:rFonts w:ascii="Arial" w:hAnsi="Arial" w:cs="Arial"/>
                <w:color w:val="222222"/>
                <w:sz w:val="21"/>
                <w:szCs w:val="21"/>
                <w:shd w:val="clear" w:color="auto" w:fill="FFFFFF"/>
              </w:rPr>
              <w:t>–</w:t>
            </w:r>
            <w:r w:rsidRPr="00C859A2">
              <w:rPr>
                <w:rFonts w:ascii="Trebuchet MS" w:hAnsi="Trebuchet MS"/>
                <w:sz w:val="16"/>
                <w:szCs w:val="16"/>
              </w:rPr>
              <w:t>10:</w:t>
            </w:r>
            <w:r>
              <w:rPr>
                <w:rFonts w:ascii="Trebuchet MS" w:hAnsi="Trebuchet MS"/>
                <w:sz w:val="16"/>
                <w:szCs w:val="16"/>
              </w:rPr>
              <w:t>00</w:t>
            </w:r>
          </w:p>
        </w:tc>
        <w:tc>
          <w:tcPr>
            <w:tcW w:w="283" w:type="dxa"/>
            <w:vMerge/>
            <w:shd w:val="clear" w:color="auto" w:fill="FABF8F" w:themeFill="accent6" w:themeFillTint="99"/>
          </w:tcPr>
          <w:p w14:paraId="27B51AEA" w14:textId="77777777" w:rsidR="007440EE" w:rsidRPr="00C859A2" w:rsidRDefault="007440EE" w:rsidP="00551A4D">
            <w:pPr>
              <w:ind w:left="113" w:right="113"/>
              <w:jc w:val="center"/>
              <w:rPr>
                <w:rFonts w:ascii="Trebuchet MS" w:hAnsi="Trebuchet MS"/>
                <w:sz w:val="16"/>
                <w:szCs w:val="16"/>
              </w:rPr>
            </w:pPr>
          </w:p>
        </w:tc>
        <w:tc>
          <w:tcPr>
            <w:tcW w:w="8222" w:type="dxa"/>
            <w:gridSpan w:val="4"/>
            <w:shd w:val="clear" w:color="auto" w:fill="D6E3BC" w:themeFill="accent3" w:themeFillTint="66"/>
            <w:vAlign w:val="center"/>
          </w:tcPr>
          <w:p w14:paraId="69D63C53" w14:textId="77777777" w:rsidR="007440EE" w:rsidRPr="00C859A2" w:rsidRDefault="007440EE" w:rsidP="00551A4D">
            <w:pPr>
              <w:spacing w:before="40" w:after="40"/>
              <w:rPr>
                <w:rFonts w:ascii="Trebuchet MS" w:hAnsi="Trebuchet MS"/>
                <w:b/>
                <w:bCs/>
                <w:sz w:val="16"/>
                <w:szCs w:val="16"/>
              </w:rPr>
            </w:pPr>
            <w:r w:rsidRPr="00C859A2">
              <w:rPr>
                <w:rFonts w:ascii="Trebuchet MS" w:hAnsi="Trebuchet MS"/>
                <w:b/>
                <w:bCs/>
                <w:sz w:val="16"/>
                <w:szCs w:val="16"/>
              </w:rPr>
              <w:t>Coffee  Break</w:t>
            </w:r>
          </w:p>
        </w:tc>
      </w:tr>
      <w:tr w:rsidR="007440EE" w:rsidRPr="00C859A2" w14:paraId="2071FCD8" w14:textId="77777777" w:rsidTr="007440EE">
        <w:trPr>
          <w:trHeight w:val="284"/>
          <w:jc w:val="center"/>
        </w:trPr>
        <w:tc>
          <w:tcPr>
            <w:tcW w:w="1135" w:type="dxa"/>
            <w:vMerge w:val="restart"/>
            <w:vAlign w:val="center"/>
          </w:tcPr>
          <w:p w14:paraId="413723B5"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1</w:t>
            </w:r>
            <w:r>
              <w:rPr>
                <w:rFonts w:ascii="Trebuchet MS" w:hAnsi="Trebuchet MS"/>
                <w:sz w:val="16"/>
                <w:szCs w:val="16"/>
              </w:rPr>
              <w:t>0</w:t>
            </w:r>
            <w:r w:rsidRPr="00C859A2">
              <w:rPr>
                <w:rFonts w:ascii="Trebuchet MS" w:hAnsi="Trebuchet MS"/>
                <w:sz w:val="16"/>
                <w:szCs w:val="16"/>
              </w:rPr>
              <w:t>:</w:t>
            </w:r>
            <w:r>
              <w:rPr>
                <w:rFonts w:ascii="Trebuchet MS" w:hAnsi="Trebuchet MS"/>
                <w:sz w:val="16"/>
                <w:szCs w:val="16"/>
              </w:rPr>
              <w:t>00</w:t>
            </w:r>
            <w:r>
              <w:rPr>
                <w:rFonts w:ascii="Arial" w:hAnsi="Arial" w:cs="Arial"/>
                <w:color w:val="222222"/>
                <w:sz w:val="21"/>
                <w:szCs w:val="21"/>
                <w:shd w:val="clear" w:color="auto" w:fill="FFFFFF"/>
              </w:rPr>
              <w:t>–</w:t>
            </w:r>
            <w:r w:rsidRPr="00C859A2">
              <w:rPr>
                <w:rFonts w:ascii="Trebuchet MS" w:hAnsi="Trebuchet MS"/>
                <w:sz w:val="16"/>
                <w:szCs w:val="16"/>
              </w:rPr>
              <w:t>1</w:t>
            </w:r>
            <w:r>
              <w:rPr>
                <w:rFonts w:ascii="Trebuchet MS" w:hAnsi="Trebuchet MS"/>
                <w:sz w:val="16"/>
                <w:szCs w:val="16"/>
              </w:rPr>
              <w:t>1</w:t>
            </w:r>
            <w:r w:rsidRPr="00C859A2">
              <w:rPr>
                <w:rFonts w:ascii="Trebuchet MS" w:hAnsi="Trebuchet MS"/>
                <w:sz w:val="16"/>
                <w:szCs w:val="16"/>
              </w:rPr>
              <w:t>:</w:t>
            </w:r>
            <w:r>
              <w:rPr>
                <w:rFonts w:ascii="Trebuchet MS" w:hAnsi="Trebuchet MS"/>
                <w:sz w:val="16"/>
                <w:szCs w:val="16"/>
              </w:rPr>
              <w:t>00</w:t>
            </w:r>
          </w:p>
        </w:tc>
        <w:tc>
          <w:tcPr>
            <w:tcW w:w="283" w:type="dxa"/>
            <w:vMerge w:val="restart"/>
            <w:shd w:val="clear" w:color="auto" w:fill="FABF8F" w:themeFill="accent6" w:themeFillTint="99"/>
            <w:textDirection w:val="btLr"/>
            <w:vAlign w:val="center"/>
          </w:tcPr>
          <w:p w14:paraId="7B619BD6" w14:textId="77777777" w:rsidR="007440EE" w:rsidRPr="00C859A2" w:rsidRDefault="007440EE" w:rsidP="00551A4D">
            <w:pPr>
              <w:ind w:left="113" w:right="113"/>
              <w:jc w:val="center"/>
              <w:rPr>
                <w:rFonts w:ascii="Trebuchet MS" w:hAnsi="Trebuchet MS"/>
                <w:b/>
                <w:bCs/>
                <w:sz w:val="16"/>
                <w:szCs w:val="16"/>
              </w:rPr>
            </w:pPr>
            <w:r>
              <w:rPr>
                <w:rFonts w:ascii="Trebuchet MS" w:hAnsi="Trebuchet MS"/>
                <w:b/>
                <w:bCs/>
                <w:sz w:val="16"/>
                <w:szCs w:val="16"/>
              </w:rPr>
              <w:t>Decisions and Closing</w:t>
            </w:r>
          </w:p>
        </w:tc>
        <w:tc>
          <w:tcPr>
            <w:tcW w:w="3969" w:type="dxa"/>
            <w:shd w:val="clear" w:color="auto" w:fill="C6D9F1" w:themeFill="text2" w:themeFillTint="33"/>
            <w:vAlign w:val="center"/>
          </w:tcPr>
          <w:p w14:paraId="6AA44CB6" w14:textId="77777777" w:rsidR="007440EE" w:rsidRPr="00C859A2" w:rsidRDefault="007440EE" w:rsidP="00551A4D">
            <w:pPr>
              <w:spacing w:before="40" w:after="40"/>
              <w:rPr>
                <w:rFonts w:ascii="Trebuchet MS" w:hAnsi="Trebuchet MS"/>
                <w:sz w:val="16"/>
                <w:szCs w:val="16"/>
              </w:rPr>
            </w:pPr>
            <w:r>
              <w:rPr>
                <w:rFonts w:ascii="Trebuchet MS" w:hAnsi="Trebuchet MS"/>
                <w:b/>
                <w:bCs/>
                <w:sz w:val="16"/>
                <w:szCs w:val="16"/>
              </w:rPr>
              <w:t>White Paper</w:t>
            </w:r>
          </w:p>
        </w:tc>
        <w:tc>
          <w:tcPr>
            <w:tcW w:w="567" w:type="dxa"/>
            <w:shd w:val="clear" w:color="auto" w:fill="C6D9F1" w:themeFill="text2" w:themeFillTint="33"/>
            <w:vAlign w:val="center"/>
          </w:tcPr>
          <w:p w14:paraId="3C1FD894" w14:textId="77777777" w:rsidR="007440EE" w:rsidRPr="00C859A2" w:rsidRDefault="007440EE" w:rsidP="00551A4D">
            <w:pPr>
              <w:spacing w:before="40" w:after="40"/>
              <w:ind w:right="-108"/>
              <w:rPr>
                <w:rFonts w:ascii="Trebuchet MS" w:hAnsi="Trebuchet MS"/>
                <w:b/>
                <w:bCs/>
                <w:sz w:val="16"/>
                <w:szCs w:val="16"/>
              </w:rPr>
            </w:pPr>
            <w:r>
              <w:rPr>
                <w:rFonts w:ascii="Trebuchet MS" w:hAnsi="Trebuchet MS"/>
                <w:b/>
                <w:bCs/>
                <w:sz w:val="16"/>
                <w:szCs w:val="16"/>
              </w:rPr>
              <w:t>9.</w:t>
            </w:r>
          </w:p>
        </w:tc>
        <w:tc>
          <w:tcPr>
            <w:tcW w:w="1418" w:type="dxa"/>
            <w:shd w:val="clear" w:color="auto" w:fill="C6D9F1" w:themeFill="text2" w:themeFillTint="33"/>
            <w:vAlign w:val="center"/>
          </w:tcPr>
          <w:p w14:paraId="2CC48646" w14:textId="77777777" w:rsidR="007440EE" w:rsidRPr="00C859A2" w:rsidRDefault="007440EE" w:rsidP="00551A4D">
            <w:pPr>
              <w:spacing w:before="40" w:after="40"/>
              <w:rPr>
                <w:rFonts w:ascii="Trebuchet MS" w:hAnsi="Trebuchet MS"/>
                <w:sz w:val="16"/>
                <w:szCs w:val="16"/>
              </w:rPr>
            </w:pPr>
          </w:p>
        </w:tc>
        <w:tc>
          <w:tcPr>
            <w:tcW w:w="2268" w:type="dxa"/>
            <w:shd w:val="clear" w:color="auto" w:fill="C6D9F1" w:themeFill="text2" w:themeFillTint="33"/>
            <w:vAlign w:val="center"/>
          </w:tcPr>
          <w:p w14:paraId="0A600379" w14:textId="77777777" w:rsidR="007440EE" w:rsidRPr="00C859A2" w:rsidRDefault="007440EE" w:rsidP="00551A4D">
            <w:pPr>
              <w:spacing w:before="40" w:after="40"/>
              <w:rPr>
                <w:rFonts w:ascii="Trebuchet MS" w:hAnsi="Trebuchet MS"/>
                <w:b/>
                <w:bCs/>
                <w:sz w:val="16"/>
                <w:szCs w:val="16"/>
              </w:rPr>
            </w:pPr>
          </w:p>
        </w:tc>
      </w:tr>
      <w:tr w:rsidR="007440EE" w:rsidRPr="00C859A2" w14:paraId="6027C1AB" w14:textId="77777777" w:rsidTr="007440EE">
        <w:trPr>
          <w:trHeight w:val="284"/>
          <w:jc w:val="center"/>
        </w:trPr>
        <w:tc>
          <w:tcPr>
            <w:tcW w:w="1135" w:type="dxa"/>
            <w:vMerge/>
            <w:vAlign w:val="center"/>
          </w:tcPr>
          <w:p w14:paraId="4FFDB3AC"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52E2B915" w14:textId="77777777" w:rsidR="007440EE" w:rsidRPr="00C859A2" w:rsidRDefault="007440EE" w:rsidP="00551A4D">
            <w:pPr>
              <w:ind w:left="113" w:right="113"/>
              <w:jc w:val="center"/>
              <w:rPr>
                <w:rFonts w:ascii="Trebuchet MS" w:hAnsi="Trebuchet MS"/>
                <w:sz w:val="16"/>
                <w:szCs w:val="16"/>
              </w:rPr>
            </w:pPr>
          </w:p>
        </w:tc>
        <w:tc>
          <w:tcPr>
            <w:tcW w:w="3969" w:type="dxa"/>
            <w:vAlign w:val="center"/>
          </w:tcPr>
          <w:p w14:paraId="5EE32E2C" w14:textId="77777777" w:rsidR="007440EE" w:rsidRPr="00197CD9" w:rsidRDefault="007440EE" w:rsidP="00551A4D">
            <w:pPr>
              <w:spacing w:before="40" w:after="40"/>
              <w:rPr>
                <w:rFonts w:ascii="Trebuchet MS" w:hAnsi="Trebuchet MS"/>
                <w:sz w:val="16"/>
                <w:szCs w:val="16"/>
                <w:lang w:val="fr-CH"/>
              </w:rPr>
            </w:pPr>
            <w:r w:rsidRPr="00197CD9">
              <w:rPr>
                <w:rFonts w:ascii="Trebuchet MS" w:hAnsi="Trebuchet MS"/>
                <w:sz w:val="16"/>
                <w:szCs w:val="16"/>
                <w:lang w:val="fr-CH"/>
              </w:rPr>
              <w:t xml:space="preserve">Discussion on content, format (journal etc.) </w:t>
            </w:r>
            <w:r>
              <w:rPr>
                <w:rFonts w:ascii="Trebuchet MS" w:hAnsi="Trebuchet MS"/>
                <w:sz w:val="16"/>
                <w:szCs w:val="16"/>
                <w:lang w:val="fr-CH"/>
              </w:rPr>
              <w:t xml:space="preserve">and </w:t>
            </w:r>
            <w:r w:rsidRPr="00B137F7">
              <w:rPr>
                <w:rFonts w:ascii="Trebuchet MS" w:hAnsi="Trebuchet MS"/>
                <w:sz w:val="16"/>
                <w:szCs w:val="16"/>
                <w:lang w:val="fr-CH"/>
              </w:rPr>
              <w:t>respons</w:t>
            </w:r>
            <w:r>
              <w:rPr>
                <w:rFonts w:ascii="Trebuchet MS" w:hAnsi="Trebuchet MS"/>
                <w:sz w:val="16"/>
                <w:szCs w:val="16"/>
                <w:lang w:val="fr-CH"/>
              </w:rPr>
              <w:t>i</w:t>
            </w:r>
            <w:r w:rsidRPr="00B137F7">
              <w:rPr>
                <w:rFonts w:ascii="Trebuchet MS" w:hAnsi="Trebuchet MS"/>
                <w:sz w:val="16"/>
                <w:szCs w:val="16"/>
                <w:lang w:val="fr-CH"/>
              </w:rPr>
              <w:t>bilities</w:t>
            </w:r>
          </w:p>
        </w:tc>
        <w:tc>
          <w:tcPr>
            <w:tcW w:w="567" w:type="dxa"/>
            <w:vAlign w:val="center"/>
          </w:tcPr>
          <w:p w14:paraId="4C6F3C21" w14:textId="77777777" w:rsidR="007440EE" w:rsidRPr="00197CD9" w:rsidRDefault="007440EE" w:rsidP="00551A4D">
            <w:pPr>
              <w:spacing w:before="40" w:after="40"/>
              <w:ind w:right="-108"/>
              <w:rPr>
                <w:rFonts w:ascii="Trebuchet MS" w:hAnsi="Trebuchet MS"/>
                <w:sz w:val="16"/>
                <w:szCs w:val="16"/>
                <w:lang w:val="fr-CH"/>
              </w:rPr>
            </w:pPr>
          </w:p>
        </w:tc>
        <w:tc>
          <w:tcPr>
            <w:tcW w:w="1418" w:type="dxa"/>
            <w:vAlign w:val="center"/>
          </w:tcPr>
          <w:p w14:paraId="62629846"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All</w:t>
            </w:r>
          </w:p>
        </w:tc>
        <w:tc>
          <w:tcPr>
            <w:tcW w:w="2268" w:type="dxa"/>
            <w:vAlign w:val="center"/>
          </w:tcPr>
          <w:p w14:paraId="7B78B0E9"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Workplan for White Paper</w:t>
            </w:r>
          </w:p>
        </w:tc>
      </w:tr>
      <w:tr w:rsidR="007440EE" w:rsidRPr="00C859A2" w14:paraId="548F7DE7" w14:textId="77777777" w:rsidTr="007440EE">
        <w:trPr>
          <w:trHeight w:val="284"/>
          <w:jc w:val="center"/>
        </w:trPr>
        <w:tc>
          <w:tcPr>
            <w:tcW w:w="1135" w:type="dxa"/>
            <w:vMerge w:val="restart"/>
            <w:vAlign w:val="center"/>
          </w:tcPr>
          <w:p w14:paraId="703DB408"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1</w:t>
            </w:r>
            <w:r>
              <w:rPr>
                <w:rFonts w:ascii="Trebuchet MS" w:hAnsi="Trebuchet MS"/>
                <w:sz w:val="16"/>
                <w:szCs w:val="16"/>
              </w:rPr>
              <w:t>1</w:t>
            </w:r>
            <w:r w:rsidRPr="00C859A2">
              <w:rPr>
                <w:rFonts w:ascii="Trebuchet MS" w:hAnsi="Trebuchet MS"/>
                <w:sz w:val="16"/>
                <w:szCs w:val="16"/>
              </w:rPr>
              <w:t>:</w:t>
            </w:r>
            <w:r>
              <w:rPr>
                <w:rFonts w:ascii="Trebuchet MS" w:hAnsi="Trebuchet MS"/>
                <w:sz w:val="16"/>
                <w:szCs w:val="16"/>
              </w:rPr>
              <w:t>00</w:t>
            </w:r>
            <w:r>
              <w:rPr>
                <w:rFonts w:ascii="Arial" w:hAnsi="Arial" w:cs="Arial"/>
                <w:color w:val="222222"/>
                <w:sz w:val="21"/>
                <w:szCs w:val="21"/>
                <w:shd w:val="clear" w:color="auto" w:fill="FFFFFF"/>
              </w:rPr>
              <w:t>–</w:t>
            </w:r>
            <w:r w:rsidRPr="00C859A2">
              <w:rPr>
                <w:rFonts w:ascii="Trebuchet MS" w:hAnsi="Trebuchet MS"/>
                <w:sz w:val="16"/>
                <w:szCs w:val="16"/>
              </w:rPr>
              <w:t>1</w:t>
            </w:r>
            <w:r>
              <w:rPr>
                <w:rFonts w:ascii="Trebuchet MS" w:hAnsi="Trebuchet MS"/>
                <w:sz w:val="16"/>
                <w:szCs w:val="16"/>
              </w:rPr>
              <w:t>2</w:t>
            </w:r>
            <w:r w:rsidRPr="00C859A2">
              <w:rPr>
                <w:rFonts w:ascii="Trebuchet MS" w:hAnsi="Trebuchet MS"/>
                <w:sz w:val="16"/>
                <w:szCs w:val="16"/>
              </w:rPr>
              <w:t>:</w:t>
            </w:r>
            <w:r>
              <w:rPr>
                <w:rFonts w:ascii="Trebuchet MS" w:hAnsi="Trebuchet MS"/>
                <w:sz w:val="16"/>
                <w:szCs w:val="16"/>
              </w:rPr>
              <w:t>30</w:t>
            </w:r>
          </w:p>
          <w:p w14:paraId="0A307ADD"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00E62F9B"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B8CCE4" w:themeFill="accent1" w:themeFillTint="66"/>
            <w:vAlign w:val="center"/>
          </w:tcPr>
          <w:p w14:paraId="19BCED15"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ToR, Actions/Workplan</w:t>
            </w:r>
          </w:p>
        </w:tc>
        <w:tc>
          <w:tcPr>
            <w:tcW w:w="567" w:type="dxa"/>
            <w:shd w:val="clear" w:color="auto" w:fill="B8CCE4" w:themeFill="accent1" w:themeFillTint="66"/>
            <w:vAlign w:val="center"/>
          </w:tcPr>
          <w:p w14:paraId="7FDFF2B4" w14:textId="77777777" w:rsidR="007440EE" w:rsidRPr="00C859A2" w:rsidRDefault="007440EE" w:rsidP="00551A4D">
            <w:pPr>
              <w:spacing w:before="40" w:after="40"/>
              <w:ind w:right="-108"/>
              <w:rPr>
                <w:rFonts w:ascii="Trebuchet MS" w:hAnsi="Trebuchet MS"/>
                <w:b/>
                <w:bCs/>
                <w:sz w:val="16"/>
                <w:szCs w:val="16"/>
              </w:rPr>
            </w:pPr>
            <w:r w:rsidRPr="00C859A2">
              <w:rPr>
                <w:rFonts w:ascii="Trebuchet MS" w:hAnsi="Trebuchet MS"/>
                <w:b/>
                <w:bCs/>
                <w:sz w:val="16"/>
                <w:szCs w:val="16"/>
              </w:rPr>
              <w:t>1</w:t>
            </w:r>
            <w:r>
              <w:rPr>
                <w:rFonts w:ascii="Trebuchet MS" w:hAnsi="Trebuchet MS"/>
                <w:b/>
                <w:bCs/>
                <w:sz w:val="16"/>
                <w:szCs w:val="16"/>
              </w:rPr>
              <w:t>0</w:t>
            </w:r>
            <w:r w:rsidRPr="00C859A2">
              <w:rPr>
                <w:rFonts w:ascii="Trebuchet MS" w:hAnsi="Trebuchet MS"/>
                <w:b/>
                <w:bCs/>
                <w:sz w:val="16"/>
                <w:szCs w:val="16"/>
              </w:rPr>
              <w:t>.</w:t>
            </w:r>
          </w:p>
        </w:tc>
        <w:tc>
          <w:tcPr>
            <w:tcW w:w="1418" w:type="dxa"/>
            <w:shd w:val="clear" w:color="auto" w:fill="B8CCE4" w:themeFill="accent1" w:themeFillTint="66"/>
            <w:vAlign w:val="center"/>
          </w:tcPr>
          <w:p w14:paraId="4D6ED1F2" w14:textId="77777777" w:rsidR="007440EE" w:rsidRPr="00C859A2" w:rsidRDefault="007440EE" w:rsidP="00551A4D">
            <w:pPr>
              <w:spacing w:before="40" w:after="40"/>
              <w:rPr>
                <w:rFonts w:ascii="Trebuchet MS" w:hAnsi="Trebuchet MS"/>
                <w:b/>
                <w:bCs/>
                <w:sz w:val="16"/>
                <w:szCs w:val="16"/>
              </w:rPr>
            </w:pPr>
          </w:p>
        </w:tc>
        <w:tc>
          <w:tcPr>
            <w:tcW w:w="2268" w:type="dxa"/>
            <w:shd w:val="clear" w:color="auto" w:fill="B8CCE4" w:themeFill="accent1" w:themeFillTint="66"/>
            <w:vAlign w:val="center"/>
          </w:tcPr>
          <w:p w14:paraId="2F791E63" w14:textId="77777777" w:rsidR="007440EE" w:rsidRPr="00C859A2" w:rsidRDefault="007440EE" w:rsidP="00551A4D">
            <w:pPr>
              <w:spacing w:before="40" w:after="40"/>
              <w:rPr>
                <w:rFonts w:ascii="Trebuchet MS" w:hAnsi="Trebuchet MS"/>
                <w:b/>
                <w:bCs/>
                <w:sz w:val="16"/>
                <w:szCs w:val="16"/>
              </w:rPr>
            </w:pPr>
          </w:p>
        </w:tc>
      </w:tr>
      <w:tr w:rsidR="007440EE" w:rsidRPr="00C859A2" w14:paraId="75698ED5" w14:textId="77777777" w:rsidTr="007440EE">
        <w:trPr>
          <w:trHeight w:val="284"/>
          <w:jc w:val="center"/>
        </w:trPr>
        <w:tc>
          <w:tcPr>
            <w:tcW w:w="1135" w:type="dxa"/>
            <w:vMerge/>
            <w:vAlign w:val="center"/>
          </w:tcPr>
          <w:p w14:paraId="1FDDDAC4"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cPr>
          <w:p w14:paraId="1D1E4E7F" w14:textId="77777777" w:rsidR="007440EE" w:rsidRPr="00C859A2" w:rsidRDefault="007440EE" w:rsidP="00551A4D">
            <w:pPr>
              <w:ind w:left="113" w:right="113"/>
              <w:jc w:val="center"/>
              <w:rPr>
                <w:rFonts w:ascii="Trebuchet MS" w:hAnsi="Trebuchet MS"/>
                <w:sz w:val="16"/>
                <w:szCs w:val="16"/>
              </w:rPr>
            </w:pPr>
          </w:p>
        </w:tc>
        <w:tc>
          <w:tcPr>
            <w:tcW w:w="3969" w:type="dxa"/>
            <w:tcBorders>
              <w:bottom w:val="single" w:sz="4" w:space="0" w:color="auto"/>
            </w:tcBorders>
            <w:vAlign w:val="center"/>
          </w:tcPr>
          <w:p w14:paraId="2EB627F1"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Revisit ToR and decide</w:t>
            </w:r>
          </w:p>
        </w:tc>
        <w:tc>
          <w:tcPr>
            <w:tcW w:w="567" w:type="dxa"/>
            <w:tcBorders>
              <w:bottom w:val="single" w:sz="4" w:space="0" w:color="auto"/>
            </w:tcBorders>
            <w:vAlign w:val="center"/>
          </w:tcPr>
          <w:p w14:paraId="1D271F2C" w14:textId="77777777" w:rsidR="007440EE" w:rsidRPr="00C859A2" w:rsidRDefault="007440EE" w:rsidP="00551A4D">
            <w:pPr>
              <w:spacing w:before="40" w:after="40"/>
              <w:ind w:right="-108"/>
              <w:rPr>
                <w:rFonts w:ascii="Trebuchet MS" w:hAnsi="Trebuchet MS"/>
                <w:sz w:val="16"/>
                <w:szCs w:val="16"/>
              </w:rPr>
            </w:pPr>
            <w:r>
              <w:rPr>
                <w:rFonts w:ascii="Trebuchet MS" w:hAnsi="Trebuchet MS"/>
                <w:sz w:val="16"/>
                <w:szCs w:val="16"/>
              </w:rPr>
              <w:t>10.1</w:t>
            </w:r>
          </w:p>
        </w:tc>
        <w:tc>
          <w:tcPr>
            <w:tcW w:w="1418" w:type="dxa"/>
            <w:tcBorders>
              <w:bottom w:val="single" w:sz="4" w:space="0" w:color="auto"/>
            </w:tcBorders>
            <w:vAlign w:val="center"/>
          </w:tcPr>
          <w:p w14:paraId="00E38D91"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All</w:t>
            </w:r>
          </w:p>
        </w:tc>
        <w:tc>
          <w:tcPr>
            <w:tcW w:w="2268" w:type="dxa"/>
            <w:tcBorders>
              <w:bottom w:val="single" w:sz="4" w:space="0" w:color="auto"/>
            </w:tcBorders>
            <w:vAlign w:val="center"/>
          </w:tcPr>
          <w:p w14:paraId="34BA9818"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ToR for TTLOCA</w:t>
            </w:r>
          </w:p>
        </w:tc>
      </w:tr>
      <w:tr w:rsidR="007440EE" w:rsidRPr="00C859A2" w14:paraId="40DA8F1F" w14:textId="77777777" w:rsidTr="007440EE">
        <w:trPr>
          <w:trHeight w:val="284"/>
          <w:jc w:val="center"/>
        </w:trPr>
        <w:tc>
          <w:tcPr>
            <w:tcW w:w="1135" w:type="dxa"/>
            <w:vMerge/>
            <w:vAlign w:val="center"/>
          </w:tcPr>
          <w:p w14:paraId="6D997CF8"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345C3ACB"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51484B99"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Discuss and decide on actions/workplan</w:t>
            </w:r>
          </w:p>
        </w:tc>
        <w:tc>
          <w:tcPr>
            <w:tcW w:w="567" w:type="dxa"/>
            <w:shd w:val="clear" w:color="auto" w:fill="auto"/>
            <w:vAlign w:val="center"/>
          </w:tcPr>
          <w:p w14:paraId="5D88FBDB" w14:textId="77777777" w:rsidR="007440EE" w:rsidRPr="00C859A2" w:rsidRDefault="007440EE" w:rsidP="00551A4D">
            <w:pPr>
              <w:spacing w:before="40" w:after="40"/>
              <w:ind w:right="-108"/>
              <w:rPr>
                <w:rFonts w:ascii="Trebuchet MS" w:hAnsi="Trebuchet MS"/>
                <w:sz w:val="16"/>
                <w:szCs w:val="16"/>
              </w:rPr>
            </w:pPr>
            <w:r>
              <w:rPr>
                <w:rFonts w:ascii="Trebuchet MS" w:hAnsi="Trebuchet MS"/>
                <w:sz w:val="16"/>
                <w:szCs w:val="16"/>
              </w:rPr>
              <w:t>10.2</w:t>
            </w:r>
          </w:p>
        </w:tc>
        <w:tc>
          <w:tcPr>
            <w:tcW w:w="1418" w:type="dxa"/>
            <w:shd w:val="clear" w:color="auto" w:fill="auto"/>
            <w:vAlign w:val="center"/>
          </w:tcPr>
          <w:p w14:paraId="6B32E124"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All</w:t>
            </w:r>
          </w:p>
        </w:tc>
        <w:tc>
          <w:tcPr>
            <w:tcW w:w="2268" w:type="dxa"/>
            <w:shd w:val="clear" w:color="auto" w:fill="auto"/>
            <w:vAlign w:val="center"/>
          </w:tcPr>
          <w:p w14:paraId="19F40117" w14:textId="77777777" w:rsidR="007440EE" w:rsidRPr="00C859A2" w:rsidRDefault="007440EE" w:rsidP="00551A4D">
            <w:pPr>
              <w:spacing w:before="40" w:after="40"/>
              <w:rPr>
                <w:rFonts w:ascii="Trebuchet MS" w:hAnsi="Trebuchet MS"/>
                <w:sz w:val="16"/>
                <w:szCs w:val="16"/>
              </w:rPr>
            </w:pPr>
            <w:r>
              <w:rPr>
                <w:rFonts w:ascii="Trebuchet MS" w:hAnsi="Trebuchet MS"/>
                <w:sz w:val="16"/>
                <w:szCs w:val="16"/>
              </w:rPr>
              <w:t xml:space="preserve">TTLOCA-1 </w:t>
            </w:r>
            <w:r w:rsidRPr="00C859A2">
              <w:rPr>
                <w:rFonts w:ascii="Trebuchet MS" w:hAnsi="Trebuchet MS"/>
                <w:sz w:val="16"/>
                <w:szCs w:val="16"/>
              </w:rPr>
              <w:t>actions</w:t>
            </w:r>
            <w:r>
              <w:rPr>
                <w:rFonts w:ascii="Trebuchet MS" w:hAnsi="Trebuchet MS"/>
                <w:sz w:val="16"/>
                <w:szCs w:val="16"/>
              </w:rPr>
              <w:t xml:space="preserve"> and workplan for first year</w:t>
            </w:r>
          </w:p>
        </w:tc>
      </w:tr>
      <w:tr w:rsidR="007440EE" w:rsidRPr="00C859A2" w14:paraId="7986CA1B" w14:textId="77777777" w:rsidTr="007440EE">
        <w:trPr>
          <w:trHeight w:val="284"/>
          <w:jc w:val="center"/>
        </w:trPr>
        <w:tc>
          <w:tcPr>
            <w:tcW w:w="1135" w:type="dxa"/>
            <w:vAlign w:val="center"/>
          </w:tcPr>
          <w:p w14:paraId="1BB161D8"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12:</w:t>
            </w:r>
            <w:r>
              <w:rPr>
                <w:rFonts w:ascii="Trebuchet MS" w:hAnsi="Trebuchet MS"/>
                <w:sz w:val="16"/>
                <w:szCs w:val="16"/>
              </w:rPr>
              <w:t>30</w:t>
            </w:r>
            <w:r>
              <w:rPr>
                <w:rFonts w:ascii="Arial" w:hAnsi="Arial" w:cs="Arial"/>
                <w:color w:val="222222"/>
                <w:sz w:val="21"/>
                <w:szCs w:val="21"/>
                <w:shd w:val="clear" w:color="auto" w:fill="FFFFFF"/>
              </w:rPr>
              <w:t>–</w:t>
            </w:r>
            <w:r w:rsidRPr="00C859A2">
              <w:rPr>
                <w:rFonts w:ascii="Trebuchet MS" w:hAnsi="Trebuchet MS"/>
                <w:sz w:val="16"/>
                <w:szCs w:val="16"/>
              </w:rPr>
              <w:t>13:</w:t>
            </w:r>
            <w:r>
              <w:rPr>
                <w:rFonts w:ascii="Trebuchet MS" w:hAnsi="Trebuchet MS"/>
                <w:sz w:val="16"/>
                <w:szCs w:val="16"/>
              </w:rPr>
              <w:t>30</w:t>
            </w:r>
          </w:p>
        </w:tc>
        <w:tc>
          <w:tcPr>
            <w:tcW w:w="283" w:type="dxa"/>
            <w:vMerge/>
            <w:shd w:val="clear" w:color="auto" w:fill="FABF8F" w:themeFill="accent6" w:themeFillTint="99"/>
            <w:textDirection w:val="btLr"/>
            <w:vAlign w:val="center"/>
          </w:tcPr>
          <w:p w14:paraId="7F035D2D" w14:textId="77777777" w:rsidR="007440EE" w:rsidRPr="00C859A2" w:rsidRDefault="007440EE" w:rsidP="00551A4D">
            <w:pPr>
              <w:ind w:left="113" w:right="113"/>
              <w:jc w:val="center"/>
              <w:rPr>
                <w:rFonts w:ascii="Trebuchet MS" w:hAnsi="Trebuchet MS"/>
                <w:b/>
                <w:bCs/>
                <w:sz w:val="16"/>
                <w:szCs w:val="16"/>
              </w:rPr>
            </w:pPr>
          </w:p>
        </w:tc>
        <w:tc>
          <w:tcPr>
            <w:tcW w:w="8222" w:type="dxa"/>
            <w:gridSpan w:val="4"/>
            <w:shd w:val="clear" w:color="auto" w:fill="D6E3BC" w:themeFill="accent3" w:themeFillTint="66"/>
            <w:vAlign w:val="center"/>
          </w:tcPr>
          <w:p w14:paraId="3F1A9304" w14:textId="77777777" w:rsidR="007440EE" w:rsidRDefault="007440EE" w:rsidP="00551A4D">
            <w:pPr>
              <w:spacing w:before="40" w:after="40"/>
              <w:rPr>
                <w:rFonts w:ascii="Trebuchet MS" w:hAnsi="Trebuchet MS"/>
                <w:sz w:val="16"/>
                <w:szCs w:val="16"/>
              </w:rPr>
            </w:pPr>
            <w:r w:rsidRPr="00C859A2">
              <w:rPr>
                <w:rFonts w:ascii="Trebuchet MS" w:hAnsi="Trebuchet MS"/>
                <w:b/>
                <w:bCs/>
                <w:sz w:val="16"/>
                <w:szCs w:val="16"/>
              </w:rPr>
              <w:t>Lunch</w:t>
            </w:r>
          </w:p>
        </w:tc>
      </w:tr>
      <w:tr w:rsidR="007440EE" w:rsidRPr="00C859A2" w14:paraId="42A3532B" w14:textId="77777777" w:rsidTr="007440EE">
        <w:trPr>
          <w:trHeight w:val="284"/>
          <w:jc w:val="center"/>
        </w:trPr>
        <w:tc>
          <w:tcPr>
            <w:tcW w:w="1135" w:type="dxa"/>
            <w:vMerge w:val="restart"/>
            <w:vAlign w:val="center"/>
          </w:tcPr>
          <w:p w14:paraId="43045CDA" w14:textId="77777777" w:rsidR="007440EE" w:rsidRPr="00C859A2" w:rsidRDefault="007440EE" w:rsidP="00551A4D">
            <w:pPr>
              <w:rPr>
                <w:rFonts w:ascii="Trebuchet MS" w:hAnsi="Trebuchet MS"/>
                <w:sz w:val="16"/>
                <w:szCs w:val="16"/>
              </w:rPr>
            </w:pPr>
            <w:r w:rsidRPr="00C859A2">
              <w:rPr>
                <w:rFonts w:ascii="Trebuchet MS" w:hAnsi="Trebuchet MS"/>
                <w:sz w:val="16"/>
                <w:szCs w:val="16"/>
              </w:rPr>
              <w:t>1</w:t>
            </w:r>
            <w:r>
              <w:rPr>
                <w:rFonts w:ascii="Trebuchet MS" w:hAnsi="Trebuchet MS"/>
                <w:sz w:val="16"/>
                <w:szCs w:val="16"/>
              </w:rPr>
              <w:t>3</w:t>
            </w:r>
            <w:r w:rsidRPr="00C859A2">
              <w:rPr>
                <w:rFonts w:ascii="Trebuchet MS" w:hAnsi="Trebuchet MS"/>
                <w:sz w:val="16"/>
                <w:szCs w:val="16"/>
              </w:rPr>
              <w:t>:</w:t>
            </w:r>
            <w:r>
              <w:rPr>
                <w:rFonts w:ascii="Trebuchet MS" w:hAnsi="Trebuchet MS"/>
                <w:sz w:val="16"/>
                <w:szCs w:val="16"/>
              </w:rPr>
              <w:t>30</w:t>
            </w:r>
            <w:r>
              <w:rPr>
                <w:rFonts w:ascii="Arial" w:hAnsi="Arial" w:cs="Arial"/>
                <w:color w:val="222222"/>
                <w:sz w:val="21"/>
                <w:szCs w:val="21"/>
                <w:shd w:val="clear" w:color="auto" w:fill="FFFFFF"/>
              </w:rPr>
              <w:t>–</w:t>
            </w:r>
            <w:r w:rsidRPr="00C859A2">
              <w:rPr>
                <w:rFonts w:ascii="Trebuchet MS" w:hAnsi="Trebuchet MS"/>
                <w:sz w:val="16"/>
                <w:szCs w:val="16"/>
              </w:rPr>
              <w:t>1</w:t>
            </w:r>
            <w:r>
              <w:rPr>
                <w:rFonts w:ascii="Trebuchet MS" w:hAnsi="Trebuchet MS"/>
                <w:sz w:val="16"/>
                <w:szCs w:val="16"/>
              </w:rPr>
              <w:t>4</w:t>
            </w:r>
            <w:r w:rsidRPr="00C859A2">
              <w:rPr>
                <w:rFonts w:ascii="Trebuchet MS" w:hAnsi="Trebuchet MS"/>
                <w:sz w:val="16"/>
                <w:szCs w:val="16"/>
              </w:rPr>
              <w:t>:</w:t>
            </w:r>
            <w:r>
              <w:rPr>
                <w:rFonts w:ascii="Trebuchet MS" w:hAnsi="Trebuchet MS"/>
                <w:sz w:val="16"/>
                <w:szCs w:val="16"/>
              </w:rPr>
              <w:t>00</w:t>
            </w:r>
          </w:p>
        </w:tc>
        <w:tc>
          <w:tcPr>
            <w:tcW w:w="283" w:type="dxa"/>
            <w:vMerge/>
            <w:shd w:val="clear" w:color="auto" w:fill="FABF8F" w:themeFill="accent6" w:themeFillTint="99"/>
            <w:textDirection w:val="btLr"/>
            <w:vAlign w:val="center"/>
          </w:tcPr>
          <w:p w14:paraId="196AF861"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B8CCE4" w:themeFill="accent1" w:themeFillTint="66"/>
            <w:vAlign w:val="center"/>
          </w:tcPr>
          <w:p w14:paraId="37C76B45"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Any other business</w:t>
            </w:r>
          </w:p>
        </w:tc>
        <w:tc>
          <w:tcPr>
            <w:tcW w:w="567" w:type="dxa"/>
            <w:shd w:val="clear" w:color="auto" w:fill="B8CCE4" w:themeFill="accent1" w:themeFillTint="66"/>
            <w:vAlign w:val="center"/>
          </w:tcPr>
          <w:p w14:paraId="786AFB39" w14:textId="77777777" w:rsidR="007440EE" w:rsidRPr="00C859A2" w:rsidRDefault="007440EE" w:rsidP="00551A4D">
            <w:pPr>
              <w:spacing w:before="40" w:after="40"/>
              <w:ind w:right="-108"/>
              <w:rPr>
                <w:rFonts w:ascii="Trebuchet MS" w:hAnsi="Trebuchet MS"/>
                <w:b/>
                <w:bCs/>
                <w:sz w:val="16"/>
                <w:szCs w:val="16"/>
              </w:rPr>
            </w:pPr>
            <w:r>
              <w:rPr>
                <w:rFonts w:ascii="Trebuchet MS" w:hAnsi="Trebuchet MS"/>
                <w:b/>
                <w:bCs/>
                <w:sz w:val="16"/>
                <w:szCs w:val="16"/>
              </w:rPr>
              <w:t>11.</w:t>
            </w:r>
          </w:p>
        </w:tc>
        <w:tc>
          <w:tcPr>
            <w:tcW w:w="1418" w:type="dxa"/>
            <w:shd w:val="clear" w:color="auto" w:fill="B8CCE4" w:themeFill="accent1" w:themeFillTint="66"/>
            <w:vAlign w:val="center"/>
          </w:tcPr>
          <w:p w14:paraId="3B34ACA6" w14:textId="77777777" w:rsidR="007440EE" w:rsidRPr="00C859A2" w:rsidRDefault="007440EE" w:rsidP="00551A4D">
            <w:pPr>
              <w:spacing w:before="40" w:after="40"/>
              <w:rPr>
                <w:rFonts w:ascii="Trebuchet MS" w:hAnsi="Trebuchet MS"/>
                <w:b/>
                <w:bCs/>
                <w:sz w:val="16"/>
                <w:szCs w:val="16"/>
              </w:rPr>
            </w:pPr>
          </w:p>
        </w:tc>
        <w:tc>
          <w:tcPr>
            <w:tcW w:w="2268" w:type="dxa"/>
            <w:shd w:val="clear" w:color="auto" w:fill="B8CCE4" w:themeFill="accent1" w:themeFillTint="66"/>
            <w:vAlign w:val="center"/>
          </w:tcPr>
          <w:p w14:paraId="6ED02834" w14:textId="77777777" w:rsidR="007440EE" w:rsidRPr="00C859A2" w:rsidRDefault="007440EE" w:rsidP="00551A4D">
            <w:pPr>
              <w:spacing w:before="40" w:after="40"/>
              <w:rPr>
                <w:rFonts w:ascii="Trebuchet MS" w:hAnsi="Trebuchet MS"/>
                <w:b/>
                <w:bCs/>
                <w:sz w:val="16"/>
                <w:szCs w:val="16"/>
              </w:rPr>
            </w:pPr>
          </w:p>
        </w:tc>
      </w:tr>
      <w:tr w:rsidR="007440EE" w:rsidRPr="00C859A2" w14:paraId="670CF32B" w14:textId="77777777" w:rsidTr="007440EE">
        <w:trPr>
          <w:trHeight w:val="284"/>
          <w:jc w:val="center"/>
        </w:trPr>
        <w:tc>
          <w:tcPr>
            <w:tcW w:w="1135" w:type="dxa"/>
            <w:vMerge/>
            <w:vAlign w:val="center"/>
          </w:tcPr>
          <w:p w14:paraId="0EBA7144"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2197EC9C"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5C5CEB45" w14:textId="77777777" w:rsidR="007440EE" w:rsidRPr="00C859A2" w:rsidRDefault="007440EE" w:rsidP="00551A4D">
            <w:pPr>
              <w:spacing w:before="40" w:after="40"/>
              <w:rPr>
                <w:rFonts w:ascii="Trebuchet MS" w:hAnsi="Trebuchet MS"/>
                <w:b/>
                <w:bCs/>
                <w:sz w:val="16"/>
                <w:szCs w:val="16"/>
              </w:rPr>
            </w:pPr>
          </w:p>
        </w:tc>
        <w:tc>
          <w:tcPr>
            <w:tcW w:w="567" w:type="dxa"/>
            <w:shd w:val="clear" w:color="auto" w:fill="auto"/>
            <w:vAlign w:val="center"/>
          </w:tcPr>
          <w:p w14:paraId="73BAA4A8" w14:textId="77777777" w:rsidR="007440EE" w:rsidRPr="00C859A2" w:rsidRDefault="007440EE" w:rsidP="00551A4D">
            <w:pPr>
              <w:spacing w:before="40" w:after="40"/>
              <w:ind w:right="-108"/>
              <w:rPr>
                <w:rFonts w:ascii="Trebuchet MS" w:hAnsi="Trebuchet MS"/>
                <w:b/>
                <w:bCs/>
                <w:sz w:val="16"/>
                <w:szCs w:val="16"/>
              </w:rPr>
            </w:pPr>
          </w:p>
        </w:tc>
        <w:tc>
          <w:tcPr>
            <w:tcW w:w="1418" w:type="dxa"/>
            <w:shd w:val="clear" w:color="auto" w:fill="auto"/>
            <w:vAlign w:val="center"/>
          </w:tcPr>
          <w:p w14:paraId="5A4BC521" w14:textId="77777777" w:rsidR="007440EE" w:rsidRPr="00C859A2" w:rsidRDefault="007440EE" w:rsidP="00551A4D">
            <w:pPr>
              <w:spacing w:before="40" w:after="40"/>
              <w:rPr>
                <w:rFonts w:ascii="Trebuchet MS" w:hAnsi="Trebuchet MS"/>
                <w:b/>
                <w:bCs/>
                <w:sz w:val="16"/>
                <w:szCs w:val="16"/>
              </w:rPr>
            </w:pPr>
          </w:p>
        </w:tc>
        <w:tc>
          <w:tcPr>
            <w:tcW w:w="2268" w:type="dxa"/>
            <w:shd w:val="clear" w:color="auto" w:fill="auto"/>
            <w:vAlign w:val="center"/>
          </w:tcPr>
          <w:p w14:paraId="27D665D2" w14:textId="77777777" w:rsidR="007440EE" w:rsidRPr="00C859A2" w:rsidRDefault="007440EE" w:rsidP="00551A4D">
            <w:pPr>
              <w:spacing w:before="40" w:after="40"/>
              <w:rPr>
                <w:rFonts w:ascii="Trebuchet MS" w:hAnsi="Trebuchet MS"/>
                <w:b/>
                <w:bCs/>
                <w:sz w:val="16"/>
                <w:szCs w:val="16"/>
              </w:rPr>
            </w:pPr>
          </w:p>
        </w:tc>
      </w:tr>
      <w:tr w:rsidR="007440EE" w:rsidRPr="00C859A2" w14:paraId="376DBD7E" w14:textId="77777777" w:rsidTr="007440EE">
        <w:trPr>
          <w:trHeight w:val="284"/>
          <w:jc w:val="center"/>
        </w:trPr>
        <w:tc>
          <w:tcPr>
            <w:tcW w:w="1135" w:type="dxa"/>
            <w:vMerge/>
            <w:vAlign w:val="center"/>
          </w:tcPr>
          <w:p w14:paraId="76D99634"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14644413"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6594580E" w14:textId="77777777" w:rsidR="007440EE" w:rsidRPr="00C859A2" w:rsidRDefault="007440EE" w:rsidP="00551A4D">
            <w:pPr>
              <w:spacing w:before="40" w:after="40"/>
              <w:rPr>
                <w:rFonts w:ascii="Trebuchet MS" w:hAnsi="Trebuchet MS"/>
                <w:b/>
                <w:bCs/>
                <w:sz w:val="16"/>
                <w:szCs w:val="16"/>
              </w:rPr>
            </w:pPr>
          </w:p>
        </w:tc>
        <w:tc>
          <w:tcPr>
            <w:tcW w:w="567" w:type="dxa"/>
            <w:shd w:val="clear" w:color="auto" w:fill="auto"/>
            <w:vAlign w:val="center"/>
          </w:tcPr>
          <w:p w14:paraId="0702F20C" w14:textId="77777777" w:rsidR="007440EE" w:rsidRPr="00C859A2" w:rsidRDefault="007440EE" w:rsidP="00551A4D">
            <w:pPr>
              <w:spacing w:before="40" w:after="40"/>
              <w:ind w:right="-108"/>
              <w:rPr>
                <w:rFonts w:ascii="Trebuchet MS" w:hAnsi="Trebuchet MS"/>
                <w:b/>
                <w:bCs/>
                <w:sz w:val="16"/>
                <w:szCs w:val="16"/>
              </w:rPr>
            </w:pPr>
          </w:p>
        </w:tc>
        <w:tc>
          <w:tcPr>
            <w:tcW w:w="1418" w:type="dxa"/>
            <w:shd w:val="clear" w:color="auto" w:fill="auto"/>
            <w:vAlign w:val="center"/>
          </w:tcPr>
          <w:p w14:paraId="170C6B7D" w14:textId="77777777" w:rsidR="007440EE" w:rsidRPr="00C859A2" w:rsidRDefault="007440EE" w:rsidP="00551A4D">
            <w:pPr>
              <w:spacing w:before="40" w:after="40"/>
              <w:rPr>
                <w:rFonts w:ascii="Trebuchet MS" w:hAnsi="Trebuchet MS"/>
                <w:b/>
                <w:bCs/>
                <w:sz w:val="16"/>
                <w:szCs w:val="16"/>
              </w:rPr>
            </w:pPr>
          </w:p>
        </w:tc>
        <w:tc>
          <w:tcPr>
            <w:tcW w:w="2268" w:type="dxa"/>
            <w:shd w:val="clear" w:color="auto" w:fill="auto"/>
            <w:vAlign w:val="center"/>
          </w:tcPr>
          <w:p w14:paraId="52844591" w14:textId="77777777" w:rsidR="007440EE" w:rsidRPr="00C859A2" w:rsidRDefault="007440EE" w:rsidP="00551A4D">
            <w:pPr>
              <w:spacing w:before="40" w:after="40"/>
              <w:rPr>
                <w:rFonts w:ascii="Trebuchet MS" w:hAnsi="Trebuchet MS"/>
                <w:b/>
                <w:bCs/>
                <w:sz w:val="16"/>
                <w:szCs w:val="16"/>
              </w:rPr>
            </w:pPr>
          </w:p>
        </w:tc>
      </w:tr>
      <w:tr w:rsidR="007440EE" w:rsidRPr="00C859A2" w14:paraId="759AA4A0" w14:textId="77777777" w:rsidTr="007440EE">
        <w:trPr>
          <w:trHeight w:val="284"/>
          <w:jc w:val="center"/>
        </w:trPr>
        <w:tc>
          <w:tcPr>
            <w:tcW w:w="1135" w:type="dxa"/>
            <w:vMerge/>
            <w:vAlign w:val="center"/>
          </w:tcPr>
          <w:p w14:paraId="080B613F"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379E5287"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4FD0D810" w14:textId="77777777" w:rsidR="007440EE" w:rsidRPr="00C859A2" w:rsidRDefault="007440EE" w:rsidP="00551A4D">
            <w:pPr>
              <w:spacing w:before="40" w:after="40"/>
              <w:rPr>
                <w:rFonts w:ascii="Trebuchet MS" w:hAnsi="Trebuchet MS"/>
                <w:b/>
                <w:bCs/>
                <w:sz w:val="16"/>
                <w:szCs w:val="16"/>
              </w:rPr>
            </w:pPr>
          </w:p>
        </w:tc>
        <w:tc>
          <w:tcPr>
            <w:tcW w:w="567" w:type="dxa"/>
            <w:shd w:val="clear" w:color="auto" w:fill="auto"/>
            <w:vAlign w:val="center"/>
          </w:tcPr>
          <w:p w14:paraId="19FDC18B" w14:textId="77777777" w:rsidR="007440EE" w:rsidRPr="00C859A2" w:rsidRDefault="007440EE" w:rsidP="00551A4D">
            <w:pPr>
              <w:spacing w:before="40" w:after="40"/>
              <w:ind w:right="-108"/>
              <w:rPr>
                <w:rFonts w:ascii="Trebuchet MS" w:hAnsi="Trebuchet MS"/>
                <w:b/>
                <w:bCs/>
                <w:sz w:val="16"/>
                <w:szCs w:val="16"/>
              </w:rPr>
            </w:pPr>
          </w:p>
        </w:tc>
        <w:tc>
          <w:tcPr>
            <w:tcW w:w="1418" w:type="dxa"/>
            <w:shd w:val="clear" w:color="auto" w:fill="auto"/>
            <w:vAlign w:val="center"/>
          </w:tcPr>
          <w:p w14:paraId="36F6C245" w14:textId="77777777" w:rsidR="007440EE" w:rsidRPr="00C859A2" w:rsidRDefault="007440EE" w:rsidP="00551A4D">
            <w:pPr>
              <w:spacing w:before="40" w:after="40"/>
              <w:rPr>
                <w:rFonts w:ascii="Trebuchet MS" w:hAnsi="Trebuchet MS"/>
                <w:b/>
                <w:bCs/>
                <w:sz w:val="16"/>
                <w:szCs w:val="16"/>
              </w:rPr>
            </w:pPr>
          </w:p>
        </w:tc>
        <w:tc>
          <w:tcPr>
            <w:tcW w:w="2268" w:type="dxa"/>
            <w:shd w:val="clear" w:color="auto" w:fill="auto"/>
            <w:vAlign w:val="center"/>
          </w:tcPr>
          <w:p w14:paraId="3387A390" w14:textId="77777777" w:rsidR="007440EE" w:rsidRPr="00C859A2" w:rsidRDefault="007440EE" w:rsidP="00551A4D">
            <w:pPr>
              <w:spacing w:before="40" w:after="40"/>
              <w:rPr>
                <w:rFonts w:ascii="Trebuchet MS" w:hAnsi="Trebuchet MS"/>
                <w:b/>
                <w:bCs/>
                <w:sz w:val="16"/>
                <w:szCs w:val="16"/>
              </w:rPr>
            </w:pPr>
          </w:p>
        </w:tc>
      </w:tr>
      <w:tr w:rsidR="007440EE" w:rsidRPr="00C859A2" w14:paraId="460F4B20" w14:textId="77777777" w:rsidTr="007440EE">
        <w:trPr>
          <w:trHeight w:val="284"/>
          <w:jc w:val="center"/>
        </w:trPr>
        <w:tc>
          <w:tcPr>
            <w:tcW w:w="1135" w:type="dxa"/>
            <w:vMerge/>
            <w:vAlign w:val="center"/>
          </w:tcPr>
          <w:p w14:paraId="48AA7BBF"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4F5A1E56"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4F4A9BD0" w14:textId="77777777" w:rsidR="007440EE" w:rsidRPr="00C859A2" w:rsidRDefault="007440EE" w:rsidP="00551A4D">
            <w:pPr>
              <w:spacing w:before="40" w:after="40"/>
              <w:rPr>
                <w:rFonts w:ascii="Trebuchet MS" w:hAnsi="Trebuchet MS"/>
                <w:b/>
                <w:bCs/>
                <w:sz w:val="16"/>
                <w:szCs w:val="16"/>
              </w:rPr>
            </w:pPr>
          </w:p>
        </w:tc>
        <w:tc>
          <w:tcPr>
            <w:tcW w:w="567" w:type="dxa"/>
            <w:shd w:val="clear" w:color="auto" w:fill="auto"/>
            <w:vAlign w:val="center"/>
          </w:tcPr>
          <w:p w14:paraId="7C485AD8" w14:textId="77777777" w:rsidR="007440EE" w:rsidRPr="00C859A2" w:rsidRDefault="007440EE" w:rsidP="00551A4D">
            <w:pPr>
              <w:spacing w:before="40" w:after="40"/>
              <w:ind w:right="-108"/>
              <w:rPr>
                <w:rFonts w:ascii="Trebuchet MS" w:hAnsi="Trebuchet MS"/>
                <w:b/>
                <w:bCs/>
                <w:sz w:val="16"/>
                <w:szCs w:val="16"/>
              </w:rPr>
            </w:pPr>
          </w:p>
        </w:tc>
        <w:tc>
          <w:tcPr>
            <w:tcW w:w="1418" w:type="dxa"/>
            <w:shd w:val="clear" w:color="auto" w:fill="auto"/>
            <w:vAlign w:val="center"/>
          </w:tcPr>
          <w:p w14:paraId="7ED1F9F7" w14:textId="77777777" w:rsidR="007440EE" w:rsidRPr="00C859A2" w:rsidRDefault="007440EE" w:rsidP="00551A4D">
            <w:pPr>
              <w:spacing w:before="40" w:after="40"/>
              <w:rPr>
                <w:rFonts w:ascii="Trebuchet MS" w:hAnsi="Trebuchet MS"/>
                <w:b/>
                <w:bCs/>
                <w:sz w:val="16"/>
                <w:szCs w:val="16"/>
              </w:rPr>
            </w:pPr>
          </w:p>
        </w:tc>
        <w:tc>
          <w:tcPr>
            <w:tcW w:w="2268" w:type="dxa"/>
            <w:shd w:val="clear" w:color="auto" w:fill="auto"/>
            <w:vAlign w:val="center"/>
          </w:tcPr>
          <w:p w14:paraId="586F6F57" w14:textId="77777777" w:rsidR="007440EE" w:rsidRPr="00C859A2" w:rsidRDefault="007440EE" w:rsidP="00551A4D">
            <w:pPr>
              <w:spacing w:before="40" w:after="40"/>
              <w:rPr>
                <w:rFonts w:ascii="Trebuchet MS" w:hAnsi="Trebuchet MS"/>
                <w:b/>
                <w:bCs/>
                <w:sz w:val="16"/>
                <w:szCs w:val="16"/>
              </w:rPr>
            </w:pPr>
          </w:p>
        </w:tc>
      </w:tr>
      <w:tr w:rsidR="007440EE" w:rsidRPr="00C859A2" w14:paraId="32E34189" w14:textId="77777777" w:rsidTr="007440EE">
        <w:trPr>
          <w:trHeight w:val="284"/>
          <w:jc w:val="center"/>
        </w:trPr>
        <w:tc>
          <w:tcPr>
            <w:tcW w:w="1135" w:type="dxa"/>
            <w:vMerge w:val="restart"/>
            <w:vAlign w:val="center"/>
          </w:tcPr>
          <w:p w14:paraId="53C1E164" w14:textId="77777777" w:rsidR="007440EE" w:rsidRPr="00C859A2" w:rsidRDefault="007440EE" w:rsidP="00551A4D">
            <w:pPr>
              <w:rPr>
                <w:rFonts w:ascii="Trebuchet MS" w:hAnsi="Trebuchet MS"/>
                <w:sz w:val="16"/>
                <w:szCs w:val="16"/>
              </w:rPr>
            </w:pPr>
            <w:r>
              <w:rPr>
                <w:rFonts w:ascii="Trebuchet MS" w:hAnsi="Trebuchet MS"/>
                <w:sz w:val="16"/>
                <w:szCs w:val="16"/>
              </w:rPr>
              <w:t>14</w:t>
            </w:r>
            <w:r w:rsidRPr="00C859A2">
              <w:rPr>
                <w:rFonts w:ascii="Trebuchet MS" w:hAnsi="Trebuchet MS"/>
                <w:sz w:val="16"/>
                <w:szCs w:val="16"/>
              </w:rPr>
              <w:t>:</w:t>
            </w:r>
            <w:r>
              <w:rPr>
                <w:rFonts w:ascii="Trebuchet MS" w:hAnsi="Trebuchet MS"/>
                <w:sz w:val="16"/>
                <w:szCs w:val="16"/>
              </w:rPr>
              <w:t>00</w:t>
            </w:r>
            <w:r>
              <w:rPr>
                <w:rFonts w:ascii="Arial" w:hAnsi="Arial" w:cs="Arial"/>
                <w:color w:val="222222"/>
                <w:sz w:val="21"/>
                <w:szCs w:val="21"/>
                <w:shd w:val="clear" w:color="auto" w:fill="FFFFFF"/>
              </w:rPr>
              <w:t>–</w:t>
            </w:r>
            <w:r w:rsidRPr="00C859A2">
              <w:rPr>
                <w:rFonts w:ascii="Trebuchet MS" w:hAnsi="Trebuchet MS"/>
                <w:sz w:val="16"/>
                <w:szCs w:val="16"/>
              </w:rPr>
              <w:t>1</w:t>
            </w:r>
            <w:r>
              <w:rPr>
                <w:rFonts w:ascii="Trebuchet MS" w:hAnsi="Trebuchet MS"/>
                <w:sz w:val="16"/>
                <w:szCs w:val="16"/>
              </w:rPr>
              <w:t>5</w:t>
            </w:r>
            <w:r w:rsidRPr="00C859A2">
              <w:rPr>
                <w:rFonts w:ascii="Trebuchet MS" w:hAnsi="Trebuchet MS"/>
                <w:sz w:val="16"/>
                <w:szCs w:val="16"/>
              </w:rPr>
              <w:t>:</w:t>
            </w:r>
            <w:r>
              <w:rPr>
                <w:rFonts w:ascii="Trebuchet MS" w:hAnsi="Trebuchet MS"/>
                <w:sz w:val="16"/>
                <w:szCs w:val="16"/>
              </w:rPr>
              <w:t>0</w:t>
            </w:r>
            <w:r w:rsidRPr="00C859A2">
              <w:rPr>
                <w:rFonts w:ascii="Trebuchet MS" w:hAnsi="Trebuchet MS"/>
                <w:sz w:val="16"/>
                <w:szCs w:val="16"/>
              </w:rPr>
              <w:t>0</w:t>
            </w:r>
          </w:p>
        </w:tc>
        <w:tc>
          <w:tcPr>
            <w:tcW w:w="283" w:type="dxa"/>
            <w:vMerge/>
            <w:shd w:val="clear" w:color="auto" w:fill="FABF8F" w:themeFill="accent6" w:themeFillTint="99"/>
            <w:textDirection w:val="btLr"/>
            <w:vAlign w:val="center"/>
          </w:tcPr>
          <w:p w14:paraId="4FF0A034"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C6D9F1" w:themeFill="text2" w:themeFillTint="33"/>
            <w:vAlign w:val="center"/>
          </w:tcPr>
          <w:p w14:paraId="5D3ED3CA" w14:textId="77777777" w:rsidR="007440EE" w:rsidRPr="00C859A2" w:rsidRDefault="007440EE" w:rsidP="00551A4D">
            <w:pPr>
              <w:spacing w:before="40" w:after="40"/>
              <w:rPr>
                <w:rFonts w:ascii="Trebuchet MS" w:hAnsi="Trebuchet MS"/>
                <w:b/>
                <w:bCs/>
                <w:sz w:val="16"/>
                <w:szCs w:val="16"/>
              </w:rPr>
            </w:pPr>
            <w:r w:rsidRPr="00C859A2">
              <w:rPr>
                <w:rFonts w:ascii="Trebuchet MS" w:hAnsi="Trebuchet MS"/>
                <w:b/>
                <w:bCs/>
                <w:sz w:val="16"/>
                <w:szCs w:val="16"/>
              </w:rPr>
              <w:t>Closing discussions/decisions</w:t>
            </w:r>
          </w:p>
        </w:tc>
        <w:tc>
          <w:tcPr>
            <w:tcW w:w="567" w:type="dxa"/>
            <w:shd w:val="clear" w:color="auto" w:fill="C6D9F1" w:themeFill="text2" w:themeFillTint="33"/>
            <w:vAlign w:val="center"/>
          </w:tcPr>
          <w:p w14:paraId="4E4FD19C" w14:textId="77777777" w:rsidR="007440EE" w:rsidRPr="00C859A2" w:rsidRDefault="007440EE" w:rsidP="00551A4D">
            <w:pPr>
              <w:spacing w:before="40" w:after="40"/>
              <w:ind w:right="-108"/>
              <w:rPr>
                <w:rFonts w:ascii="Trebuchet MS" w:hAnsi="Trebuchet MS"/>
                <w:b/>
                <w:bCs/>
                <w:sz w:val="16"/>
                <w:szCs w:val="16"/>
              </w:rPr>
            </w:pPr>
            <w:r>
              <w:rPr>
                <w:rFonts w:ascii="Trebuchet MS" w:hAnsi="Trebuchet MS"/>
                <w:b/>
                <w:bCs/>
                <w:sz w:val="16"/>
                <w:szCs w:val="16"/>
              </w:rPr>
              <w:t>12.</w:t>
            </w:r>
          </w:p>
        </w:tc>
        <w:tc>
          <w:tcPr>
            <w:tcW w:w="1418" w:type="dxa"/>
            <w:shd w:val="clear" w:color="auto" w:fill="C6D9F1" w:themeFill="text2" w:themeFillTint="33"/>
            <w:vAlign w:val="center"/>
          </w:tcPr>
          <w:p w14:paraId="672936B8" w14:textId="77777777" w:rsidR="007440EE" w:rsidRPr="00C859A2" w:rsidRDefault="007440EE" w:rsidP="00551A4D">
            <w:pPr>
              <w:spacing w:before="40" w:after="40"/>
              <w:rPr>
                <w:rFonts w:ascii="Trebuchet MS" w:hAnsi="Trebuchet MS"/>
                <w:b/>
                <w:bCs/>
                <w:sz w:val="16"/>
                <w:szCs w:val="16"/>
              </w:rPr>
            </w:pPr>
          </w:p>
        </w:tc>
        <w:tc>
          <w:tcPr>
            <w:tcW w:w="2268" w:type="dxa"/>
            <w:shd w:val="clear" w:color="auto" w:fill="C6D9F1" w:themeFill="text2" w:themeFillTint="33"/>
            <w:vAlign w:val="center"/>
          </w:tcPr>
          <w:p w14:paraId="33252402" w14:textId="77777777" w:rsidR="007440EE" w:rsidRPr="00C859A2" w:rsidRDefault="007440EE" w:rsidP="00551A4D">
            <w:pPr>
              <w:spacing w:before="40" w:after="40"/>
              <w:rPr>
                <w:rFonts w:ascii="Trebuchet MS" w:hAnsi="Trebuchet MS"/>
                <w:b/>
                <w:bCs/>
                <w:sz w:val="16"/>
                <w:szCs w:val="16"/>
              </w:rPr>
            </w:pPr>
          </w:p>
        </w:tc>
      </w:tr>
      <w:tr w:rsidR="007440EE" w:rsidRPr="00C859A2" w14:paraId="6BD88C26" w14:textId="77777777" w:rsidTr="007440EE">
        <w:trPr>
          <w:trHeight w:val="284"/>
          <w:jc w:val="center"/>
        </w:trPr>
        <w:tc>
          <w:tcPr>
            <w:tcW w:w="1135" w:type="dxa"/>
            <w:vMerge/>
            <w:vAlign w:val="center"/>
          </w:tcPr>
          <w:p w14:paraId="5355F252" w14:textId="77777777" w:rsidR="007440EE" w:rsidRPr="00C859A2" w:rsidRDefault="007440EE" w:rsidP="00551A4D">
            <w:pPr>
              <w:rPr>
                <w:rFonts w:ascii="Trebuchet MS" w:hAnsi="Trebuchet MS"/>
                <w:sz w:val="16"/>
                <w:szCs w:val="16"/>
              </w:rPr>
            </w:pPr>
          </w:p>
        </w:tc>
        <w:tc>
          <w:tcPr>
            <w:tcW w:w="283" w:type="dxa"/>
            <w:vMerge/>
            <w:shd w:val="clear" w:color="auto" w:fill="FABF8F" w:themeFill="accent6" w:themeFillTint="99"/>
            <w:textDirection w:val="btLr"/>
            <w:vAlign w:val="center"/>
          </w:tcPr>
          <w:p w14:paraId="233E0D8E" w14:textId="77777777" w:rsidR="007440EE" w:rsidRPr="00C859A2" w:rsidRDefault="007440EE" w:rsidP="00551A4D">
            <w:pPr>
              <w:ind w:left="113" w:right="113"/>
              <w:jc w:val="center"/>
              <w:rPr>
                <w:rFonts w:ascii="Trebuchet MS" w:hAnsi="Trebuchet MS"/>
                <w:b/>
                <w:bCs/>
                <w:sz w:val="16"/>
                <w:szCs w:val="16"/>
              </w:rPr>
            </w:pPr>
          </w:p>
        </w:tc>
        <w:tc>
          <w:tcPr>
            <w:tcW w:w="3969" w:type="dxa"/>
            <w:shd w:val="clear" w:color="auto" w:fill="auto"/>
            <w:vAlign w:val="center"/>
          </w:tcPr>
          <w:p w14:paraId="1E9ACB4B" w14:textId="77777777" w:rsidR="007440EE" w:rsidRPr="00D71C9B" w:rsidRDefault="007440EE" w:rsidP="00551A4D">
            <w:pPr>
              <w:spacing w:before="40" w:after="40"/>
              <w:rPr>
                <w:rFonts w:ascii="Trebuchet MS" w:hAnsi="Trebuchet MS"/>
                <w:sz w:val="16"/>
                <w:szCs w:val="16"/>
              </w:rPr>
            </w:pPr>
            <w:r w:rsidRPr="00D71C9B">
              <w:rPr>
                <w:rFonts w:ascii="Trebuchet MS" w:hAnsi="Trebuchet MS"/>
                <w:sz w:val="16"/>
                <w:szCs w:val="16"/>
              </w:rPr>
              <w:t>Modus operandi</w:t>
            </w:r>
            <w:r>
              <w:rPr>
                <w:rFonts w:ascii="Trebuchet MS" w:hAnsi="Trebuchet MS"/>
                <w:sz w:val="16"/>
                <w:szCs w:val="16"/>
              </w:rPr>
              <w:t>; next teleconferences, memberships,…</w:t>
            </w:r>
          </w:p>
        </w:tc>
        <w:tc>
          <w:tcPr>
            <w:tcW w:w="567" w:type="dxa"/>
            <w:shd w:val="clear" w:color="auto" w:fill="auto"/>
            <w:vAlign w:val="center"/>
          </w:tcPr>
          <w:p w14:paraId="3375B365" w14:textId="77777777" w:rsidR="007440EE" w:rsidRPr="00C859A2" w:rsidRDefault="007440EE" w:rsidP="00551A4D">
            <w:pPr>
              <w:spacing w:before="40" w:after="40"/>
              <w:ind w:right="-108"/>
              <w:rPr>
                <w:rFonts w:ascii="Trebuchet MS" w:hAnsi="Trebuchet MS"/>
                <w:b/>
                <w:bCs/>
                <w:sz w:val="16"/>
                <w:szCs w:val="16"/>
              </w:rPr>
            </w:pPr>
          </w:p>
        </w:tc>
        <w:tc>
          <w:tcPr>
            <w:tcW w:w="1418" w:type="dxa"/>
            <w:shd w:val="clear" w:color="auto" w:fill="auto"/>
            <w:vAlign w:val="center"/>
          </w:tcPr>
          <w:p w14:paraId="456FF78B" w14:textId="77777777" w:rsidR="007440EE" w:rsidRPr="00C859A2" w:rsidRDefault="007440EE" w:rsidP="00551A4D">
            <w:pPr>
              <w:spacing w:before="40" w:after="40"/>
              <w:rPr>
                <w:rFonts w:ascii="Trebuchet MS" w:hAnsi="Trebuchet MS"/>
                <w:b/>
                <w:bCs/>
                <w:sz w:val="16"/>
                <w:szCs w:val="16"/>
              </w:rPr>
            </w:pPr>
          </w:p>
        </w:tc>
        <w:tc>
          <w:tcPr>
            <w:tcW w:w="2268" w:type="dxa"/>
            <w:shd w:val="clear" w:color="auto" w:fill="auto"/>
            <w:vAlign w:val="center"/>
          </w:tcPr>
          <w:p w14:paraId="73785EC4" w14:textId="77777777" w:rsidR="007440EE" w:rsidRPr="00C859A2" w:rsidRDefault="007440EE" w:rsidP="00551A4D">
            <w:pPr>
              <w:spacing w:before="40" w:after="40"/>
              <w:rPr>
                <w:rFonts w:ascii="Trebuchet MS" w:hAnsi="Trebuchet MS"/>
                <w:b/>
                <w:bCs/>
                <w:sz w:val="16"/>
                <w:szCs w:val="16"/>
              </w:rPr>
            </w:pPr>
          </w:p>
        </w:tc>
      </w:tr>
      <w:tr w:rsidR="007440EE" w:rsidRPr="00C859A2" w14:paraId="30E761C7" w14:textId="77777777" w:rsidTr="007440EE">
        <w:trPr>
          <w:trHeight w:val="284"/>
          <w:jc w:val="center"/>
        </w:trPr>
        <w:tc>
          <w:tcPr>
            <w:tcW w:w="1135" w:type="dxa"/>
            <w:vAlign w:val="center"/>
          </w:tcPr>
          <w:p w14:paraId="6D856CE3" w14:textId="77777777" w:rsidR="007440EE" w:rsidRPr="00C859A2" w:rsidRDefault="007440EE" w:rsidP="00551A4D">
            <w:pPr>
              <w:jc w:val="center"/>
              <w:rPr>
                <w:rFonts w:ascii="Trebuchet MS" w:hAnsi="Trebuchet MS"/>
                <w:sz w:val="16"/>
                <w:szCs w:val="16"/>
              </w:rPr>
            </w:pPr>
            <w:r w:rsidRPr="00C859A2">
              <w:rPr>
                <w:rFonts w:ascii="Trebuchet MS" w:hAnsi="Trebuchet MS"/>
                <w:sz w:val="16"/>
                <w:szCs w:val="16"/>
              </w:rPr>
              <w:t>1</w:t>
            </w:r>
            <w:r>
              <w:rPr>
                <w:rFonts w:ascii="Trebuchet MS" w:hAnsi="Trebuchet MS"/>
                <w:sz w:val="16"/>
                <w:szCs w:val="16"/>
              </w:rPr>
              <w:t>5</w:t>
            </w:r>
            <w:r w:rsidRPr="00C859A2">
              <w:rPr>
                <w:rFonts w:ascii="Trebuchet MS" w:hAnsi="Trebuchet MS"/>
                <w:sz w:val="16"/>
                <w:szCs w:val="16"/>
              </w:rPr>
              <w:t>:</w:t>
            </w:r>
            <w:r>
              <w:rPr>
                <w:rFonts w:ascii="Trebuchet MS" w:hAnsi="Trebuchet MS"/>
                <w:sz w:val="16"/>
                <w:szCs w:val="16"/>
              </w:rPr>
              <w:t>0</w:t>
            </w:r>
            <w:r w:rsidRPr="00C859A2">
              <w:rPr>
                <w:rFonts w:ascii="Trebuchet MS" w:hAnsi="Trebuchet MS"/>
                <w:sz w:val="16"/>
                <w:szCs w:val="16"/>
              </w:rPr>
              <w:t>0</w:t>
            </w:r>
          </w:p>
        </w:tc>
        <w:tc>
          <w:tcPr>
            <w:tcW w:w="283" w:type="dxa"/>
            <w:vMerge/>
            <w:shd w:val="clear" w:color="auto" w:fill="FABF8F" w:themeFill="accent6" w:themeFillTint="99"/>
          </w:tcPr>
          <w:p w14:paraId="32AF2DA3" w14:textId="77777777" w:rsidR="007440EE" w:rsidRPr="00C859A2" w:rsidRDefault="007440EE" w:rsidP="00551A4D">
            <w:pPr>
              <w:rPr>
                <w:rFonts w:ascii="Trebuchet MS" w:hAnsi="Trebuchet MS"/>
                <w:b/>
                <w:bCs/>
                <w:sz w:val="16"/>
                <w:szCs w:val="16"/>
              </w:rPr>
            </w:pPr>
          </w:p>
        </w:tc>
        <w:tc>
          <w:tcPr>
            <w:tcW w:w="8222" w:type="dxa"/>
            <w:gridSpan w:val="4"/>
            <w:shd w:val="clear" w:color="auto" w:fill="F2DBDB" w:themeFill="accent2" w:themeFillTint="33"/>
            <w:vAlign w:val="center"/>
          </w:tcPr>
          <w:p w14:paraId="057692B8" w14:textId="77777777" w:rsidR="007440EE" w:rsidRPr="00C859A2" w:rsidRDefault="007440EE" w:rsidP="00551A4D">
            <w:pPr>
              <w:spacing w:before="40" w:after="40"/>
              <w:rPr>
                <w:rFonts w:ascii="Trebuchet MS" w:hAnsi="Trebuchet MS"/>
                <w:b/>
                <w:bCs/>
                <w:sz w:val="16"/>
                <w:szCs w:val="16"/>
              </w:rPr>
            </w:pPr>
            <w:r>
              <w:rPr>
                <w:rFonts w:ascii="Trebuchet MS" w:hAnsi="Trebuchet MS"/>
                <w:b/>
                <w:bCs/>
                <w:sz w:val="16"/>
                <w:szCs w:val="16"/>
              </w:rPr>
              <w:t>End of Meeting</w:t>
            </w:r>
          </w:p>
        </w:tc>
      </w:tr>
    </w:tbl>
    <w:p w14:paraId="1159C76C" w14:textId="77777777" w:rsidR="007440EE" w:rsidRPr="00881FFB" w:rsidRDefault="007440EE" w:rsidP="00522384">
      <w:pPr>
        <w:spacing w:line="276" w:lineRule="auto"/>
        <w:jc w:val="both"/>
        <w:rPr>
          <w:rFonts w:asciiTheme="minorBidi" w:hAnsiTheme="minorBidi" w:cstheme="minorBidi"/>
          <w:szCs w:val="22"/>
        </w:rPr>
        <w:sectPr w:rsidR="007440EE" w:rsidRPr="00881FFB" w:rsidSect="009B049B">
          <w:headerReference w:type="default" r:id="rId52"/>
          <w:footerReference w:type="default" r:id="rId53"/>
          <w:pgSz w:w="11907" w:h="16840" w:code="9"/>
          <w:pgMar w:top="1140" w:right="1140" w:bottom="1140" w:left="1140" w:header="57" w:footer="0" w:gutter="0"/>
          <w:cols w:space="708"/>
          <w:docGrid w:linePitch="360"/>
        </w:sectPr>
      </w:pPr>
    </w:p>
    <w:p w14:paraId="772A751B" w14:textId="7F2A6F1E" w:rsidR="00E9576C" w:rsidRDefault="007E4F53" w:rsidP="00A5240E">
      <w:pPr>
        <w:pStyle w:val="Agenda"/>
        <w:numPr>
          <w:ilvl w:val="0"/>
          <w:numId w:val="0"/>
        </w:numPr>
      </w:pPr>
      <w:bookmarkStart w:id="36" w:name="_Toc507750480"/>
      <w:r w:rsidRPr="00881FFB">
        <w:lastRenderedPageBreak/>
        <w:t xml:space="preserve">ANNEX </w:t>
      </w:r>
      <w:r w:rsidR="003962A2">
        <w:t>3</w:t>
      </w:r>
      <w:r w:rsidR="00E9576C" w:rsidRPr="00881FFB">
        <w:t xml:space="preserve">: </w:t>
      </w:r>
      <w:r w:rsidR="00A5240E">
        <w:t>List of data sources for lightning</w:t>
      </w:r>
      <w:bookmarkEnd w:id="36"/>
      <w:r w:rsidR="00A5240E">
        <w:t xml:space="preserve"> </w:t>
      </w:r>
    </w:p>
    <w:p w14:paraId="6FD87FC7" w14:textId="77777777" w:rsidR="00A5240E" w:rsidRDefault="00A5240E" w:rsidP="00A5240E">
      <w:r>
        <w:t>Space:</w:t>
      </w:r>
    </w:p>
    <w:p w14:paraId="5FAAE7A2" w14:textId="33BF9B5C" w:rsidR="00A5240E" w:rsidRDefault="000E5246" w:rsidP="00DA4953">
      <w:pPr>
        <w:pStyle w:val="ListParagraph"/>
        <w:numPr>
          <w:ilvl w:val="0"/>
          <w:numId w:val="13"/>
        </w:numPr>
        <w:spacing w:before="0" w:after="200" w:line="276" w:lineRule="auto"/>
      </w:pPr>
      <w:r>
        <w:t>Global Lightning Mapper (</w:t>
      </w:r>
      <w:r w:rsidR="00A5240E">
        <w:t>GLM</w:t>
      </w:r>
      <w:r>
        <w:t>) (US geostationary satellite)</w:t>
      </w:r>
    </w:p>
    <w:p w14:paraId="3A851E46" w14:textId="646836C5" w:rsidR="00A5240E" w:rsidRDefault="000E5246" w:rsidP="00DA4953">
      <w:pPr>
        <w:pStyle w:val="ListParagraph"/>
        <w:numPr>
          <w:ilvl w:val="0"/>
          <w:numId w:val="13"/>
        </w:numPr>
        <w:spacing w:before="0" w:after="200" w:line="276" w:lineRule="auto"/>
      </w:pPr>
      <w:r w:rsidRPr="000E5246">
        <w:t>Tropical Rainfall Measuring Mission (TRMM)</w:t>
      </w:r>
      <w:r>
        <w:t xml:space="preserve">\ </w:t>
      </w:r>
      <w:r w:rsidRPr="000E5246">
        <w:t>Lightning Imaging Sensor (LIS)</w:t>
      </w:r>
    </w:p>
    <w:p w14:paraId="50B8F4C8" w14:textId="3BB2411B" w:rsidR="000E5246" w:rsidRDefault="000E5246" w:rsidP="00DA4953">
      <w:pPr>
        <w:pStyle w:val="ListParagraph"/>
        <w:numPr>
          <w:ilvl w:val="0"/>
          <w:numId w:val="13"/>
        </w:numPr>
        <w:spacing w:before="0" w:after="200" w:line="276" w:lineRule="auto"/>
      </w:pPr>
      <w:r w:rsidRPr="000E5246">
        <w:t>TRMM</w:t>
      </w:r>
      <w:r>
        <w:t xml:space="preserve">\ </w:t>
      </w:r>
      <w:r w:rsidRPr="000E5246">
        <w:t>Optical Transient Detector (OTD)</w:t>
      </w:r>
    </w:p>
    <w:p w14:paraId="0431FCBC" w14:textId="4078801A" w:rsidR="00A5240E" w:rsidRDefault="000E5246" w:rsidP="00DA4953">
      <w:pPr>
        <w:pStyle w:val="ListParagraph"/>
        <w:numPr>
          <w:ilvl w:val="0"/>
          <w:numId w:val="13"/>
        </w:numPr>
        <w:spacing w:before="0" w:after="200" w:line="276" w:lineRule="auto"/>
      </w:pPr>
      <w:r w:rsidRPr="000E5246">
        <w:t>International Space Station</w:t>
      </w:r>
      <w:r>
        <w:t xml:space="preserve"> (ISS) </w:t>
      </w:r>
      <w:r w:rsidR="00A5240E">
        <w:t>\LIS</w:t>
      </w:r>
    </w:p>
    <w:p w14:paraId="0CB97059" w14:textId="4E7517CD" w:rsidR="00A5240E" w:rsidRDefault="000E5246" w:rsidP="00DA4953">
      <w:pPr>
        <w:pStyle w:val="ListParagraph"/>
        <w:numPr>
          <w:ilvl w:val="0"/>
          <w:numId w:val="13"/>
        </w:numPr>
        <w:spacing w:before="0" w:after="200" w:line="276" w:lineRule="auto"/>
      </w:pPr>
      <w:r w:rsidRPr="000E5246">
        <w:t>Meteosat Third Generation</w:t>
      </w:r>
      <w:r>
        <w:t xml:space="preserve"> (MTG) Lightning Imager (LI) planned for 2021</w:t>
      </w:r>
    </w:p>
    <w:p w14:paraId="4117B4B7" w14:textId="168CDFDA" w:rsidR="00A5240E" w:rsidRDefault="000E5246" w:rsidP="00DA4953">
      <w:pPr>
        <w:pStyle w:val="ListParagraph"/>
        <w:numPr>
          <w:ilvl w:val="0"/>
          <w:numId w:val="13"/>
        </w:numPr>
        <w:spacing w:before="0" w:after="200" w:line="276" w:lineRule="auto"/>
      </w:pPr>
      <w:r w:rsidRPr="000E5246">
        <w:t>GLI (Geostationary Lightning Imager)</w:t>
      </w:r>
      <w:r>
        <w:t xml:space="preserve"> (Chinese geostationary satellite)</w:t>
      </w:r>
    </w:p>
    <w:p w14:paraId="457C94AA" w14:textId="299511AF" w:rsidR="00A5240E" w:rsidRDefault="000E5246" w:rsidP="00DA4953">
      <w:pPr>
        <w:pStyle w:val="ListParagraph"/>
        <w:numPr>
          <w:ilvl w:val="0"/>
          <w:numId w:val="13"/>
        </w:numPr>
        <w:spacing w:before="0" w:after="200" w:line="276" w:lineRule="auto"/>
      </w:pPr>
      <w:r w:rsidRPr="000E5246">
        <w:t>Ionosphere Sounding Satellite "UME</w:t>
      </w:r>
      <w:r>
        <w:t>-2</w:t>
      </w:r>
      <w:r w:rsidRPr="000E5246">
        <w:t>" (ISS</w:t>
      </w:r>
      <w:r>
        <w:t>-b</w:t>
      </w:r>
      <w:r w:rsidRPr="000E5246">
        <w:t xml:space="preserve">) </w:t>
      </w:r>
      <w:r w:rsidR="00A5240E">
        <w:t>(Japanese)</w:t>
      </w:r>
    </w:p>
    <w:p w14:paraId="176E4B4E" w14:textId="747A2030" w:rsidR="000E5246" w:rsidRDefault="000E5246" w:rsidP="00DA4953">
      <w:pPr>
        <w:pStyle w:val="ListParagraph"/>
        <w:numPr>
          <w:ilvl w:val="0"/>
          <w:numId w:val="13"/>
        </w:numPr>
        <w:spacing w:before="0" w:after="200" w:line="276" w:lineRule="auto"/>
      </w:pPr>
      <w:r w:rsidRPr="000E5246">
        <w:t>Defense Meteorological Satellite Program (DMSP)</w:t>
      </w:r>
      <w:r>
        <w:t xml:space="preserve"> (</w:t>
      </w:r>
      <w:r w:rsidRPr="000E5246">
        <w:t>Unite</w:t>
      </w:r>
      <w:r>
        <w:t xml:space="preserve">d States Department of Defense) </w:t>
      </w:r>
    </w:p>
    <w:p w14:paraId="1E2546DB" w14:textId="52A3B8FB" w:rsidR="00A5240E" w:rsidRDefault="000E5246" w:rsidP="00DA4953">
      <w:pPr>
        <w:pStyle w:val="ListParagraph"/>
        <w:numPr>
          <w:ilvl w:val="0"/>
          <w:numId w:val="13"/>
        </w:numPr>
        <w:spacing w:before="0" w:after="200" w:line="276" w:lineRule="auto"/>
      </w:pPr>
      <w:r w:rsidRPr="000E5246">
        <w:t xml:space="preserve">Global Positioning System (GPS) </w:t>
      </w:r>
      <w:r>
        <w:t xml:space="preserve">satellite\ </w:t>
      </w:r>
      <w:r w:rsidRPr="000E5246">
        <w:t xml:space="preserve">Los Alamos National Laboratory </w:t>
      </w:r>
      <w:r w:rsidR="00A5240E">
        <w:t>(LANL)</w:t>
      </w:r>
    </w:p>
    <w:p w14:paraId="171C149B" w14:textId="3AB4370D" w:rsidR="00A5240E" w:rsidRDefault="000E5246" w:rsidP="00DA4953">
      <w:pPr>
        <w:pStyle w:val="ListParagraph"/>
        <w:numPr>
          <w:ilvl w:val="0"/>
          <w:numId w:val="13"/>
        </w:numPr>
        <w:spacing w:before="0" w:after="200" w:line="276" w:lineRule="auto"/>
      </w:pPr>
      <w:r w:rsidRPr="000E5246">
        <w:t>Fast On-Orbit Recording of Transient Events</w:t>
      </w:r>
      <w:r>
        <w:t xml:space="preserve"> (FORTE )\LANL</w:t>
      </w:r>
      <w:r w:rsidR="00A5240E">
        <w:t xml:space="preserve"> </w:t>
      </w:r>
    </w:p>
    <w:p w14:paraId="2B4F3801" w14:textId="77777777" w:rsidR="00A5240E" w:rsidRDefault="00A5240E" w:rsidP="00A5240E">
      <w:r>
        <w:t>Ground based:</w:t>
      </w:r>
    </w:p>
    <w:p w14:paraId="192452F6" w14:textId="549DBB19" w:rsidR="00A5240E" w:rsidRDefault="000E5246" w:rsidP="00DA4953">
      <w:pPr>
        <w:pStyle w:val="ListParagraph"/>
        <w:numPr>
          <w:ilvl w:val="0"/>
          <w:numId w:val="14"/>
        </w:numPr>
        <w:spacing w:before="0" w:after="200" w:line="276" w:lineRule="auto"/>
      </w:pPr>
      <w:r w:rsidRPr="000E5246">
        <w:t>World Wide Lightning Location Network</w:t>
      </w:r>
      <w:r>
        <w:t xml:space="preserve"> (</w:t>
      </w:r>
      <w:r w:rsidR="00A5240E">
        <w:t>WWLLN</w:t>
      </w:r>
      <w:r>
        <w:t>)</w:t>
      </w:r>
    </w:p>
    <w:p w14:paraId="218F5D9E" w14:textId="123C5BA9" w:rsidR="00A5240E" w:rsidRDefault="000E5246" w:rsidP="00DA4953">
      <w:pPr>
        <w:pStyle w:val="ListParagraph"/>
        <w:numPr>
          <w:ilvl w:val="0"/>
          <w:numId w:val="14"/>
        </w:numPr>
        <w:spacing w:before="0" w:after="200" w:line="276" w:lineRule="auto"/>
      </w:pPr>
      <w:r w:rsidRPr="000E5246">
        <w:t xml:space="preserve">Global Lightning Dataset </w:t>
      </w:r>
      <w:r>
        <w:t>(</w:t>
      </w:r>
      <w:r w:rsidRPr="000E5246">
        <w:t>GLD</w:t>
      </w:r>
      <w:r>
        <w:t xml:space="preserve">) </w:t>
      </w:r>
      <w:r w:rsidRPr="000E5246">
        <w:t>360</w:t>
      </w:r>
      <w:r>
        <w:t xml:space="preserve"> from Vaisala</w:t>
      </w:r>
    </w:p>
    <w:p w14:paraId="70C60111" w14:textId="38A015B2" w:rsidR="000E5246" w:rsidRDefault="000E5246" w:rsidP="00DA4953">
      <w:pPr>
        <w:pStyle w:val="ListParagraph"/>
        <w:numPr>
          <w:ilvl w:val="0"/>
          <w:numId w:val="14"/>
        </w:numPr>
        <w:spacing w:before="0" w:after="200" w:line="276" w:lineRule="auto"/>
      </w:pPr>
      <w:r w:rsidRPr="000E5246">
        <w:t>Arrival Time Difference Network (ATDNet)</w:t>
      </w:r>
      <w:r>
        <w:t xml:space="preserve"> from MetOffice</w:t>
      </w:r>
    </w:p>
    <w:p w14:paraId="74C9A66B" w14:textId="449EF641" w:rsidR="00A5240E" w:rsidRDefault="006816B9" w:rsidP="00DA4953">
      <w:pPr>
        <w:pStyle w:val="ListParagraph"/>
        <w:numPr>
          <w:ilvl w:val="0"/>
          <w:numId w:val="14"/>
        </w:numPr>
        <w:spacing w:before="0" w:after="200" w:line="276" w:lineRule="auto"/>
      </w:pPr>
      <w:r>
        <w:t xml:space="preserve">Lightning Network from </w:t>
      </w:r>
      <w:r w:rsidR="00A5240E">
        <w:t>EarthNetworks</w:t>
      </w:r>
      <w:r>
        <w:t xml:space="preserve"> (EN)</w:t>
      </w:r>
    </w:p>
    <w:p w14:paraId="77025951" w14:textId="3AD85AD7" w:rsidR="00A5240E" w:rsidRDefault="006816B9" w:rsidP="00DA4953">
      <w:pPr>
        <w:pStyle w:val="ListParagraph"/>
        <w:numPr>
          <w:ilvl w:val="0"/>
          <w:numId w:val="14"/>
        </w:numPr>
        <w:spacing w:before="0" w:after="200" w:line="276" w:lineRule="auto"/>
      </w:pPr>
      <w:r w:rsidRPr="006816B9">
        <w:t>Earth Networks Global Lightning Network (ENGLN)</w:t>
      </w:r>
      <w:r>
        <w:t xml:space="preserve"> </w:t>
      </w:r>
      <w:r w:rsidR="00A5240E">
        <w:t>(WWLN+EN)</w:t>
      </w:r>
    </w:p>
    <w:p w14:paraId="302981C5" w14:textId="76B84DF5" w:rsidR="00A5240E" w:rsidRDefault="006816B9" w:rsidP="00DA4953">
      <w:pPr>
        <w:pStyle w:val="ListParagraph"/>
        <w:numPr>
          <w:ilvl w:val="0"/>
          <w:numId w:val="14"/>
        </w:numPr>
        <w:spacing w:before="0" w:after="200" w:line="276" w:lineRule="auto"/>
      </w:pPr>
      <w:r w:rsidRPr="006816B9">
        <w:t xml:space="preserve">Lightning Mapping Array (LMA) </w:t>
      </w:r>
      <w:r w:rsidR="00A5240E">
        <w:t>\</w:t>
      </w:r>
      <w:r w:rsidRPr="006816B9">
        <w:t xml:space="preserve"> Lightning Detection and Ranging Network (LDAR)</w:t>
      </w:r>
    </w:p>
    <w:p w14:paraId="43643A75" w14:textId="77777777" w:rsidR="00A5240E" w:rsidRDefault="00A5240E" w:rsidP="00DA4953">
      <w:pPr>
        <w:pStyle w:val="ListParagraph"/>
        <w:numPr>
          <w:ilvl w:val="0"/>
          <w:numId w:val="14"/>
        </w:numPr>
        <w:spacing w:before="0" w:after="200" w:line="276" w:lineRule="auto"/>
      </w:pPr>
      <w:r>
        <w:t>VLF (national networks: ZEUS, CHINA)</w:t>
      </w:r>
    </w:p>
    <w:p w14:paraId="772376D0" w14:textId="44C1AF6E" w:rsidR="00A5240E" w:rsidRDefault="00642F57" w:rsidP="00DA4953">
      <w:pPr>
        <w:pStyle w:val="ListParagraph"/>
        <w:numPr>
          <w:ilvl w:val="0"/>
          <w:numId w:val="14"/>
        </w:numPr>
        <w:spacing w:before="0" w:after="200" w:line="276" w:lineRule="auto"/>
      </w:pPr>
      <w:r w:rsidRPr="00642F57">
        <w:t>EUropean Cooperation for LIghtning Detection</w:t>
      </w:r>
      <w:r>
        <w:t xml:space="preserve"> (</w:t>
      </w:r>
      <w:r w:rsidR="00A5240E">
        <w:t>EUCLID</w:t>
      </w:r>
      <w:r>
        <w:t>)</w:t>
      </w:r>
    </w:p>
    <w:p w14:paraId="63F6F444" w14:textId="01BE64DD" w:rsidR="00642F57" w:rsidRDefault="00642F57" w:rsidP="00DA4953">
      <w:pPr>
        <w:pStyle w:val="ListParagraph"/>
        <w:numPr>
          <w:ilvl w:val="0"/>
          <w:numId w:val="14"/>
        </w:numPr>
        <w:spacing w:before="0" w:after="200" w:line="276" w:lineRule="auto"/>
      </w:pPr>
      <w:r w:rsidRPr="00642F57">
        <w:t>National Lightning Detection Network (NLDN)</w:t>
      </w:r>
      <w:r>
        <w:t xml:space="preserve">  for US (Vaisala)</w:t>
      </w:r>
    </w:p>
    <w:p w14:paraId="4A4B846F" w14:textId="0B97C610" w:rsidR="00A5240E" w:rsidRDefault="00642F57" w:rsidP="00DA4953">
      <w:pPr>
        <w:pStyle w:val="ListParagraph"/>
        <w:numPr>
          <w:ilvl w:val="0"/>
          <w:numId w:val="14"/>
        </w:numPr>
        <w:spacing w:before="0" w:after="200" w:line="276" w:lineRule="auto"/>
      </w:pPr>
      <w:r>
        <w:t xml:space="preserve">Canadian </w:t>
      </w:r>
      <w:r w:rsidRPr="00642F57">
        <w:t xml:space="preserve">Lightning Detection Network </w:t>
      </w:r>
      <w:r>
        <w:t>(</w:t>
      </w:r>
      <w:r w:rsidR="00A5240E">
        <w:t>CLDN</w:t>
      </w:r>
      <w:r>
        <w:t>)</w:t>
      </w:r>
      <w:r w:rsidRPr="00642F57">
        <w:t xml:space="preserve"> </w:t>
      </w:r>
      <w:r>
        <w:t>for Canada (Vaisala)</w:t>
      </w:r>
    </w:p>
    <w:p w14:paraId="1520953A" w14:textId="6FA86545" w:rsidR="00642F57" w:rsidRDefault="00642F57" w:rsidP="00DA4953">
      <w:pPr>
        <w:pStyle w:val="ListParagraph"/>
        <w:numPr>
          <w:ilvl w:val="0"/>
          <w:numId w:val="14"/>
        </w:numPr>
        <w:spacing w:before="0" w:after="200" w:line="276" w:lineRule="auto"/>
      </w:pPr>
      <w:r w:rsidRPr="00642F57">
        <w:t>New Zealand Lightning Detection Network (NZLDN)</w:t>
      </w:r>
      <w:r>
        <w:t xml:space="preserve"> from Transpower and MetService</w:t>
      </w:r>
    </w:p>
    <w:p w14:paraId="6817DF9B" w14:textId="2A420B31" w:rsidR="00A5240E" w:rsidRDefault="00642F57" w:rsidP="00DA4953">
      <w:pPr>
        <w:pStyle w:val="ListParagraph"/>
        <w:numPr>
          <w:ilvl w:val="0"/>
          <w:numId w:val="14"/>
        </w:numPr>
        <w:spacing w:before="0" w:after="200" w:line="276" w:lineRule="auto"/>
      </w:pPr>
      <w:r>
        <w:t xml:space="preserve">Other National Lighnting Detection Systems </w:t>
      </w:r>
      <w:r w:rsidR="000E5246">
        <w:t xml:space="preserve">National Networks </w:t>
      </w:r>
      <w:r w:rsidR="00A5240E">
        <w:t>Australia, Taiwan, Greece, Israel, Russia, China, South Africa, Brasil, Portugal, Japan, Spain,</w:t>
      </w:r>
    </w:p>
    <w:p w14:paraId="76EA3A96" w14:textId="5731A16B" w:rsidR="00A5240E" w:rsidRDefault="00A5240E" w:rsidP="00DA4953">
      <w:pPr>
        <w:pStyle w:val="ListParagraph"/>
        <w:numPr>
          <w:ilvl w:val="0"/>
          <w:numId w:val="14"/>
        </w:numPr>
        <w:spacing w:before="0" w:after="200" w:line="276" w:lineRule="auto"/>
      </w:pPr>
      <w:r>
        <w:t>E</w:t>
      </w:r>
      <w:r w:rsidR="00642F57">
        <w:t xml:space="preserve">xtreme </w:t>
      </w:r>
      <w:r>
        <w:t>L</w:t>
      </w:r>
      <w:r w:rsidR="00642F57">
        <w:t xml:space="preserve">ow </w:t>
      </w:r>
      <w:r>
        <w:t>F</w:t>
      </w:r>
      <w:r w:rsidR="00642F57">
        <w:t xml:space="preserve">requency </w:t>
      </w:r>
      <w:r>
        <w:t xml:space="preserve"> </w:t>
      </w:r>
      <w:r w:rsidR="00642F57">
        <w:t xml:space="preserve">Networks </w:t>
      </w:r>
      <w:r>
        <w:t>(Schumann resonances, 15 countries, 30 stations)</w:t>
      </w:r>
    </w:p>
    <w:p w14:paraId="2746AF68" w14:textId="77777777" w:rsidR="00642F57" w:rsidRDefault="00642F57" w:rsidP="00DA4953">
      <w:pPr>
        <w:pStyle w:val="ListParagraph"/>
        <w:numPr>
          <w:ilvl w:val="0"/>
          <w:numId w:val="14"/>
        </w:numPr>
        <w:spacing w:before="0" w:after="200" w:line="276" w:lineRule="auto"/>
      </w:pPr>
      <w:r w:rsidRPr="00642F57">
        <w:t>V</w:t>
      </w:r>
      <w:r>
        <w:t xml:space="preserve">ery </w:t>
      </w:r>
      <w:r w:rsidRPr="00642F57">
        <w:t>L</w:t>
      </w:r>
      <w:r>
        <w:t xml:space="preserve">ow </w:t>
      </w:r>
      <w:r w:rsidRPr="00642F57">
        <w:t>F</w:t>
      </w:r>
      <w:r>
        <w:t xml:space="preserve">requency </w:t>
      </w:r>
      <w:r w:rsidRPr="00642F57">
        <w:t>/L</w:t>
      </w:r>
      <w:r>
        <w:t xml:space="preserve">ow </w:t>
      </w:r>
      <w:r w:rsidRPr="00642F57">
        <w:t>F</w:t>
      </w:r>
      <w:r>
        <w:t xml:space="preserve">requency </w:t>
      </w:r>
      <w:r w:rsidRPr="00642F57">
        <w:t>lightning detection network (LINET)</w:t>
      </w:r>
      <w:r>
        <w:t xml:space="preserve"> (spin-off from University Munich, Germany)</w:t>
      </w:r>
    </w:p>
    <w:p w14:paraId="74872ADD" w14:textId="29509AEE" w:rsidR="00A5240E" w:rsidRPr="00881FFB" w:rsidRDefault="00642F57" w:rsidP="00DA4953">
      <w:pPr>
        <w:pStyle w:val="ListParagraph"/>
        <w:numPr>
          <w:ilvl w:val="0"/>
          <w:numId w:val="14"/>
        </w:numPr>
        <w:spacing w:before="0" w:after="200" w:line="276" w:lineRule="auto"/>
      </w:pPr>
      <w:r w:rsidRPr="00642F57">
        <w:t>United States Precision Lightning Network/North American Precision Lightning Network</w:t>
      </w:r>
      <w:r>
        <w:t xml:space="preserve"> (</w:t>
      </w:r>
      <w:r w:rsidRPr="00642F57">
        <w:t>USPLN/NAPLN</w:t>
      </w:r>
      <w:r>
        <w:t>)</w:t>
      </w:r>
    </w:p>
    <w:p w14:paraId="62C0FE67" w14:textId="77777777" w:rsidR="00490012" w:rsidRDefault="00490012" w:rsidP="005B6803">
      <w:pPr>
        <w:rPr>
          <w:rFonts w:asciiTheme="minorBidi" w:hAnsiTheme="minorBidi" w:cstheme="minorBidi"/>
        </w:rPr>
      </w:pPr>
    </w:p>
    <w:p w14:paraId="52114CC8" w14:textId="3F007EFF" w:rsidR="00655C35" w:rsidRDefault="00655C35">
      <w:pPr>
        <w:spacing w:before="0" w:after="0"/>
        <w:rPr>
          <w:rFonts w:asciiTheme="minorBidi" w:hAnsiTheme="minorBidi" w:cstheme="minorBidi"/>
        </w:rPr>
      </w:pPr>
      <w:r>
        <w:rPr>
          <w:rFonts w:asciiTheme="minorBidi" w:hAnsiTheme="minorBidi" w:cstheme="minorBidi"/>
        </w:rPr>
        <w:br w:type="page"/>
      </w:r>
    </w:p>
    <w:p w14:paraId="19467E6B" w14:textId="740D6A67" w:rsidR="00655C35" w:rsidRDefault="00655C35" w:rsidP="00655C35">
      <w:pPr>
        <w:pStyle w:val="Agenda"/>
        <w:numPr>
          <w:ilvl w:val="0"/>
          <w:numId w:val="0"/>
        </w:numPr>
      </w:pPr>
      <w:bookmarkStart w:id="37" w:name="_Toc507750481"/>
      <w:r w:rsidRPr="00881FFB">
        <w:lastRenderedPageBreak/>
        <w:t xml:space="preserve">ANNEX </w:t>
      </w:r>
      <w:r>
        <w:t>4</w:t>
      </w:r>
      <w:r w:rsidRPr="00881FFB">
        <w:t xml:space="preserve">: </w:t>
      </w:r>
      <w:r>
        <w:t>Suggested products for lightning and their observation requirements</w:t>
      </w:r>
      <w:bookmarkEnd w:id="37"/>
      <w:r>
        <w:t xml:space="preserve"> </w:t>
      </w:r>
    </w:p>
    <w:p w14:paraId="67975670" w14:textId="41B7E675" w:rsidR="00655C35" w:rsidRDefault="0021618C" w:rsidP="005B6803">
      <w:pPr>
        <w:rPr>
          <w:rFonts w:asciiTheme="minorBidi" w:hAnsiTheme="minorBidi" w:cstheme="minorBidi"/>
        </w:rPr>
      </w:pPr>
      <w:r w:rsidRPr="0016637C">
        <w:rPr>
          <w:rFonts w:ascii="Calibri" w:eastAsia="Calibri" w:hAnsi="Calibri" w:cs="Arial"/>
          <w:b/>
          <w:bCs/>
          <w:noProof/>
          <w:sz w:val="18"/>
          <w:szCs w:val="22"/>
          <w:lang w:val="en-US" w:eastAsia="zh-CN"/>
        </w:rPr>
        <mc:AlternateContent>
          <mc:Choice Requires="wps">
            <w:drawing>
              <wp:anchor distT="0" distB="0" distL="114300" distR="114300" simplePos="0" relativeHeight="251660800" behindDoc="0" locked="0" layoutInCell="1" allowOverlap="1" wp14:anchorId="42CD2041" wp14:editId="7613C794">
                <wp:simplePos x="-451485" y="2529840"/>
                <wp:positionH relativeFrom="margin">
                  <wp:align>left</wp:align>
                </wp:positionH>
                <wp:positionV relativeFrom="margin">
                  <wp:align>bottom</wp:align>
                </wp:positionV>
                <wp:extent cx="7866380" cy="5651500"/>
                <wp:effectExtent l="2540" t="0" r="22860" b="2286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66801" cy="5651500"/>
                        </a:xfrm>
                        <a:prstGeom prst="rect">
                          <a:avLst/>
                        </a:prstGeom>
                        <a:solidFill>
                          <a:srgbClr val="FFFFFF"/>
                        </a:solidFill>
                        <a:ln w="9525">
                          <a:solidFill>
                            <a:srgbClr val="000000"/>
                          </a:solidFill>
                          <a:miter lim="800000"/>
                          <a:headEnd/>
                          <a:tailEnd/>
                        </a:ln>
                      </wps:spPr>
                      <wps:txbx>
                        <w:txbxContent>
                          <w:tbl>
                            <w:tblPr>
                              <w:tblW w:w="12157" w:type="dxa"/>
                              <w:tblCellMar>
                                <w:left w:w="0" w:type="dxa"/>
                                <w:right w:w="0" w:type="dxa"/>
                              </w:tblCellMar>
                              <w:tblLook w:val="0420" w:firstRow="1" w:lastRow="0" w:firstColumn="0" w:lastColumn="0" w:noHBand="0" w:noVBand="1"/>
                            </w:tblPr>
                            <w:tblGrid>
                              <w:gridCol w:w="1565"/>
                              <w:gridCol w:w="1208"/>
                              <w:gridCol w:w="1109"/>
                              <w:gridCol w:w="1267"/>
                              <w:gridCol w:w="1018"/>
                              <w:gridCol w:w="1331"/>
                              <w:gridCol w:w="1182"/>
                              <w:gridCol w:w="1369"/>
                              <w:gridCol w:w="1230"/>
                              <w:gridCol w:w="878"/>
                            </w:tblGrid>
                            <w:tr w:rsidR="009C5C53" w:rsidRPr="00655C35" w14:paraId="643AB9B3" w14:textId="77777777" w:rsidTr="0021618C">
                              <w:trPr>
                                <w:trHeight w:val="841"/>
                              </w:trPr>
                              <w:tc>
                                <w:tcPr>
                                  <w:tcW w:w="1565"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02052FF5"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Product</w:t>
                                  </w:r>
                                </w:p>
                              </w:tc>
                              <w:tc>
                                <w:tcPr>
                                  <w:tcW w:w="1208" w:type="dxa"/>
                                  <w:tcBorders>
                                    <w:top w:val="single" w:sz="8" w:space="0" w:color="FFFFFF"/>
                                    <w:left w:val="single" w:sz="8" w:space="0" w:color="FFFFFF"/>
                                    <w:bottom w:val="single" w:sz="24" w:space="0" w:color="FFFFFF"/>
                                    <w:right w:val="single" w:sz="8" w:space="0" w:color="FFFFFF"/>
                                  </w:tcBorders>
                                  <w:shd w:val="clear" w:color="auto" w:fill="0CADE9"/>
                                  <w:vAlign w:val="center"/>
                                </w:tcPr>
                                <w:p w14:paraId="1C0D7577" w14:textId="77777777" w:rsidR="009C5C53" w:rsidRPr="00655C35" w:rsidRDefault="009C5C53" w:rsidP="0016637C">
                                  <w:pPr>
                                    <w:spacing w:before="0" w:after="200" w:line="276" w:lineRule="auto"/>
                                    <w:jc w:val="center"/>
                                    <w:rPr>
                                      <w:rFonts w:ascii="Calibri" w:eastAsia="Calibri" w:hAnsi="Calibri" w:cs="Arial"/>
                                      <w:b/>
                                      <w:bCs/>
                                      <w:sz w:val="18"/>
                                      <w:szCs w:val="22"/>
                                      <w:lang w:val="en-US" w:eastAsia="en-US"/>
                                    </w:rPr>
                                  </w:pPr>
                                  <w:r w:rsidRPr="00655C35">
                                    <w:rPr>
                                      <w:rFonts w:ascii="Calibri" w:eastAsia="Calibri" w:hAnsi="Calibri" w:cs="Arial"/>
                                      <w:b/>
                                      <w:bCs/>
                                      <w:sz w:val="18"/>
                                      <w:szCs w:val="22"/>
                                      <w:lang w:val="en-US" w:eastAsia="en-US"/>
                                    </w:rPr>
                                    <w:t>Definition</w:t>
                                  </w:r>
                                </w:p>
                              </w:tc>
                              <w:tc>
                                <w:tcPr>
                                  <w:tcW w:w="1109"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4B601732"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Frequency</w:t>
                                  </w:r>
                                </w:p>
                              </w:tc>
                              <w:tc>
                                <w:tcPr>
                                  <w:tcW w:w="1267" w:type="dxa"/>
                                  <w:tcBorders>
                                    <w:top w:val="single" w:sz="8" w:space="0" w:color="FFFFFF"/>
                                    <w:left w:val="single" w:sz="8" w:space="0" w:color="FFFFFF"/>
                                    <w:bottom w:val="single" w:sz="24" w:space="0" w:color="FFFFFF"/>
                                    <w:right w:val="single" w:sz="8" w:space="0" w:color="FFFFFF"/>
                                  </w:tcBorders>
                                  <w:shd w:val="clear" w:color="auto" w:fill="0CADE9"/>
                                  <w:vAlign w:val="center"/>
                                </w:tcPr>
                                <w:p w14:paraId="4066B626" w14:textId="77777777" w:rsidR="009C5C53" w:rsidRPr="00655C35" w:rsidRDefault="009C5C53" w:rsidP="0016637C">
                                  <w:pPr>
                                    <w:spacing w:before="0" w:after="200" w:line="276" w:lineRule="auto"/>
                                    <w:jc w:val="center"/>
                                    <w:rPr>
                                      <w:rFonts w:ascii="Calibri" w:eastAsia="Calibri" w:hAnsi="Calibri" w:cs="Arial"/>
                                      <w:b/>
                                      <w:bCs/>
                                      <w:sz w:val="18"/>
                                      <w:szCs w:val="22"/>
                                      <w:lang w:val="en-US" w:eastAsia="en-US"/>
                                    </w:rPr>
                                  </w:pPr>
                                  <w:r w:rsidRPr="00655C35">
                                    <w:rPr>
                                      <w:rFonts w:ascii="Calibri" w:eastAsia="Calibri" w:hAnsi="Calibri" w:cs="Arial"/>
                                      <w:b/>
                                      <w:bCs/>
                                      <w:sz w:val="18"/>
                                      <w:szCs w:val="22"/>
                                      <w:lang w:val="en-US" w:eastAsia="en-US"/>
                                    </w:rPr>
                                    <w:t>Rationale</w:t>
                                  </w:r>
                                </w:p>
                              </w:tc>
                              <w:tc>
                                <w:tcPr>
                                  <w:tcW w:w="1018"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3F66B99B"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Resolution</w:t>
                                  </w:r>
                                </w:p>
                              </w:tc>
                              <w:tc>
                                <w:tcPr>
                                  <w:tcW w:w="1331"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62EB3511"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Required measurement uncertainty</w:t>
                                  </w:r>
                                </w:p>
                              </w:tc>
                              <w:tc>
                                <w:tcPr>
                                  <w:tcW w:w="1182"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745FAB22"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Stability (per decade)</w:t>
                                  </w:r>
                                </w:p>
                              </w:tc>
                              <w:tc>
                                <w:tcPr>
                                  <w:tcW w:w="1369"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15352F04"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Standards/ references</w:t>
                                  </w:r>
                                </w:p>
                              </w:tc>
                              <w:tc>
                                <w:tcPr>
                                  <w:tcW w:w="2108" w:type="dxa"/>
                                  <w:gridSpan w:val="2"/>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34596314"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Entity</w:t>
                                  </w:r>
                                </w:p>
                              </w:tc>
                            </w:tr>
                            <w:tr w:rsidR="009C5C53" w:rsidRPr="00655C35" w14:paraId="63BE9534" w14:textId="77777777" w:rsidTr="0021618C">
                              <w:trPr>
                                <w:trHeight w:val="506"/>
                              </w:trPr>
                              <w:tc>
                                <w:tcPr>
                                  <w:tcW w:w="1565" w:type="dxa"/>
                                  <w:vMerge/>
                                  <w:tcBorders>
                                    <w:top w:val="single" w:sz="8" w:space="0" w:color="FFFFFF"/>
                                    <w:left w:val="single" w:sz="8" w:space="0" w:color="FFFFFF"/>
                                    <w:bottom w:val="single" w:sz="24" w:space="0" w:color="FFFFFF"/>
                                    <w:right w:val="single" w:sz="8" w:space="0" w:color="FFFFFF"/>
                                  </w:tcBorders>
                                  <w:vAlign w:val="center"/>
                                  <w:hideMark/>
                                </w:tcPr>
                                <w:p w14:paraId="3BF2F426"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208" w:type="dxa"/>
                                  <w:tcBorders>
                                    <w:top w:val="single" w:sz="8" w:space="0" w:color="FFFFFF"/>
                                    <w:left w:val="single" w:sz="8" w:space="0" w:color="FFFFFF"/>
                                    <w:bottom w:val="single" w:sz="24" w:space="0" w:color="FFFFFF"/>
                                    <w:right w:val="single" w:sz="8" w:space="0" w:color="FFFFFF"/>
                                  </w:tcBorders>
                                  <w:vAlign w:val="center"/>
                                </w:tcPr>
                                <w:p w14:paraId="728D33C3"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2E07B780"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267" w:type="dxa"/>
                                  <w:tcBorders>
                                    <w:top w:val="single" w:sz="8" w:space="0" w:color="FFFFFF"/>
                                    <w:left w:val="single" w:sz="8" w:space="0" w:color="FFFFFF"/>
                                    <w:bottom w:val="single" w:sz="24" w:space="0" w:color="FFFFFF"/>
                                    <w:right w:val="single" w:sz="8" w:space="0" w:color="FFFFFF"/>
                                  </w:tcBorders>
                                  <w:vAlign w:val="center"/>
                                </w:tcPr>
                                <w:p w14:paraId="7917867C"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018" w:type="dxa"/>
                                  <w:vMerge/>
                                  <w:tcBorders>
                                    <w:top w:val="single" w:sz="8" w:space="0" w:color="FFFFFF"/>
                                    <w:left w:val="single" w:sz="8" w:space="0" w:color="FFFFFF"/>
                                    <w:bottom w:val="single" w:sz="24" w:space="0" w:color="FFFFFF"/>
                                    <w:right w:val="single" w:sz="8" w:space="0" w:color="FFFFFF"/>
                                  </w:tcBorders>
                                  <w:vAlign w:val="center"/>
                                  <w:hideMark/>
                                </w:tcPr>
                                <w:p w14:paraId="168F2CD9"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0DB84698"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7178ECD0"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369" w:type="dxa"/>
                                  <w:vMerge/>
                                  <w:tcBorders>
                                    <w:top w:val="single" w:sz="8" w:space="0" w:color="FFFFFF"/>
                                    <w:left w:val="single" w:sz="8" w:space="0" w:color="FFFFFF"/>
                                    <w:bottom w:val="single" w:sz="24" w:space="0" w:color="FFFFFF"/>
                                    <w:right w:val="single" w:sz="8" w:space="0" w:color="FFFFFF"/>
                                  </w:tcBorders>
                                  <w:vAlign w:val="center"/>
                                  <w:hideMark/>
                                </w:tcPr>
                                <w:p w14:paraId="4721DF39"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230" w:type="dxa"/>
                                  <w:tcBorders>
                                    <w:top w:val="single" w:sz="24" w:space="0" w:color="FFFFFF"/>
                                    <w:left w:val="single" w:sz="24" w:space="0" w:color="FFFFFF"/>
                                    <w:bottom w:val="single" w:sz="8" w:space="0" w:color="FFFFFF"/>
                                    <w:right w:val="single" w:sz="8" w:space="0" w:color="FFFFFF"/>
                                  </w:tcBorders>
                                  <w:shd w:val="clear" w:color="auto" w:fill="CCE3F7"/>
                                  <w:tcMar>
                                    <w:top w:w="15" w:type="dxa"/>
                                    <w:left w:w="108" w:type="dxa"/>
                                    <w:bottom w:w="0" w:type="dxa"/>
                                    <w:right w:w="108" w:type="dxa"/>
                                  </w:tcMar>
                                  <w:vAlign w:val="center"/>
                                  <w:hideMark/>
                                </w:tcPr>
                                <w:p w14:paraId="797D6AB1"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Satellite</w:t>
                                  </w:r>
                                </w:p>
                              </w:tc>
                              <w:tc>
                                <w:tcPr>
                                  <w:tcW w:w="878" w:type="dxa"/>
                                  <w:tcBorders>
                                    <w:top w:val="single" w:sz="24" w:space="0" w:color="FFFFFF"/>
                                    <w:left w:val="single" w:sz="8" w:space="0" w:color="FFFFFF"/>
                                    <w:bottom w:val="single" w:sz="8" w:space="0" w:color="FFFFFF"/>
                                    <w:right w:val="single" w:sz="8" w:space="0" w:color="FFFFFF"/>
                                  </w:tcBorders>
                                  <w:shd w:val="clear" w:color="auto" w:fill="CCE3F7"/>
                                  <w:tcMar>
                                    <w:top w:w="15" w:type="dxa"/>
                                    <w:left w:w="108" w:type="dxa"/>
                                    <w:bottom w:w="0" w:type="dxa"/>
                                    <w:right w:w="108" w:type="dxa"/>
                                  </w:tcMar>
                                  <w:vAlign w:val="center"/>
                                  <w:hideMark/>
                                </w:tcPr>
                                <w:p w14:paraId="5B72F21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In situ</w:t>
                                  </w:r>
                                </w:p>
                              </w:tc>
                            </w:tr>
                            <w:tr w:rsidR="009C5C53" w:rsidRPr="00655C35" w14:paraId="38D304E0" w14:textId="77777777" w:rsidTr="0021618C">
                              <w:trPr>
                                <w:cantSplit/>
                                <w:trHeight w:val="1134"/>
                              </w:trPr>
                              <w:tc>
                                <w:tcPr>
                                  <w:tcW w:w="1565"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216EC9DA"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Hourly total lightning stroke density (gridded)</w:t>
                                  </w:r>
                                </w:p>
                              </w:tc>
                              <w:tc>
                                <w:tcPr>
                                  <w:tcW w:w="1208"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3242817E"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See WIGOS, but flashes-&gt; strokes</w:t>
                                  </w:r>
                                </w:p>
                              </w:tc>
                              <w:tc>
                                <w:tcPr>
                                  <w:tcW w:w="110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3C6E9BAF"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Hourly  (accumulated)</w:t>
                                  </w:r>
                                </w:p>
                              </w:tc>
                              <w:tc>
                                <w:tcPr>
                                  <w:tcW w:w="1267"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7A576B67"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Lifetime of thunderstorm cell, diurnal cycle</w:t>
                                  </w:r>
                                </w:p>
                              </w:tc>
                              <w:tc>
                                <w:tcPr>
                                  <w:tcW w:w="1018"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06C03EAA"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0.1 x 0.1 degree</w:t>
                                  </w:r>
                                </w:p>
                              </w:tc>
                              <w:tc>
                                <w:tcPr>
                                  <w:tcW w:w="1331"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1830B6FC"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Quantification of detection efficiency</w:t>
                                  </w:r>
                                </w:p>
                              </w:tc>
                              <w:tc>
                                <w:tcPr>
                                  <w:tcW w:w="1182"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1FE89001"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Need for documentation</w:t>
                                  </w:r>
                                </w:p>
                              </w:tc>
                              <w:tc>
                                <w:tcPr>
                                  <w:tcW w:w="136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37E94184" w14:textId="77777777" w:rsidR="009C5C53" w:rsidRPr="00655C35" w:rsidRDefault="009C5C53" w:rsidP="00FC46F5">
                                  <w:pPr>
                                    <w:spacing w:before="0" w:after="200" w:line="276" w:lineRule="auto"/>
                                    <w:rPr>
                                      <w:rFonts w:ascii="Calibri" w:eastAsia="Calibri" w:hAnsi="Calibri" w:cs="Arial"/>
                                      <w:sz w:val="18"/>
                                      <w:szCs w:val="22"/>
                                      <w:lang w:val="fr-CH" w:eastAsia="en-US"/>
                                    </w:rPr>
                                  </w:pPr>
                                  <w:r w:rsidRPr="00655C35">
                                    <w:rPr>
                                      <w:rFonts w:ascii="Calibri" w:eastAsia="Calibri" w:hAnsi="Calibri" w:cs="Arial"/>
                                      <w:sz w:val="18"/>
                                      <w:szCs w:val="22"/>
                                      <w:lang w:val="fr-CH" w:eastAsia="en-US"/>
                                    </w:rPr>
                                    <w:t>ATBD, MTG EURD, Nag et al. 2015</w:t>
                                  </w:r>
                                </w:p>
                              </w:tc>
                              <w:tc>
                                <w:tcPr>
                                  <w:tcW w:w="1230"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0A8345EA"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NOAA, NASA, EUMETSAT, CMA</w:t>
                                  </w:r>
                                </w:p>
                              </w:tc>
                              <w:tc>
                                <w:tcPr>
                                  <w:tcW w:w="878"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691DD721"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VLF, LF, ELF</w:t>
                                  </w:r>
                                </w:p>
                              </w:tc>
                            </w:tr>
                            <w:tr w:rsidR="009C5C53" w:rsidRPr="00655C35" w14:paraId="1D234C38" w14:textId="77777777" w:rsidTr="0021618C">
                              <w:trPr>
                                <w:cantSplit/>
                                <w:trHeight w:val="1134"/>
                              </w:trPr>
                              <w:tc>
                                <w:tcPr>
                                  <w:tcW w:w="1565"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126ED0D5"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Daily total lightning stroke density (gridded)</w:t>
                                  </w:r>
                                </w:p>
                              </w:tc>
                              <w:tc>
                                <w:tcPr>
                                  <w:tcW w:w="1208"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404E2B7C"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10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11E6FF0E"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daily (accumulated)</w:t>
                                  </w:r>
                                </w:p>
                              </w:tc>
                              <w:tc>
                                <w:tcPr>
                                  <w:tcW w:w="1267"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65D368BE"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Weather patterns, weekly and intraseasonal patterns like MJO</w:t>
                                  </w:r>
                                </w:p>
                              </w:tc>
                              <w:tc>
                                <w:tcPr>
                                  <w:tcW w:w="1018"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7A6624C0"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0.1 x 0.1 degree</w:t>
                                  </w:r>
                                </w:p>
                              </w:tc>
                              <w:tc>
                                <w:tcPr>
                                  <w:tcW w:w="1331"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B9CD0E3"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Quantification of detection efficiency</w:t>
                                  </w:r>
                                </w:p>
                              </w:tc>
                              <w:tc>
                                <w:tcPr>
                                  <w:tcW w:w="1182"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0A0666F7"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Need for documentation</w:t>
                                  </w:r>
                                </w:p>
                              </w:tc>
                              <w:tc>
                                <w:tcPr>
                                  <w:tcW w:w="136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2A8C4AF"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fr-CH" w:eastAsia="en-US"/>
                                    </w:rPr>
                                    <w:t>ATBD, MTG EURD</w:t>
                                  </w:r>
                                </w:p>
                              </w:tc>
                              <w:tc>
                                <w:tcPr>
                                  <w:tcW w:w="1230"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0F8E34D6"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NOAA, NASA, EUMETSAT, CMA</w:t>
                                  </w:r>
                                </w:p>
                              </w:tc>
                              <w:tc>
                                <w:tcPr>
                                  <w:tcW w:w="878"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5D8D9F40"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VLF, LF, ELF</w:t>
                                  </w:r>
                                </w:p>
                              </w:tc>
                            </w:tr>
                            <w:tr w:rsidR="009C5C53" w:rsidRPr="00655C35" w14:paraId="68394DA2" w14:textId="77777777" w:rsidTr="0021618C">
                              <w:trPr>
                                <w:cantSplit/>
                                <w:trHeight w:val="1134"/>
                              </w:trPr>
                              <w:tc>
                                <w:tcPr>
                                  <w:tcW w:w="1565"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6E2FBE62"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Monthly total  lightning stroke density (gridded)</w:t>
                                  </w:r>
                                </w:p>
                              </w:tc>
                              <w:tc>
                                <w:tcPr>
                                  <w:tcW w:w="1208"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38A79EBA"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10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1181196B"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Monthly (accumulated)</w:t>
                                  </w:r>
                                </w:p>
                              </w:tc>
                              <w:tc>
                                <w:tcPr>
                                  <w:tcW w:w="1267"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20B8DB2A"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Climate scale</w:t>
                                  </w:r>
                                </w:p>
                              </w:tc>
                              <w:tc>
                                <w:tcPr>
                                  <w:tcW w:w="1018"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6EBCA40F"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0.1 x 0.1 degree</w:t>
                                  </w:r>
                                </w:p>
                              </w:tc>
                              <w:tc>
                                <w:tcPr>
                                  <w:tcW w:w="1331"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55EED06E"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Quantification of detection efficiency</w:t>
                                  </w:r>
                                </w:p>
                              </w:tc>
                              <w:tc>
                                <w:tcPr>
                                  <w:tcW w:w="1182"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45BEE4E7"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Need for documentation</w:t>
                                  </w:r>
                                </w:p>
                              </w:tc>
                              <w:tc>
                                <w:tcPr>
                                  <w:tcW w:w="136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47603CB2"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fr-CH" w:eastAsia="en-US"/>
                                    </w:rPr>
                                    <w:t>ATBD, MTG EURD</w:t>
                                  </w:r>
                                  <w:r w:rsidRPr="00655C35">
                                    <w:rPr>
                                      <w:rFonts w:ascii="Calibri" w:eastAsia="Calibri" w:hAnsi="Calibri" w:cs="Arial"/>
                                      <w:sz w:val="18"/>
                                      <w:szCs w:val="22"/>
                                      <w:vertAlign w:val="superscript"/>
                                      <w:lang w:val="fr-CH" w:eastAsia="en-US"/>
                                    </w:rPr>
                                    <w:t>1</w:t>
                                  </w:r>
                                </w:p>
                              </w:tc>
                              <w:tc>
                                <w:tcPr>
                                  <w:tcW w:w="1230"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52055D24"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NOAA, NASA, EUMETSAT, CMA</w:t>
                                  </w:r>
                                </w:p>
                              </w:tc>
                              <w:tc>
                                <w:tcPr>
                                  <w:tcW w:w="878"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32D31E2C"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VLF, LF, ELF</w:t>
                                  </w:r>
                                </w:p>
                              </w:tc>
                            </w:tr>
                            <w:tr w:rsidR="009C5C53" w:rsidRPr="00655C35" w14:paraId="57D65D4B" w14:textId="77777777" w:rsidTr="0021618C">
                              <w:trPr>
                                <w:cantSplit/>
                                <w:trHeight w:val="1134"/>
                              </w:trPr>
                              <w:tc>
                                <w:tcPr>
                                  <w:tcW w:w="1565"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79641CE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Thunder Day</w:t>
                                  </w:r>
                                </w:p>
                              </w:tc>
                              <w:tc>
                                <w:tcPr>
                                  <w:tcW w:w="1208"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10B6076A"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Thunder heard per day (yes\no)</w:t>
                                  </w:r>
                                </w:p>
                              </w:tc>
                              <w:tc>
                                <w:tcPr>
                                  <w:tcW w:w="110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2472F3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Daily</w:t>
                                  </w:r>
                                </w:p>
                              </w:tc>
                              <w:tc>
                                <w:tcPr>
                                  <w:tcW w:w="1267"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6FEB5CA5"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Cover period without lightning data,  trend analysis,  proxy for lightning</w:t>
                                  </w:r>
                                </w:p>
                              </w:tc>
                              <w:tc>
                                <w:tcPr>
                                  <w:tcW w:w="1018"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34E15F6"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Point sources</w:t>
                                  </w:r>
                                </w:p>
                              </w:tc>
                              <w:tc>
                                <w:tcPr>
                                  <w:tcW w:w="1331"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55AD471F"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na</w:t>
                                  </w:r>
                                </w:p>
                              </w:tc>
                              <w:tc>
                                <w:tcPr>
                                  <w:tcW w:w="1182"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738E586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na</w:t>
                                  </w:r>
                                </w:p>
                              </w:tc>
                              <w:tc>
                                <w:tcPr>
                                  <w:tcW w:w="136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6E2A06B" w14:textId="77777777" w:rsidR="009C5C53" w:rsidRPr="00655C35" w:rsidRDefault="009C5C53" w:rsidP="00FC46F5">
                                  <w:pPr>
                                    <w:spacing w:before="0" w:after="200" w:line="276" w:lineRule="auto"/>
                                    <w:rPr>
                                      <w:rFonts w:ascii="Calibri" w:eastAsia="Calibri" w:hAnsi="Calibri" w:cs="Arial"/>
                                      <w:sz w:val="18"/>
                                      <w:szCs w:val="22"/>
                                      <w:lang w:val="fr-CH" w:eastAsia="en-US"/>
                                    </w:rPr>
                                  </w:pPr>
                                  <w:r w:rsidRPr="00655C35">
                                    <w:rPr>
                                      <w:rFonts w:ascii="Calibri" w:eastAsia="Calibri" w:hAnsi="Calibri" w:cs="Arial"/>
                                      <w:sz w:val="18"/>
                                      <w:szCs w:val="22"/>
                                      <w:lang w:val="fr-CH" w:eastAsia="en-US"/>
                                    </w:rPr>
                                    <w:t>WMO Bulletin 1953,  Brooks 1925</w:t>
                                  </w:r>
                                </w:p>
                              </w:tc>
                              <w:tc>
                                <w:tcPr>
                                  <w:tcW w:w="1230"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2F30EE7B" w14:textId="77777777" w:rsidR="009C5C53" w:rsidRPr="00655C35" w:rsidRDefault="009C5C53" w:rsidP="00FC46F5">
                                  <w:pPr>
                                    <w:spacing w:before="0" w:after="200" w:line="276" w:lineRule="auto"/>
                                    <w:rPr>
                                      <w:rFonts w:ascii="Calibri" w:eastAsia="Calibri" w:hAnsi="Calibri" w:cs="Arial"/>
                                      <w:sz w:val="18"/>
                                      <w:szCs w:val="22"/>
                                      <w:lang w:val="fr-CH" w:eastAsia="en-US"/>
                                    </w:rPr>
                                  </w:pPr>
                                </w:p>
                              </w:tc>
                              <w:tc>
                                <w:tcPr>
                                  <w:tcW w:w="878"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0339B4B6"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r>
                            <w:tr w:rsidR="009C5C53" w:rsidRPr="00655C35" w14:paraId="1C0BBFCD" w14:textId="77777777" w:rsidTr="0021618C">
                              <w:trPr>
                                <w:cantSplit/>
                                <w:trHeight w:val="1134"/>
                              </w:trPr>
                              <w:tc>
                                <w:tcPr>
                                  <w:tcW w:w="1565"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55C5E26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Schumann resonances</w:t>
                                  </w:r>
                                </w:p>
                              </w:tc>
                              <w:tc>
                                <w:tcPr>
                                  <w:tcW w:w="1208"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238BB0A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Calibrated ELF magnetic field 3 first modes</w:t>
                                  </w:r>
                                </w:p>
                              </w:tc>
                              <w:tc>
                                <w:tcPr>
                                  <w:tcW w:w="110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4105070E"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Daily</w:t>
                                  </w:r>
                                </w:p>
                              </w:tc>
                              <w:tc>
                                <w:tcPr>
                                  <w:tcW w:w="1267"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78EC7EBF"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Proxy for lightning</w:t>
                                  </w:r>
                                </w:p>
                              </w:tc>
                              <w:tc>
                                <w:tcPr>
                                  <w:tcW w:w="1018"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23C75D5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Global index</w:t>
                                  </w:r>
                                </w:p>
                              </w:tc>
                              <w:tc>
                                <w:tcPr>
                                  <w:tcW w:w="1331"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254F1D4"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Calibrated magnetic field pT</w:t>
                                  </w:r>
                                  <w:r w:rsidRPr="00655C35">
                                    <w:rPr>
                                      <w:rFonts w:ascii="Calibri" w:eastAsia="Calibri" w:hAnsi="Calibri" w:cs="Arial"/>
                                      <w:sz w:val="18"/>
                                      <w:szCs w:val="22"/>
                                      <w:vertAlign w:val="superscript"/>
                                      <w:lang w:val="en-US" w:eastAsia="en-US"/>
                                    </w:rPr>
                                    <w:t>2</w:t>
                                  </w:r>
                                  <w:r w:rsidRPr="00655C35">
                                    <w:rPr>
                                      <w:rFonts w:ascii="Calibri" w:eastAsia="Calibri" w:hAnsi="Calibri" w:cs="Arial"/>
                                      <w:sz w:val="18"/>
                                      <w:szCs w:val="22"/>
                                      <w:lang w:val="en-US" w:eastAsia="en-US"/>
                                    </w:rPr>
                                    <w:t>\Hz</w:t>
                                  </w:r>
                                </w:p>
                              </w:tc>
                              <w:tc>
                                <w:tcPr>
                                  <w:tcW w:w="1182"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7FCE2B54"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na</w:t>
                                  </w:r>
                                </w:p>
                              </w:tc>
                              <w:tc>
                                <w:tcPr>
                                  <w:tcW w:w="136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23612323" w14:textId="77777777" w:rsidR="009C5C53" w:rsidRPr="00655C35" w:rsidRDefault="009C5C53" w:rsidP="00FC46F5">
                                  <w:pPr>
                                    <w:spacing w:before="0" w:after="200" w:line="276" w:lineRule="auto"/>
                                    <w:rPr>
                                      <w:rFonts w:ascii="Calibri" w:eastAsia="Calibri" w:hAnsi="Calibri" w:cs="Arial"/>
                                      <w:sz w:val="18"/>
                                      <w:szCs w:val="22"/>
                                      <w:lang w:val="fr-CH" w:eastAsia="en-US"/>
                                    </w:rPr>
                                  </w:pPr>
                                  <w:r w:rsidRPr="00655C35">
                                    <w:rPr>
                                      <w:rFonts w:ascii="Calibri" w:eastAsia="Calibri" w:hAnsi="Calibri" w:cs="Arial"/>
                                      <w:sz w:val="18"/>
                                      <w:szCs w:val="22"/>
                                      <w:lang w:val="fr-CH" w:eastAsia="en-US"/>
                                    </w:rPr>
                                    <w:t>Polk 1982</w:t>
                                  </w:r>
                                </w:p>
                              </w:tc>
                              <w:tc>
                                <w:tcPr>
                                  <w:tcW w:w="1230"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608DC5A9" w14:textId="77777777" w:rsidR="009C5C53" w:rsidRPr="00655C35" w:rsidRDefault="009C5C53" w:rsidP="00FC46F5">
                                  <w:pPr>
                                    <w:spacing w:before="0" w:after="200" w:line="276" w:lineRule="auto"/>
                                    <w:rPr>
                                      <w:rFonts w:ascii="Calibri" w:eastAsia="Calibri" w:hAnsi="Calibri" w:cs="Arial"/>
                                      <w:sz w:val="18"/>
                                      <w:szCs w:val="22"/>
                                      <w:lang w:val="fr-CH" w:eastAsia="en-US"/>
                                    </w:rPr>
                                  </w:pPr>
                                </w:p>
                              </w:tc>
                              <w:tc>
                                <w:tcPr>
                                  <w:tcW w:w="878"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39E4DD54"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ELF</w:t>
                                  </w:r>
                                </w:p>
                              </w:tc>
                            </w:tr>
                          </w:tbl>
                          <w:p w14:paraId="7E31BED5" w14:textId="5BD30C92" w:rsidR="009C5C53" w:rsidRDefault="009C5C53"/>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0;margin-top:0;width:619.4pt;height:445pt;rotation:-90;z-index:251660800;visibility:visible;mso-wrap-style:square;mso-width-percent:0;mso-wrap-distance-left:9pt;mso-wrap-distance-top:0;mso-wrap-distance-right:9pt;mso-wrap-distance-bottom:0;mso-position-horizontal:left;mso-position-horizontal-relative:margin;mso-position-vertical:bottom;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cYNQIAAF8EAAAOAAAAZHJzL2Uyb0RvYy54bWysVF1v2yAUfZ+0/4B4X2xnSZpacaouXaZJ&#10;3YfU7gdgjGM04DIgsbNf3wtOs3TTXqb5AXHhcjj3HK5XN4NW5CCcl2AqWkxySoTh0Eizq+i3x+2b&#10;JSU+MNMwBUZU9Cg8vVm/frXqbSmm0IFqhCMIYnzZ24p2IdgyyzzvhGZ+AlYY3GzBaRYwdLuscaxH&#10;dK2yaZ4vsh5cYx1w4T2u3o2bdJ3w21bw8KVtvQhEVRS5hTS6NNZxzNYrVu4cs53kJxrsH1hoJg1e&#10;eoa6Y4GRvZN/QGnJHXhow4SDzqBtJRepBqymyH+r5qFjVqRaUBxvzzL5/wfLPx++OiKbir7Nrygx&#10;TKNJj2II5B0MZBr16a0vMe3BYmIYcBl9TrV6ew/8uycGNh0zO3HrHPSdYA3yK+LJ7OLoiOMjSN1/&#10;ggavYfsACWhonSYO0Jxigabil5ZRHYKXoW3Hs1WRGcfFq+ViscwLSjjuzRfzYo6H4pWsjGjRCut8&#10;+CBAkzipqMO3kGDZ4d6HMfU5JaZ7ULLZSqVS4Hb1RjlyYPhutuk7ob9IU4b0Fb2eT+ejIH+FSEU9&#10;E3wBoWXABlBSV3Q5lo7UWBllfG+aNA9MqnGO1Slz0jVKOYoahnpIFp7tqqE5otBJUpQP+xMF6MD9&#10;pKTHt15R/2PPnKBEfTRo1nUxm8XmSMFsfjXFwF3u1Jc7zHCEqigPjpIx2ITUUpG4gVu0tZVJ4ej/&#10;yOVEGl9x8ujUcbFNLuOU9eu/sH4CAAD//wMAUEsDBBQABgAIAAAAIQBqkpbH3QAAAA4BAAAPAAAA&#10;ZHJzL2Rvd25yZXYueG1sTI/BTsMwEETvlfgHa5G4tTaoFBTiVAhELoiihn7ANt4mgXgdYrdN/76O&#10;EILbzO5o9m26HGwrDtT7xrGG65kCQVw603ClYfPxMr0H4QOywdYxaTiRh2V2MUkxMe7IazoUoRKx&#10;hH2CGuoQukRKX9Zk0c9cRxx3O9dbDNH2lTQ9HmO5beWNUgtpseF4ocaOnmoqv4q91TAQb3aFel1/&#10;rsrn/Pv9Lb89rXKtry6HxwcQgYbwF4YRP6JDFpm2bs/Gizb6u/k8RjVMf9QYUYtxtv1VMkvl/zey&#10;MwAAAP//AwBQSwECLQAUAAYACAAAACEAtoM4kv4AAADhAQAAEwAAAAAAAAAAAAAAAAAAAAAAW0Nv&#10;bnRlbnRfVHlwZXNdLnhtbFBLAQItABQABgAIAAAAIQA4/SH/1gAAAJQBAAALAAAAAAAAAAAAAAAA&#10;AC8BAABfcmVscy8ucmVsc1BLAQItABQABgAIAAAAIQDc6HcYNQIAAF8EAAAOAAAAAAAAAAAAAAAA&#10;AC4CAABkcnMvZTJvRG9jLnhtbFBLAQItABQABgAIAAAAIQBqkpbH3QAAAA4BAAAPAAAAAAAAAAAA&#10;AAAAAI8EAABkcnMvZG93bnJldi54bWxQSwUGAAAAAAQABADzAAAAmQUAAAAA&#10;">
                <v:textbox>
                  <w:txbxContent>
                    <w:tbl>
                      <w:tblPr>
                        <w:tblW w:w="12157" w:type="dxa"/>
                        <w:tblCellMar>
                          <w:left w:w="0" w:type="dxa"/>
                          <w:right w:w="0" w:type="dxa"/>
                        </w:tblCellMar>
                        <w:tblLook w:val="0420" w:firstRow="1" w:lastRow="0" w:firstColumn="0" w:lastColumn="0" w:noHBand="0" w:noVBand="1"/>
                      </w:tblPr>
                      <w:tblGrid>
                        <w:gridCol w:w="1565"/>
                        <w:gridCol w:w="1208"/>
                        <w:gridCol w:w="1109"/>
                        <w:gridCol w:w="1267"/>
                        <w:gridCol w:w="1018"/>
                        <w:gridCol w:w="1331"/>
                        <w:gridCol w:w="1182"/>
                        <w:gridCol w:w="1369"/>
                        <w:gridCol w:w="1230"/>
                        <w:gridCol w:w="878"/>
                      </w:tblGrid>
                      <w:tr w:rsidR="009C5C53" w:rsidRPr="00655C35" w14:paraId="643AB9B3" w14:textId="77777777" w:rsidTr="0021618C">
                        <w:trPr>
                          <w:trHeight w:val="841"/>
                        </w:trPr>
                        <w:tc>
                          <w:tcPr>
                            <w:tcW w:w="1565"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02052FF5"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Product</w:t>
                            </w:r>
                          </w:p>
                        </w:tc>
                        <w:tc>
                          <w:tcPr>
                            <w:tcW w:w="1208" w:type="dxa"/>
                            <w:tcBorders>
                              <w:top w:val="single" w:sz="8" w:space="0" w:color="FFFFFF"/>
                              <w:left w:val="single" w:sz="8" w:space="0" w:color="FFFFFF"/>
                              <w:bottom w:val="single" w:sz="24" w:space="0" w:color="FFFFFF"/>
                              <w:right w:val="single" w:sz="8" w:space="0" w:color="FFFFFF"/>
                            </w:tcBorders>
                            <w:shd w:val="clear" w:color="auto" w:fill="0CADE9"/>
                            <w:vAlign w:val="center"/>
                          </w:tcPr>
                          <w:p w14:paraId="1C0D7577" w14:textId="77777777" w:rsidR="009C5C53" w:rsidRPr="00655C35" w:rsidRDefault="009C5C53" w:rsidP="0016637C">
                            <w:pPr>
                              <w:spacing w:before="0" w:after="200" w:line="276" w:lineRule="auto"/>
                              <w:jc w:val="center"/>
                              <w:rPr>
                                <w:rFonts w:ascii="Calibri" w:eastAsia="Calibri" w:hAnsi="Calibri" w:cs="Arial"/>
                                <w:b/>
                                <w:bCs/>
                                <w:sz w:val="18"/>
                                <w:szCs w:val="22"/>
                                <w:lang w:val="en-US" w:eastAsia="en-US"/>
                              </w:rPr>
                            </w:pPr>
                            <w:r w:rsidRPr="00655C35">
                              <w:rPr>
                                <w:rFonts w:ascii="Calibri" w:eastAsia="Calibri" w:hAnsi="Calibri" w:cs="Arial"/>
                                <w:b/>
                                <w:bCs/>
                                <w:sz w:val="18"/>
                                <w:szCs w:val="22"/>
                                <w:lang w:val="en-US" w:eastAsia="en-US"/>
                              </w:rPr>
                              <w:t>Definition</w:t>
                            </w:r>
                          </w:p>
                        </w:tc>
                        <w:tc>
                          <w:tcPr>
                            <w:tcW w:w="1109"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4B601732"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Frequency</w:t>
                            </w:r>
                          </w:p>
                        </w:tc>
                        <w:tc>
                          <w:tcPr>
                            <w:tcW w:w="1267" w:type="dxa"/>
                            <w:tcBorders>
                              <w:top w:val="single" w:sz="8" w:space="0" w:color="FFFFFF"/>
                              <w:left w:val="single" w:sz="8" w:space="0" w:color="FFFFFF"/>
                              <w:bottom w:val="single" w:sz="24" w:space="0" w:color="FFFFFF"/>
                              <w:right w:val="single" w:sz="8" w:space="0" w:color="FFFFFF"/>
                            </w:tcBorders>
                            <w:shd w:val="clear" w:color="auto" w:fill="0CADE9"/>
                            <w:vAlign w:val="center"/>
                          </w:tcPr>
                          <w:p w14:paraId="4066B626" w14:textId="77777777" w:rsidR="009C5C53" w:rsidRPr="00655C35" w:rsidRDefault="009C5C53" w:rsidP="0016637C">
                            <w:pPr>
                              <w:spacing w:before="0" w:after="200" w:line="276" w:lineRule="auto"/>
                              <w:jc w:val="center"/>
                              <w:rPr>
                                <w:rFonts w:ascii="Calibri" w:eastAsia="Calibri" w:hAnsi="Calibri" w:cs="Arial"/>
                                <w:b/>
                                <w:bCs/>
                                <w:sz w:val="18"/>
                                <w:szCs w:val="22"/>
                                <w:lang w:val="en-US" w:eastAsia="en-US"/>
                              </w:rPr>
                            </w:pPr>
                            <w:r w:rsidRPr="00655C35">
                              <w:rPr>
                                <w:rFonts w:ascii="Calibri" w:eastAsia="Calibri" w:hAnsi="Calibri" w:cs="Arial"/>
                                <w:b/>
                                <w:bCs/>
                                <w:sz w:val="18"/>
                                <w:szCs w:val="22"/>
                                <w:lang w:val="en-US" w:eastAsia="en-US"/>
                              </w:rPr>
                              <w:t>Rationale</w:t>
                            </w:r>
                          </w:p>
                        </w:tc>
                        <w:tc>
                          <w:tcPr>
                            <w:tcW w:w="1018"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3F66B99B"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Resolution</w:t>
                            </w:r>
                          </w:p>
                        </w:tc>
                        <w:tc>
                          <w:tcPr>
                            <w:tcW w:w="1331"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62EB3511"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Required measurement uncertainty</w:t>
                            </w:r>
                          </w:p>
                        </w:tc>
                        <w:tc>
                          <w:tcPr>
                            <w:tcW w:w="1182"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745FAB22"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Stability (per decade)</w:t>
                            </w:r>
                          </w:p>
                        </w:tc>
                        <w:tc>
                          <w:tcPr>
                            <w:tcW w:w="1369" w:type="dxa"/>
                            <w:vMerge w:val="restart"/>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15352F04"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Standards/ references</w:t>
                            </w:r>
                          </w:p>
                        </w:tc>
                        <w:tc>
                          <w:tcPr>
                            <w:tcW w:w="2108" w:type="dxa"/>
                            <w:gridSpan w:val="2"/>
                            <w:tcBorders>
                              <w:top w:val="single" w:sz="8" w:space="0" w:color="FFFFFF"/>
                              <w:left w:val="single" w:sz="8" w:space="0" w:color="FFFFFF"/>
                              <w:bottom w:val="single" w:sz="24" w:space="0" w:color="FFFFFF"/>
                              <w:right w:val="single" w:sz="8" w:space="0" w:color="FFFFFF"/>
                            </w:tcBorders>
                            <w:shd w:val="clear" w:color="auto" w:fill="0CADE9"/>
                            <w:tcMar>
                              <w:top w:w="15" w:type="dxa"/>
                              <w:left w:w="108" w:type="dxa"/>
                              <w:bottom w:w="0" w:type="dxa"/>
                              <w:right w:w="108" w:type="dxa"/>
                            </w:tcMar>
                            <w:vAlign w:val="center"/>
                            <w:hideMark/>
                          </w:tcPr>
                          <w:p w14:paraId="34596314" w14:textId="77777777" w:rsidR="009C5C53" w:rsidRPr="00655C35" w:rsidRDefault="009C5C53" w:rsidP="0016637C">
                            <w:pPr>
                              <w:spacing w:before="0" w:after="200" w:line="276" w:lineRule="auto"/>
                              <w:jc w:val="center"/>
                              <w:rPr>
                                <w:rFonts w:ascii="Calibri" w:eastAsia="Calibri" w:hAnsi="Calibri" w:cs="Arial"/>
                                <w:sz w:val="18"/>
                                <w:szCs w:val="22"/>
                                <w:lang w:val="en-US" w:eastAsia="en-US"/>
                              </w:rPr>
                            </w:pPr>
                            <w:r w:rsidRPr="00655C35">
                              <w:rPr>
                                <w:rFonts w:ascii="Calibri" w:eastAsia="Calibri" w:hAnsi="Calibri" w:cs="Arial"/>
                                <w:b/>
                                <w:bCs/>
                                <w:sz w:val="18"/>
                                <w:szCs w:val="22"/>
                                <w:lang w:val="en-US" w:eastAsia="en-US"/>
                              </w:rPr>
                              <w:t>Entity</w:t>
                            </w:r>
                          </w:p>
                        </w:tc>
                      </w:tr>
                      <w:tr w:rsidR="009C5C53" w:rsidRPr="00655C35" w14:paraId="63BE9534" w14:textId="77777777" w:rsidTr="0021618C">
                        <w:trPr>
                          <w:trHeight w:val="506"/>
                        </w:trPr>
                        <w:tc>
                          <w:tcPr>
                            <w:tcW w:w="1565" w:type="dxa"/>
                            <w:vMerge/>
                            <w:tcBorders>
                              <w:top w:val="single" w:sz="8" w:space="0" w:color="FFFFFF"/>
                              <w:left w:val="single" w:sz="8" w:space="0" w:color="FFFFFF"/>
                              <w:bottom w:val="single" w:sz="24" w:space="0" w:color="FFFFFF"/>
                              <w:right w:val="single" w:sz="8" w:space="0" w:color="FFFFFF"/>
                            </w:tcBorders>
                            <w:vAlign w:val="center"/>
                            <w:hideMark/>
                          </w:tcPr>
                          <w:p w14:paraId="3BF2F426"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208" w:type="dxa"/>
                            <w:tcBorders>
                              <w:top w:val="single" w:sz="8" w:space="0" w:color="FFFFFF"/>
                              <w:left w:val="single" w:sz="8" w:space="0" w:color="FFFFFF"/>
                              <w:bottom w:val="single" w:sz="24" w:space="0" w:color="FFFFFF"/>
                              <w:right w:val="single" w:sz="8" w:space="0" w:color="FFFFFF"/>
                            </w:tcBorders>
                            <w:vAlign w:val="center"/>
                          </w:tcPr>
                          <w:p w14:paraId="728D33C3"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2E07B780"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267" w:type="dxa"/>
                            <w:tcBorders>
                              <w:top w:val="single" w:sz="8" w:space="0" w:color="FFFFFF"/>
                              <w:left w:val="single" w:sz="8" w:space="0" w:color="FFFFFF"/>
                              <w:bottom w:val="single" w:sz="24" w:space="0" w:color="FFFFFF"/>
                              <w:right w:val="single" w:sz="8" w:space="0" w:color="FFFFFF"/>
                            </w:tcBorders>
                            <w:vAlign w:val="center"/>
                          </w:tcPr>
                          <w:p w14:paraId="7917867C"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018" w:type="dxa"/>
                            <w:vMerge/>
                            <w:tcBorders>
                              <w:top w:val="single" w:sz="8" w:space="0" w:color="FFFFFF"/>
                              <w:left w:val="single" w:sz="8" w:space="0" w:color="FFFFFF"/>
                              <w:bottom w:val="single" w:sz="24" w:space="0" w:color="FFFFFF"/>
                              <w:right w:val="single" w:sz="8" w:space="0" w:color="FFFFFF"/>
                            </w:tcBorders>
                            <w:vAlign w:val="center"/>
                            <w:hideMark/>
                          </w:tcPr>
                          <w:p w14:paraId="168F2CD9"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0DB84698"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7178ECD0"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369" w:type="dxa"/>
                            <w:vMerge/>
                            <w:tcBorders>
                              <w:top w:val="single" w:sz="8" w:space="0" w:color="FFFFFF"/>
                              <w:left w:val="single" w:sz="8" w:space="0" w:color="FFFFFF"/>
                              <w:bottom w:val="single" w:sz="24" w:space="0" w:color="FFFFFF"/>
                              <w:right w:val="single" w:sz="8" w:space="0" w:color="FFFFFF"/>
                            </w:tcBorders>
                            <w:vAlign w:val="center"/>
                            <w:hideMark/>
                          </w:tcPr>
                          <w:p w14:paraId="4721DF39"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230" w:type="dxa"/>
                            <w:tcBorders>
                              <w:top w:val="single" w:sz="24" w:space="0" w:color="FFFFFF"/>
                              <w:left w:val="single" w:sz="24" w:space="0" w:color="FFFFFF"/>
                              <w:bottom w:val="single" w:sz="8" w:space="0" w:color="FFFFFF"/>
                              <w:right w:val="single" w:sz="8" w:space="0" w:color="FFFFFF"/>
                            </w:tcBorders>
                            <w:shd w:val="clear" w:color="auto" w:fill="CCE3F7"/>
                            <w:tcMar>
                              <w:top w:w="15" w:type="dxa"/>
                              <w:left w:w="108" w:type="dxa"/>
                              <w:bottom w:w="0" w:type="dxa"/>
                              <w:right w:w="108" w:type="dxa"/>
                            </w:tcMar>
                            <w:vAlign w:val="center"/>
                            <w:hideMark/>
                          </w:tcPr>
                          <w:p w14:paraId="797D6AB1"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Satellite</w:t>
                            </w:r>
                          </w:p>
                        </w:tc>
                        <w:tc>
                          <w:tcPr>
                            <w:tcW w:w="878" w:type="dxa"/>
                            <w:tcBorders>
                              <w:top w:val="single" w:sz="24" w:space="0" w:color="FFFFFF"/>
                              <w:left w:val="single" w:sz="8" w:space="0" w:color="FFFFFF"/>
                              <w:bottom w:val="single" w:sz="8" w:space="0" w:color="FFFFFF"/>
                              <w:right w:val="single" w:sz="8" w:space="0" w:color="FFFFFF"/>
                            </w:tcBorders>
                            <w:shd w:val="clear" w:color="auto" w:fill="CCE3F7"/>
                            <w:tcMar>
                              <w:top w:w="15" w:type="dxa"/>
                              <w:left w:w="108" w:type="dxa"/>
                              <w:bottom w:w="0" w:type="dxa"/>
                              <w:right w:w="108" w:type="dxa"/>
                            </w:tcMar>
                            <w:vAlign w:val="center"/>
                            <w:hideMark/>
                          </w:tcPr>
                          <w:p w14:paraId="5B72F21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In situ</w:t>
                            </w:r>
                          </w:p>
                        </w:tc>
                      </w:tr>
                      <w:tr w:rsidR="009C5C53" w:rsidRPr="00655C35" w14:paraId="38D304E0" w14:textId="77777777" w:rsidTr="0021618C">
                        <w:trPr>
                          <w:cantSplit/>
                          <w:trHeight w:val="1134"/>
                        </w:trPr>
                        <w:tc>
                          <w:tcPr>
                            <w:tcW w:w="1565"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216EC9DA"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Hourly total lightning stroke density (gridded)</w:t>
                            </w:r>
                          </w:p>
                        </w:tc>
                        <w:tc>
                          <w:tcPr>
                            <w:tcW w:w="1208"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3242817E"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See WIGOS, but flashes-&gt; strokes</w:t>
                            </w:r>
                          </w:p>
                        </w:tc>
                        <w:tc>
                          <w:tcPr>
                            <w:tcW w:w="110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3C6E9BAF"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Hourly  (accumulated)</w:t>
                            </w:r>
                          </w:p>
                        </w:tc>
                        <w:tc>
                          <w:tcPr>
                            <w:tcW w:w="1267"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7A576B67"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Lifetime of thunderstorm cell, diurnal cycle</w:t>
                            </w:r>
                          </w:p>
                        </w:tc>
                        <w:tc>
                          <w:tcPr>
                            <w:tcW w:w="1018"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06C03EAA"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0.1 x 0.1 degree</w:t>
                            </w:r>
                          </w:p>
                        </w:tc>
                        <w:tc>
                          <w:tcPr>
                            <w:tcW w:w="1331"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1830B6FC"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Quantification of detection efficiency</w:t>
                            </w:r>
                          </w:p>
                        </w:tc>
                        <w:tc>
                          <w:tcPr>
                            <w:tcW w:w="1182"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1FE89001"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Need for documentation</w:t>
                            </w:r>
                          </w:p>
                        </w:tc>
                        <w:tc>
                          <w:tcPr>
                            <w:tcW w:w="136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hideMark/>
                          </w:tcPr>
                          <w:p w14:paraId="37E94184" w14:textId="77777777" w:rsidR="009C5C53" w:rsidRPr="00655C35" w:rsidRDefault="009C5C53" w:rsidP="00FC46F5">
                            <w:pPr>
                              <w:spacing w:before="0" w:after="200" w:line="276" w:lineRule="auto"/>
                              <w:rPr>
                                <w:rFonts w:ascii="Calibri" w:eastAsia="Calibri" w:hAnsi="Calibri" w:cs="Arial"/>
                                <w:sz w:val="18"/>
                                <w:szCs w:val="22"/>
                                <w:lang w:val="fr-CH" w:eastAsia="en-US"/>
                              </w:rPr>
                            </w:pPr>
                            <w:r w:rsidRPr="00655C35">
                              <w:rPr>
                                <w:rFonts w:ascii="Calibri" w:eastAsia="Calibri" w:hAnsi="Calibri" w:cs="Arial"/>
                                <w:sz w:val="18"/>
                                <w:szCs w:val="22"/>
                                <w:lang w:val="fr-CH" w:eastAsia="en-US"/>
                              </w:rPr>
                              <w:t>ATBD, MTG EURD, Nag et al. 2015</w:t>
                            </w:r>
                          </w:p>
                        </w:tc>
                        <w:tc>
                          <w:tcPr>
                            <w:tcW w:w="1230"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0A8345EA"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NOAA, NASA, EUMETSAT, CMA</w:t>
                            </w:r>
                          </w:p>
                        </w:tc>
                        <w:tc>
                          <w:tcPr>
                            <w:tcW w:w="878"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691DD721"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VLF, LF, ELF</w:t>
                            </w:r>
                          </w:p>
                        </w:tc>
                      </w:tr>
                      <w:tr w:rsidR="009C5C53" w:rsidRPr="00655C35" w14:paraId="1D234C38" w14:textId="77777777" w:rsidTr="0021618C">
                        <w:trPr>
                          <w:cantSplit/>
                          <w:trHeight w:val="1134"/>
                        </w:trPr>
                        <w:tc>
                          <w:tcPr>
                            <w:tcW w:w="1565"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126ED0D5"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Daily total lightning stroke density (gridded)</w:t>
                            </w:r>
                          </w:p>
                        </w:tc>
                        <w:tc>
                          <w:tcPr>
                            <w:tcW w:w="1208"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404E2B7C"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10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11E6FF0E"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daily (accumulated)</w:t>
                            </w:r>
                          </w:p>
                        </w:tc>
                        <w:tc>
                          <w:tcPr>
                            <w:tcW w:w="1267"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65D368BE"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Weather patterns, weekly and intraseasonal patterns like MJO</w:t>
                            </w:r>
                          </w:p>
                        </w:tc>
                        <w:tc>
                          <w:tcPr>
                            <w:tcW w:w="1018"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7A6624C0"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0.1 x 0.1 degree</w:t>
                            </w:r>
                          </w:p>
                        </w:tc>
                        <w:tc>
                          <w:tcPr>
                            <w:tcW w:w="1331"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B9CD0E3"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Quantification of detection efficiency</w:t>
                            </w:r>
                          </w:p>
                        </w:tc>
                        <w:tc>
                          <w:tcPr>
                            <w:tcW w:w="1182"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0A0666F7"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Need for documentation</w:t>
                            </w:r>
                          </w:p>
                        </w:tc>
                        <w:tc>
                          <w:tcPr>
                            <w:tcW w:w="136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2A8C4AF"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fr-CH" w:eastAsia="en-US"/>
                              </w:rPr>
                              <w:t>ATBD, MTG EURD</w:t>
                            </w:r>
                          </w:p>
                        </w:tc>
                        <w:tc>
                          <w:tcPr>
                            <w:tcW w:w="1230"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0F8E34D6"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NOAA, NASA, EUMETSAT, CMA</w:t>
                            </w:r>
                          </w:p>
                        </w:tc>
                        <w:tc>
                          <w:tcPr>
                            <w:tcW w:w="878"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5D8D9F40"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VLF, LF, ELF</w:t>
                            </w:r>
                          </w:p>
                        </w:tc>
                      </w:tr>
                      <w:tr w:rsidR="009C5C53" w:rsidRPr="00655C35" w14:paraId="68394DA2" w14:textId="77777777" w:rsidTr="0021618C">
                        <w:trPr>
                          <w:cantSplit/>
                          <w:trHeight w:val="1134"/>
                        </w:trPr>
                        <w:tc>
                          <w:tcPr>
                            <w:tcW w:w="1565"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6E2FBE62"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Monthly total  lightning stroke density (gridded)</w:t>
                            </w:r>
                          </w:p>
                        </w:tc>
                        <w:tc>
                          <w:tcPr>
                            <w:tcW w:w="1208"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38A79EBA"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c>
                          <w:tcPr>
                            <w:tcW w:w="110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1181196B"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Monthly (accumulated)</w:t>
                            </w:r>
                          </w:p>
                        </w:tc>
                        <w:tc>
                          <w:tcPr>
                            <w:tcW w:w="1267"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20B8DB2A"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Climate scale</w:t>
                            </w:r>
                          </w:p>
                        </w:tc>
                        <w:tc>
                          <w:tcPr>
                            <w:tcW w:w="1018"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6EBCA40F"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0.1 x 0.1 degree</w:t>
                            </w:r>
                          </w:p>
                        </w:tc>
                        <w:tc>
                          <w:tcPr>
                            <w:tcW w:w="1331"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55EED06E"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Quantification of detection efficiency</w:t>
                            </w:r>
                          </w:p>
                        </w:tc>
                        <w:tc>
                          <w:tcPr>
                            <w:tcW w:w="1182"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45BEE4E7"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Need for documentation</w:t>
                            </w:r>
                          </w:p>
                        </w:tc>
                        <w:tc>
                          <w:tcPr>
                            <w:tcW w:w="136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47603CB2"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fr-CH" w:eastAsia="en-US"/>
                              </w:rPr>
                              <w:t>ATBD, MTG EURD</w:t>
                            </w:r>
                            <w:r w:rsidRPr="00655C35">
                              <w:rPr>
                                <w:rFonts w:ascii="Calibri" w:eastAsia="Calibri" w:hAnsi="Calibri" w:cs="Arial"/>
                                <w:sz w:val="18"/>
                                <w:szCs w:val="22"/>
                                <w:vertAlign w:val="superscript"/>
                                <w:lang w:val="fr-CH" w:eastAsia="en-US"/>
                              </w:rPr>
                              <w:t>1</w:t>
                            </w:r>
                          </w:p>
                        </w:tc>
                        <w:tc>
                          <w:tcPr>
                            <w:tcW w:w="1230"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52055D24"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NOAA, NASA, EUMETSAT, CMA</w:t>
                            </w:r>
                          </w:p>
                        </w:tc>
                        <w:tc>
                          <w:tcPr>
                            <w:tcW w:w="878"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32D31E2C"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VLF, LF, ELF</w:t>
                            </w:r>
                          </w:p>
                        </w:tc>
                      </w:tr>
                      <w:tr w:rsidR="009C5C53" w:rsidRPr="00655C35" w14:paraId="57D65D4B" w14:textId="77777777" w:rsidTr="0021618C">
                        <w:trPr>
                          <w:cantSplit/>
                          <w:trHeight w:val="1134"/>
                        </w:trPr>
                        <w:tc>
                          <w:tcPr>
                            <w:tcW w:w="1565"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79641CE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Thunder Day</w:t>
                            </w:r>
                          </w:p>
                        </w:tc>
                        <w:tc>
                          <w:tcPr>
                            <w:tcW w:w="1208"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10B6076A"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Thunder heard per day (yes\no)</w:t>
                            </w:r>
                          </w:p>
                        </w:tc>
                        <w:tc>
                          <w:tcPr>
                            <w:tcW w:w="110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2472F3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Daily</w:t>
                            </w:r>
                          </w:p>
                        </w:tc>
                        <w:tc>
                          <w:tcPr>
                            <w:tcW w:w="1267"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6FEB5CA5"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Cover period without lightning data,  trend analysis,  proxy for lightning</w:t>
                            </w:r>
                          </w:p>
                        </w:tc>
                        <w:tc>
                          <w:tcPr>
                            <w:tcW w:w="1018"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34E15F6"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Point sources</w:t>
                            </w:r>
                          </w:p>
                        </w:tc>
                        <w:tc>
                          <w:tcPr>
                            <w:tcW w:w="1331"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55AD471F"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na</w:t>
                            </w:r>
                          </w:p>
                        </w:tc>
                        <w:tc>
                          <w:tcPr>
                            <w:tcW w:w="1182"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738E586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na</w:t>
                            </w:r>
                          </w:p>
                        </w:tc>
                        <w:tc>
                          <w:tcPr>
                            <w:tcW w:w="136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6E2A06B" w14:textId="77777777" w:rsidR="009C5C53" w:rsidRPr="00655C35" w:rsidRDefault="009C5C53" w:rsidP="00FC46F5">
                            <w:pPr>
                              <w:spacing w:before="0" w:after="200" w:line="276" w:lineRule="auto"/>
                              <w:rPr>
                                <w:rFonts w:ascii="Calibri" w:eastAsia="Calibri" w:hAnsi="Calibri" w:cs="Arial"/>
                                <w:sz w:val="18"/>
                                <w:szCs w:val="22"/>
                                <w:lang w:val="fr-CH" w:eastAsia="en-US"/>
                              </w:rPr>
                            </w:pPr>
                            <w:r w:rsidRPr="00655C35">
                              <w:rPr>
                                <w:rFonts w:ascii="Calibri" w:eastAsia="Calibri" w:hAnsi="Calibri" w:cs="Arial"/>
                                <w:sz w:val="18"/>
                                <w:szCs w:val="22"/>
                                <w:lang w:val="fr-CH" w:eastAsia="en-US"/>
                              </w:rPr>
                              <w:t>WMO Bulletin 1953,  Brooks 1925</w:t>
                            </w:r>
                          </w:p>
                        </w:tc>
                        <w:tc>
                          <w:tcPr>
                            <w:tcW w:w="1230"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2F30EE7B" w14:textId="77777777" w:rsidR="009C5C53" w:rsidRPr="00655C35" w:rsidRDefault="009C5C53" w:rsidP="00FC46F5">
                            <w:pPr>
                              <w:spacing w:before="0" w:after="200" w:line="276" w:lineRule="auto"/>
                              <w:rPr>
                                <w:rFonts w:ascii="Calibri" w:eastAsia="Calibri" w:hAnsi="Calibri" w:cs="Arial"/>
                                <w:sz w:val="18"/>
                                <w:szCs w:val="22"/>
                                <w:lang w:val="fr-CH" w:eastAsia="en-US"/>
                              </w:rPr>
                            </w:pPr>
                          </w:p>
                        </w:tc>
                        <w:tc>
                          <w:tcPr>
                            <w:tcW w:w="878"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0339B4B6" w14:textId="77777777" w:rsidR="009C5C53" w:rsidRPr="00655C35" w:rsidRDefault="009C5C53" w:rsidP="00FC46F5">
                            <w:pPr>
                              <w:spacing w:before="0" w:after="200" w:line="276" w:lineRule="auto"/>
                              <w:rPr>
                                <w:rFonts w:ascii="Calibri" w:eastAsia="Calibri" w:hAnsi="Calibri" w:cs="Arial"/>
                                <w:sz w:val="18"/>
                                <w:szCs w:val="22"/>
                                <w:lang w:val="en-US" w:eastAsia="en-US"/>
                              </w:rPr>
                            </w:pPr>
                          </w:p>
                        </w:tc>
                      </w:tr>
                      <w:tr w:rsidR="009C5C53" w:rsidRPr="00655C35" w14:paraId="1C0BBFCD" w14:textId="77777777" w:rsidTr="0021618C">
                        <w:trPr>
                          <w:cantSplit/>
                          <w:trHeight w:val="1134"/>
                        </w:trPr>
                        <w:tc>
                          <w:tcPr>
                            <w:tcW w:w="1565"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55C5E26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Schumann resonances</w:t>
                            </w:r>
                          </w:p>
                        </w:tc>
                        <w:tc>
                          <w:tcPr>
                            <w:tcW w:w="1208"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238BB0A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Calibrated ELF magnetic field 3 first modes</w:t>
                            </w:r>
                          </w:p>
                        </w:tc>
                        <w:tc>
                          <w:tcPr>
                            <w:tcW w:w="110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4105070E"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Daily</w:t>
                            </w:r>
                          </w:p>
                        </w:tc>
                        <w:tc>
                          <w:tcPr>
                            <w:tcW w:w="1267" w:type="dxa"/>
                            <w:tcBorders>
                              <w:top w:val="single" w:sz="24" w:space="0" w:color="FFFFFF"/>
                              <w:left w:val="single" w:sz="8" w:space="0" w:color="FFFFFF"/>
                              <w:bottom w:val="single" w:sz="24" w:space="0" w:color="FFFFFF"/>
                              <w:right w:val="single" w:sz="8" w:space="0" w:color="FFFFFF"/>
                            </w:tcBorders>
                            <w:shd w:val="clear" w:color="auto" w:fill="E7F1FB"/>
                            <w:vAlign w:val="center"/>
                          </w:tcPr>
                          <w:p w14:paraId="78EC7EBF"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Proxy for lightning</w:t>
                            </w:r>
                          </w:p>
                        </w:tc>
                        <w:tc>
                          <w:tcPr>
                            <w:tcW w:w="1018"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23C75D59"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Global index</w:t>
                            </w:r>
                          </w:p>
                        </w:tc>
                        <w:tc>
                          <w:tcPr>
                            <w:tcW w:w="1331"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3254F1D4"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Calibrated magnetic field pT</w:t>
                            </w:r>
                            <w:r w:rsidRPr="00655C35">
                              <w:rPr>
                                <w:rFonts w:ascii="Calibri" w:eastAsia="Calibri" w:hAnsi="Calibri" w:cs="Arial"/>
                                <w:sz w:val="18"/>
                                <w:szCs w:val="22"/>
                                <w:vertAlign w:val="superscript"/>
                                <w:lang w:val="en-US" w:eastAsia="en-US"/>
                              </w:rPr>
                              <w:t>2</w:t>
                            </w:r>
                            <w:r w:rsidRPr="00655C35">
                              <w:rPr>
                                <w:rFonts w:ascii="Calibri" w:eastAsia="Calibri" w:hAnsi="Calibri" w:cs="Arial"/>
                                <w:sz w:val="18"/>
                                <w:szCs w:val="22"/>
                                <w:lang w:val="en-US" w:eastAsia="en-US"/>
                              </w:rPr>
                              <w:t>\Hz</w:t>
                            </w:r>
                          </w:p>
                        </w:tc>
                        <w:tc>
                          <w:tcPr>
                            <w:tcW w:w="1182"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7FCE2B54"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na</w:t>
                            </w:r>
                          </w:p>
                        </w:tc>
                        <w:tc>
                          <w:tcPr>
                            <w:tcW w:w="1369" w:type="dxa"/>
                            <w:tcBorders>
                              <w:top w:val="single" w:sz="24" w:space="0" w:color="FFFFFF"/>
                              <w:left w:val="single" w:sz="8" w:space="0" w:color="FFFFFF"/>
                              <w:bottom w:val="single" w:sz="24" w:space="0" w:color="FFFFFF"/>
                              <w:right w:val="single" w:sz="8" w:space="0" w:color="FFFFFF"/>
                            </w:tcBorders>
                            <w:shd w:val="clear" w:color="auto" w:fill="E7F1FB"/>
                            <w:tcMar>
                              <w:top w:w="15" w:type="dxa"/>
                              <w:left w:w="28" w:type="dxa"/>
                              <w:bottom w:w="0" w:type="dxa"/>
                              <w:right w:w="28" w:type="dxa"/>
                            </w:tcMar>
                            <w:vAlign w:val="center"/>
                          </w:tcPr>
                          <w:p w14:paraId="23612323" w14:textId="77777777" w:rsidR="009C5C53" w:rsidRPr="00655C35" w:rsidRDefault="009C5C53" w:rsidP="00FC46F5">
                            <w:pPr>
                              <w:spacing w:before="0" w:after="200" w:line="276" w:lineRule="auto"/>
                              <w:rPr>
                                <w:rFonts w:ascii="Calibri" w:eastAsia="Calibri" w:hAnsi="Calibri" w:cs="Arial"/>
                                <w:sz w:val="18"/>
                                <w:szCs w:val="22"/>
                                <w:lang w:val="fr-CH" w:eastAsia="en-US"/>
                              </w:rPr>
                            </w:pPr>
                            <w:r w:rsidRPr="00655C35">
                              <w:rPr>
                                <w:rFonts w:ascii="Calibri" w:eastAsia="Calibri" w:hAnsi="Calibri" w:cs="Arial"/>
                                <w:sz w:val="18"/>
                                <w:szCs w:val="22"/>
                                <w:lang w:val="fr-CH" w:eastAsia="en-US"/>
                              </w:rPr>
                              <w:t>Polk 1982</w:t>
                            </w:r>
                          </w:p>
                        </w:tc>
                        <w:tc>
                          <w:tcPr>
                            <w:tcW w:w="1230"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608DC5A9" w14:textId="77777777" w:rsidR="009C5C53" w:rsidRPr="00655C35" w:rsidRDefault="009C5C53" w:rsidP="00FC46F5">
                            <w:pPr>
                              <w:spacing w:before="0" w:after="200" w:line="276" w:lineRule="auto"/>
                              <w:rPr>
                                <w:rFonts w:ascii="Calibri" w:eastAsia="Calibri" w:hAnsi="Calibri" w:cs="Arial"/>
                                <w:sz w:val="18"/>
                                <w:szCs w:val="22"/>
                                <w:lang w:val="fr-CH" w:eastAsia="en-US"/>
                              </w:rPr>
                            </w:pPr>
                          </w:p>
                        </w:tc>
                        <w:tc>
                          <w:tcPr>
                            <w:tcW w:w="878" w:type="dxa"/>
                            <w:tcBorders>
                              <w:top w:val="single" w:sz="8" w:space="0" w:color="FFFFFF"/>
                              <w:left w:val="single" w:sz="8" w:space="0" w:color="FFFFFF"/>
                              <w:bottom w:val="single" w:sz="8" w:space="0" w:color="FFFFFF"/>
                              <w:right w:val="single" w:sz="8" w:space="0" w:color="FFFFFF"/>
                            </w:tcBorders>
                            <w:shd w:val="clear" w:color="auto" w:fill="E7F1FB"/>
                            <w:tcMar>
                              <w:top w:w="15" w:type="dxa"/>
                              <w:left w:w="108" w:type="dxa"/>
                              <w:bottom w:w="0" w:type="dxa"/>
                              <w:right w:w="108" w:type="dxa"/>
                            </w:tcMar>
                            <w:vAlign w:val="center"/>
                          </w:tcPr>
                          <w:p w14:paraId="39E4DD54" w14:textId="77777777" w:rsidR="009C5C53" w:rsidRPr="00655C35" w:rsidRDefault="009C5C53" w:rsidP="00FC46F5">
                            <w:pPr>
                              <w:spacing w:before="0" w:after="200" w:line="276" w:lineRule="auto"/>
                              <w:rPr>
                                <w:rFonts w:ascii="Calibri" w:eastAsia="Calibri" w:hAnsi="Calibri" w:cs="Arial"/>
                                <w:sz w:val="18"/>
                                <w:szCs w:val="22"/>
                                <w:lang w:val="en-US" w:eastAsia="en-US"/>
                              </w:rPr>
                            </w:pPr>
                            <w:r w:rsidRPr="00655C35">
                              <w:rPr>
                                <w:rFonts w:ascii="Calibri" w:eastAsia="Calibri" w:hAnsi="Calibri" w:cs="Arial"/>
                                <w:sz w:val="18"/>
                                <w:szCs w:val="22"/>
                                <w:lang w:val="en-US" w:eastAsia="en-US"/>
                              </w:rPr>
                              <w:t>ELF</w:t>
                            </w:r>
                          </w:p>
                        </w:tc>
                      </w:tr>
                    </w:tbl>
                    <w:p w14:paraId="7E31BED5" w14:textId="5BD30C92" w:rsidR="009C5C53" w:rsidRDefault="009C5C53"/>
                  </w:txbxContent>
                </v:textbox>
                <w10:wrap type="square" anchorx="margin" anchory="margin"/>
              </v:shape>
            </w:pict>
          </mc:Fallback>
        </mc:AlternateContent>
      </w:r>
    </w:p>
    <w:p w14:paraId="69CDF61A" w14:textId="297202A6" w:rsidR="00655C35" w:rsidRPr="00881FFB" w:rsidRDefault="00655C35" w:rsidP="005B6803">
      <w:pPr>
        <w:rPr>
          <w:rFonts w:asciiTheme="minorBidi" w:hAnsiTheme="minorBidi" w:cstheme="minorBidi"/>
        </w:rPr>
        <w:sectPr w:rsidR="00655C35" w:rsidRPr="00881FFB" w:rsidSect="008D4F10">
          <w:headerReference w:type="default" r:id="rId54"/>
          <w:pgSz w:w="11907" w:h="16839" w:code="9"/>
          <w:pgMar w:top="1138" w:right="1138" w:bottom="1138" w:left="1138" w:header="907" w:footer="0" w:gutter="0"/>
          <w:cols w:space="708"/>
          <w:docGrid w:linePitch="360"/>
        </w:sectPr>
      </w:pPr>
    </w:p>
    <w:p w14:paraId="457E7360" w14:textId="68A6899C" w:rsidR="00925C4E" w:rsidRDefault="00925C4E" w:rsidP="009A6579">
      <w:pPr>
        <w:pStyle w:val="Agenda"/>
        <w:numPr>
          <w:ilvl w:val="0"/>
          <w:numId w:val="0"/>
        </w:numPr>
      </w:pPr>
      <w:bookmarkStart w:id="38" w:name="_Toc507750482"/>
      <w:r w:rsidRPr="00881FFB">
        <w:lastRenderedPageBreak/>
        <w:t xml:space="preserve">ANNEX </w:t>
      </w:r>
      <w:r w:rsidR="009A6579">
        <w:t>5</w:t>
      </w:r>
      <w:r w:rsidRPr="00881FFB">
        <w:t xml:space="preserve">: </w:t>
      </w:r>
      <w:r>
        <w:t>Draft Outline of White Paper</w:t>
      </w:r>
      <w:bookmarkEnd w:id="38"/>
    </w:p>
    <w:tbl>
      <w:tblPr>
        <w:tblW w:w="9355" w:type="dxa"/>
        <w:tblInd w:w="-140" w:type="dxa"/>
        <w:tblCellMar>
          <w:left w:w="0" w:type="dxa"/>
          <w:right w:w="0" w:type="dxa"/>
        </w:tblCellMar>
        <w:tblLook w:val="0420" w:firstRow="1" w:lastRow="0" w:firstColumn="0" w:lastColumn="0" w:noHBand="0" w:noVBand="1"/>
      </w:tblPr>
      <w:tblGrid>
        <w:gridCol w:w="1704"/>
        <w:gridCol w:w="5668"/>
        <w:gridCol w:w="1983"/>
      </w:tblGrid>
      <w:tr w:rsidR="00925C4E" w:rsidRPr="00D678CE" w14:paraId="651C10AC" w14:textId="77777777" w:rsidTr="00604810">
        <w:trPr>
          <w:trHeight w:val="476"/>
        </w:trPr>
        <w:tc>
          <w:tcPr>
            <w:tcW w:w="1704" w:type="dxa"/>
            <w:tcBorders>
              <w:top w:val="single" w:sz="8" w:space="0" w:color="FFFFFF"/>
              <w:left w:val="single" w:sz="8" w:space="0" w:color="FFFFFF"/>
              <w:bottom w:val="single" w:sz="24" w:space="0" w:color="FFFFFF"/>
              <w:right w:val="single" w:sz="8" w:space="0" w:color="FFFFFF"/>
            </w:tcBorders>
            <w:shd w:val="clear" w:color="auto" w:fill="0CADE9"/>
            <w:tcMar>
              <w:top w:w="72" w:type="dxa"/>
              <w:left w:w="144" w:type="dxa"/>
              <w:bottom w:w="72" w:type="dxa"/>
              <w:right w:w="144" w:type="dxa"/>
            </w:tcMar>
            <w:hideMark/>
          </w:tcPr>
          <w:p w14:paraId="265BD256" w14:textId="77777777" w:rsidR="00925C4E" w:rsidRPr="00D678CE" w:rsidRDefault="00925C4E" w:rsidP="00D20B9A">
            <w:pPr>
              <w:spacing w:after="0"/>
              <w:rPr>
                <w:lang w:val="en-US"/>
              </w:rPr>
            </w:pPr>
            <w:r w:rsidRPr="00D678CE">
              <w:rPr>
                <w:b/>
                <w:bCs/>
                <w:lang w:val="en-US"/>
              </w:rPr>
              <w:t>Item</w:t>
            </w:r>
          </w:p>
        </w:tc>
        <w:tc>
          <w:tcPr>
            <w:tcW w:w="5668" w:type="dxa"/>
            <w:tcBorders>
              <w:top w:val="single" w:sz="8" w:space="0" w:color="FFFFFF"/>
              <w:left w:val="single" w:sz="8" w:space="0" w:color="FFFFFF"/>
              <w:bottom w:val="single" w:sz="24" w:space="0" w:color="FFFFFF"/>
              <w:right w:val="single" w:sz="8" w:space="0" w:color="FFFFFF"/>
            </w:tcBorders>
            <w:shd w:val="clear" w:color="auto" w:fill="0CADE9"/>
            <w:tcMar>
              <w:top w:w="72" w:type="dxa"/>
              <w:left w:w="144" w:type="dxa"/>
              <w:bottom w:w="72" w:type="dxa"/>
              <w:right w:w="144" w:type="dxa"/>
            </w:tcMar>
            <w:hideMark/>
          </w:tcPr>
          <w:p w14:paraId="2BA0E54A" w14:textId="77777777" w:rsidR="00925C4E" w:rsidRPr="00D678CE" w:rsidRDefault="00925C4E" w:rsidP="00D20B9A">
            <w:pPr>
              <w:spacing w:after="0"/>
              <w:rPr>
                <w:lang w:val="en-US"/>
              </w:rPr>
            </w:pPr>
            <w:r w:rsidRPr="00D678CE">
              <w:rPr>
                <w:b/>
                <w:bCs/>
                <w:lang w:val="en-US"/>
              </w:rPr>
              <w:t>Short description</w:t>
            </w:r>
          </w:p>
        </w:tc>
        <w:tc>
          <w:tcPr>
            <w:tcW w:w="1983" w:type="dxa"/>
            <w:tcBorders>
              <w:top w:val="single" w:sz="8" w:space="0" w:color="FFFFFF"/>
              <w:left w:val="single" w:sz="8" w:space="0" w:color="FFFFFF"/>
              <w:bottom w:val="single" w:sz="24" w:space="0" w:color="FFFFFF"/>
              <w:right w:val="single" w:sz="8" w:space="0" w:color="FFFFFF"/>
            </w:tcBorders>
            <w:shd w:val="clear" w:color="auto" w:fill="0CADE9"/>
            <w:tcMar>
              <w:top w:w="72" w:type="dxa"/>
              <w:left w:w="144" w:type="dxa"/>
              <w:bottom w:w="72" w:type="dxa"/>
              <w:right w:w="144" w:type="dxa"/>
            </w:tcMar>
            <w:hideMark/>
          </w:tcPr>
          <w:p w14:paraId="56891CA0" w14:textId="77777777" w:rsidR="00925C4E" w:rsidRPr="00D678CE" w:rsidRDefault="00925C4E" w:rsidP="00D20B9A">
            <w:pPr>
              <w:spacing w:after="0"/>
              <w:rPr>
                <w:lang w:val="en-US"/>
              </w:rPr>
            </w:pPr>
            <w:r w:rsidRPr="00D678CE">
              <w:rPr>
                <w:b/>
                <w:bCs/>
                <w:lang w:val="en-US"/>
              </w:rPr>
              <w:t>Responsible</w:t>
            </w:r>
          </w:p>
        </w:tc>
      </w:tr>
      <w:tr w:rsidR="00604810" w:rsidRPr="00D678CE" w14:paraId="15A4A60A" w14:textId="77777777" w:rsidTr="003031BB">
        <w:trPr>
          <w:trHeight w:val="20"/>
        </w:trPr>
        <w:tc>
          <w:tcPr>
            <w:tcW w:w="1704" w:type="dxa"/>
            <w:vMerge w:val="restart"/>
            <w:tcBorders>
              <w:top w:val="single" w:sz="24" w:space="0" w:color="FFFFFF"/>
              <w:left w:val="single" w:sz="8" w:space="0" w:color="FFFFFF"/>
              <w:right w:val="single" w:sz="8" w:space="0" w:color="FFFFFF"/>
            </w:tcBorders>
            <w:shd w:val="clear" w:color="auto" w:fill="CCE3F7"/>
            <w:tcMar>
              <w:top w:w="72" w:type="dxa"/>
              <w:left w:w="144" w:type="dxa"/>
              <w:bottom w:w="72" w:type="dxa"/>
              <w:right w:w="144" w:type="dxa"/>
            </w:tcMar>
            <w:hideMark/>
          </w:tcPr>
          <w:p w14:paraId="00B87B91" w14:textId="77777777" w:rsidR="00604810" w:rsidRPr="00D678CE" w:rsidRDefault="00604810" w:rsidP="003031BB">
            <w:pPr>
              <w:spacing w:before="0" w:after="0"/>
              <w:rPr>
                <w:lang w:val="en-US"/>
              </w:rPr>
            </w:pPr>
            <w:r w:rsidRPr="00D678CE">
              <w:rPr>
                <w:lang w:val="en-US"/>
              </w:rPr>
              <w:t>1.Relevance of lightning data for climatological applications</w:t>
            </w:r>
          </w:p>
        </w:tc>
        <w:tc>
          <w:tcPr>
            <w:tcW w:w="5668" w:type="dxa"/>
            <w:tcBorders>
              <w:top w:val="single" w:sz="24" w:space="0" w:color="FFFFFF"/>
              <w:left w:val="single" w:sz="8" w:space="0" w:color="FFFFFF"/>
              <w:bottom w:val="single" w:sz="4" w:space="0" w:color="FFFFFF" w:themeColor="background1"/>
              <w:right w:val="single" w:sz="8" w:space="0" w:color="FFFFFF"/>
            </w:tcBorders>
            <w:shd w:val="clear" w:color="auto" w:fill="CCE3F7"/>
            <w:tcMar>
              <w:top w:w="72" w:type="dxa"/>
              <w:left w:w="144" w:type="dxa"/>
              <w:bottom w:w="72" w:type="dxa"/>
              <w:right w:w="144" w:type="dxa"/>
            </w:tcMar>
            <w:hideMark/>
          </w:tcPr>
          <w:p w14:paraId="40691E6D" w14:textId="78975366" w:rsidR="00604810" w:rsidRPr="00604810" w:rsidRDefault="00604810" w:rsidP="00DA4953">
            <w:pPr>
              <w:pStyle w:val="ListParagraph"/>
              <w:numPr>
                <w:ilvl w:val="0"/>
                <w:numId w:val="20"/>
              </w:numPr>
              <w:spacing w:before="0" w:after="0"/>
              <w:ind w:left="279" w:hanging="279"/>
              <w:rPr>
                <w:lang w:val="en-US"/>
              </w:rPr>
            </w:pPr>
            <w:r w:rsidRPr="00604810">
              <w:rPr>
                <w:lang w:val="en-US"/>
              </w:rPr>
              <w:t>Casualties, injuries</w:t>
            </w:r>
          </w:p>
          <w:p w14:paraId="1BC110A5" w14:textId="77777777" w:rsidR="00604810" w:rsidRPr="00D678CE" w:rsidRDefault="00604810" w:rsidP="00DA4953">
            <w:pPr>
              <w:numPr>
                <w:ilvl w:val="0"/>
                <w:numId w:val="20"/>
              </w:numPr>
              <w:spacing w:before="0" w:after="0"/>
              <w:ind w:left="279" w:hanging="279"/>
              <w:rPr>
                <w:lang w:val="en-US"/>
              </w:rPr>
            </w:pPr>
            <w:r w:rsidRPr="00D678CE">
              <w:rPr>
                <w:lang w:val="en-US"/>
              </w:rPr>
              <w:t>Loss and damage</w:t>
            </w:r>
          </w:p>
          <w:p w14:paraId="2EFCF68B" w14:textId="44F76E80" w:rsidR="00604810" w:rsidRPr="00604810" w:rsidRDefault="00604810" w:rsidP="00DA4953">
            <w:pPr>
              <w:numPr>
                <w:ilvl w:val="0"/>
                <w:numId w:val="20"/>
              </w:numPr>
              <w:spacing w:before="0" w:after="0"/>
              <w:ind w:left="279" w:hanging="279"/>
              <w:rPr>
                <w:lang w:val="en-US"/>
              </w:rPr>
            </w:pPr>
            <w:r w:rsidRPr="00D678CE">
              <w:rPr>
                <w:lang w:val="en-US"/>
              </w:rPr>
              <w:t>Proxy for connectivity/storms including</w:t>
            </w:r>
          </w:p>
        </w:tc>
        <w:tc>
          <w:tcPr>
            <w:tcW w:w="1983" w:type="dxa"/>
            <w:tcBorders>
              <w:top w:val="single" w:sz="24" w:space="0" w:color="FFFFFF"/>
              <w:left w:val="single" w:sz="8" w:space="0" w:color="FFFFFF"/>
              <w:bottom w:val="single" w:sz="4" w:space="0" w:color="FFFFFF" w:themeColor="background1"/>
              <w:right w:val="single" w:sz="8" w:space="0" w:color="FFFFFF"/>
            </w:tcBorders>
            <w:shd w:val="clear" w:color="auto" w:fill="CCE3F7"/>
            <w:tcMar>
              <w:top w:w="72" w:type="dxa"/>
              <w:left w:w="144" w:type="dxa"/>
              <w:bottom w:w="72" w:type="dxa"/>
              <w:right w:w="144" w:type="dxa"/>
            </w:tcMar>
            <w:hideMark/>
          </w:tcPr>
          <w:p w14:paraId="29E01C26" w14:textId="405EC252" w:rsidR="00604810" w:rsidRPr="00604810" w:rsidRDefault="00604810" w:rsidP="008D4F10">
            <w:pPr>
              <w:spacing w:before="0" w:after="0"/>
              <w:rPr>
                <w:lang w:val="en-US"/>
              </w:rPr>
            </w:pPr>
            <w:r w:rsidRPr="00604810">
              <w:rPr>
                <w:lang w:val="en-US"/>
              </w:rPr>
              <w:t>Yuriy Kuleshov (with input from others)</w:t>
            </w:r>
          </w:p>
        </w:tc>
      </w:tr>
      <w:tr w:rsidR="00604810" w:rsidRPr="00D678CE" w14:paraId="708FA078" w14:textId="77777777" w:rsidTr="003031BB">
        <w:trPr>
          <w:trHeight w:val="20"/>
        </w:trPr>
        <w:tc>
          <w:tcPr>
            <w:tcW w:w="1704" w:type="dxa"/>
            <w:vMerge/>
            <w:tcBorders>
              <w:left w:val="single" w:sz="8" w:space="0" w:color="FFFFFF"/>
              <w:right w:val="single" w:sz="8" w:space="0" w:color="FFFFFF"/>
            </w:tcBorders>
            <w:shd w:val="clear" w:color="auto" w:fill="CCE3F7"/>
            <w:tcMar>
              <w:top w:w="72" w:type="dxa"/>
              <w:left w:w="144" w:type="dxa"/>
              <w:bottom w:w="72" w:type="dxa"/>
              <w:right w:w="144" w:type="dxa"/>
            </w:tcMar>
          </w:tcPr>
          <w:p w14:paraId="0A2D20F6" w14:textId="77777777" w:rsidR="00604810" w:rsidRPr="00D678CE" w:rsidRDefault="00604810" w:rsidP="003031BB">
            <w:pPr>
              <w:spacing w:before="0" w:after="0"/>
              <w:rPr>
                <w:lang w:val="en-US"/>
              </w:rPr>
            </w:pPr>
          </w:p>
        </w:tc>
        <w:tc>
          <w:tcPr>
            <w:tcW w:w="5668"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CCE3F7"/>
            <w:tcMar>
              <w:top w:w="72" w:type="dxa"/>
              <w:left w:w="144" w:type="dxa"/>
              <w:bottom w:w="72" w:type="dxa"/>
              <w:right w:w="144" w:type="dxa"/>
            </w:tcMar>
          </w:tcPr>
          <w:p w14:paraId="12A8B742" w14:textId="77777777" w:rsidR="00604810" w:rsidRPr="00604810" w:rsidRDefault="00604810" w:rsidP="00DA4953">
            <w:pPr>
              <w:pStyle w:val="ListParagraph"/>
              <w:numPr>
                <w:ilvl w:val="0"/>
                <w:numId w:val="20"/>
              </w:numPr>
              <w:spacing w:before="0" w:after="0"/>
              <w:ind w:left="279" w:hanging="279"/>
              <w:rPr>
                <w:lang w:val="en-US"/>
              </w:rPr>
            </w:pPr>
            <w:r w:rsidRPr="00604810">
              <w:rPr>
                <w:lang w:val="en-US"/>
              </w:rPr>
              <w:t>Current use of lightning data (CCl, who are customers?)</w:t>
            </w:r>
          </w:p>
          <w:p w14:paraId="005625FC" w14:textId="7263FEF3" w:rsidR="00604810" w:rsidRPr="008D4F10" w:rsidRDefault="00604810" w:rsidP="00DA4953">
            <w:pPr>
              <w:pStyle w:val="ListParagraph"/>
              <w:numPr>
                <w:ilvl w:val="0"/>
                <w:numId w:val="20"/>
              </w:numPr>
              <w:spacing w:before="0" w:after="0"/>
              <w:ind w:left="279" w:hanging="279"/>
              <w:rPr>
                <w:lang w:val="en-US"/>
              </w:rPr>
            </w:pPr>
            <w:r w:rsidRPr="00604810">
              <w:rPr>
                <w:lang w:val="en-US"/>
              </w:rPr>
              <w:t>Integration and improvement of nowcasting and forecasting for EWS and Adaptation, Earle to add work from Lincoln Lab</w:t>
            </w:r>
          </w:p>
        </w:tc>
        <w:tc>
          <w:tcPr>
            <w:tcW w:w="1983"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CCE3F7"/>
            <w:tcMar>
              <w:top w:w="72" w:type="dxa"/>
              <w:left w:w="144" w:type="dxa"/>
              <w:bottom w:w="72" w:type="dxa"/>
              <w:right w:w="144" w:type="dxa"/>
            </w:tcMar>
          </w:tcPr>
          <w:p w14:paraId="03FBDE66" w14:textId="79797B96" w:rsidR="00604810" w:rsidRPr="00604810" w:rsidRDefault="00604810" w:rsidP="008D4F10">
            <w:pPr>
              <w:spacing w:before="0" w:after="0"/>
              <w:rPr>
                <w:lang w:val="en-US"/>
              </w:rPr>
            </w:pPr>
            <w:r w:rsidRPr="00D678CE">
              <w:rPr>
                <w:lang w:val="en-US"/>
              </w:rPr>
              <w:t>Steve</w:t>
            </w:r>
            <w:r>
              <w:rPr>
                <w:lang w:val="en-US"/>
              </w:rPr>
              <w:t>n Goodma</w:t>
            </w:r>
            <w:r w:rsidR="008D4F10">
              <w:rPr>
                <w:lang w:val="en-US"/>
              </w:rPr>
              <w:t>n</w:t>
            </w:r>
          </w:p>
        </w:tc>
      </w:tr>
      <w:tr w:rsidR="00604810" w:rsidRPr="00D678CE" w14:paraId="56393825" w14:textId="77777777" w:rsidTr="003031BB">
        <w:trPr>
          <w:trHeight w:val="20"/>
        </w:trPr>
        <w:tc>
          <w:tcPr>
            <w:tcW w:w="1704" w:type="dxa"/>
            <w:vMerge/>
            <w:tcBorders>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306C166A" w14:textId="77777777" w:rsidR="00604810" w:rsidRPr="00D678CE" w:rsidRDefault="00604810" w:rsidP="003031BB">
            <w:pPr>
              <w:spacing w:before="0" w:after="0"/>
              <w:rPr>
                <w:lang w:val="en-US"/>
              </w:rPr>
            </w:pPr>
          </w:p>
        </w:tc>
        <w:tc>
          <w:tcPr>
            <w:tcW w:w="5668" w:type="dxa"/>
            <w:tcBorders>
              <w:top w:val="single" w:sz="4" w:space="0" w:color="FFFFFF" w:themeColor="background1"/>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3DA4BCD2" w14:textId="538CAD8B" w:rsidR="00604810" w:rsidRDefault="00604810" w:rsidP="00DA4953">
            <w:pPr>
              <w:pStyle w:val="ListParagraph"/>
              <w:numPr>
                <w:ilvl w:val="0"/>
                <w:numId w:val="21"/>
              </w:numPr>
              <w:spacing w:before="0" w:after="0"/>
              <w:ind w:left="279" w:hanging="283"/>
              <w:rPr>
                <w:lang w:val="en-US"/>
              </w:rPr>
            </w:pPr>
            <w:r w:rsidRPr="00604810">
              <w:rPr>
                <w:lang w:val="en-US"/>
              </w:rPr>
              <w:t>Positive feedback mechanism, NO</w:t>
            </w:r>
            <w:r w:rsidRPr="00604810">
              <w:rPr>
                <w:vertAlign w:val="subscript"/>
                <w:lang w:val="en-US"/>
              </w:rPr>
              <w:t>X</w:t>
            </w:r>
          </w:p>
        </w:tc>
        <w:tc>
          <w:tcPr>
            <w:tcW w:w="1983" w:type="dxa"/>
            <w:tcBorders>
              <w:top w:val="single" w:sz="4" w:space="0" w:color="FFFFFF" w:themeColor="background1"/>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73EC95BC" w14:textId="196E3A50" w:rsidR="00604810" w:rsidRDefault="00604810" w:rsidP="008D4F10">
            <w:pPr>
              <w:spacing w:before="0" w:after="0"/>
              <w:rPr>
                <w:lang w:val="en-US"/>
              </w:rPr>
            </w:pPr>
            <w:r w:rsidRPr="00D678CE">
              <w:rPr>
                <w:lang w:val="en-US"/>
              </w:rPr>
              <w:t>Colin</w:t>
            </w:r>
            <w:r>
              <w:rPr>
                <w:lang w:val="en-US"/>
              </w:rPr>
              <w:t xml:space="preserve"> Price</w:t>
            </w:r>
          </w:p>
        </w:tc>
      </w:tr>
      <w:tr w:rsidR="00925C4E" w:rsidRPr="00D678CE" w14:paraId="3B2BEBC4" w14:textId="77777777" w:rsidTr="003031BB">
        <w:trPr>
          <w:trHeight w:val="20"/>
        </w:trPr>
        <w:tc>
          <w:tcPr>
            <w:tcW w:w="1704"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hideMark/>
          </w:tcPr>
          <w:p w14:paraId="68828501" w14:textId="77777777" w:rsidR="00925C4E" w:rsidRPr="00D678CE" w:rsidRDefault="00925C4E" w:rsidP="003031BB">
            <w:pPr>
              <w:spacing w:before="0" w:after="0"/>
              <w:rPr>
                <w:lang w:val="en-US"/>
              </w:rPr>
            </w:pPr>
            <w:r w:rsidRPr="00D678CE">
              <w:rPr>
                <w:lang w:val="en-US"/>
              </w:rPr>
              <w:t>2. Thunder days</w:t>
            </w:r>
          </w:p>
        </w:tc>
        <w:tc>
          <w:tcPr>
            <w:tcW w:w="5668"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hideMark/>
          </w:tcPr>
          <w:p w14:paraId="72355A1E" w14:textId="77777777" w:rsidR="00925C4E" w:rsidRPr="00D678CE" w:rsidRDefault="00925C4E" w:rsidP="00DA4953">
            <w:pPr>
              <w:numPr>
                <w:ilvl w:val="0"/>
                <w:numId w:val="16"/>
              </w:numPr>
              <w:tabs>
                <w:tab w:val="clear" w:pos="720"/>
              </w:tabs>
              <w:spacing w:before="0" w:after="0"/>
              <w:ind w:left="279" w:hanging="279"/>
              <w:rPr>
                <w:lang w:val="en-US"/>
              </w:rPr>
            </w:pPr>
            <w:r w:rsidRPr="00D678CE">
              <w:rPr>
                <w:lang w:val="en-US"/>
              </w:rPr>
              <w:t>Relevance</w:t>
            </w:r>
          </w:p>
        </w:tc>
        <w:tc>
          <w:tcPr>
            <w:tcW w:w="1983"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hideMark/>
          </w:tcPr>
          <w:p w14:paraId="03CF1A2D" w14:textId="67A6E205" w:rsidR="00925C4E" w:rsidRPr="00D678CE" w:rsidRDefault="00925C4E" w:rsidP="008D4F10">
            <w:pPr>
              <w:spacing w:before="0" w:after="0"/>
              <w:rPr>
                <w:lang w:val="en-US"/>
              </w:rPr>
            </w:pPr>
            <w:r w:rsidRPr="00D678CE">
              <w:rPr>
                <w:lang w:val="en-US"/>
              </w:rPr>
              <w:t>Earle</w:t>
            </w:r>
            <w:r>
              <w:rPr>
                <w:lang w:val="en-US"/>
              </w:rPr>
              <w:t xml:space="preserve"> Williams</w:t>
            </w:r>
          </w:p>
        </w:tc>
      </w:tr>
      <w:tr w:rsidR="00925C4E" w:rsidRPr="00D678CE" w14:paraId="470E876D" w14:textId="77777777" w:rsidTr="003031BB">
        <w:trPr>
          <w:trHeight w:val="20"/>
        </w:trPr>
        <w:tc>
          <w:tcPr>
            <w:tcW w:w="1704"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hideMark/>
          </w:tcPr>
          <w:p w14:paraId="1F00999E" w14:textId="77777777" w:rsidR="00925C4E" w:rsidRPr="00D678CE" w:rsidRDefault="00925C4E" w:rsidP="003031BB">
            <w:pPr>
              <w:spacing w:before="0" w:after="0"/>
              <w:rPr>
                <w:lang w:val="en-US"/>
              </w:rPr>
            </w:pPr>
            <w:r w:rsidRPr="00D678CE">
              <w:rPr>
                <w:lang w:val="en-US"/>
              </w:rPr>
              <w:t>3. Open research questions</w:t>
            </w:r>
          </w:p>
        </w:tc>
        <w:tc>
          <w:tcPr>
            <w:tcW w:w="5668"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hideMark/>
          </w:tcPr>
          <w:p w14:paraId="75120CF3" w14:textId="77777777" w:rsidR="00925C4E" w:rsidRPr="00D678CE" w:rsidRDefault="00925C4E" w:rsidP="00DA4953">
            <w:pPr>
              <w:numPr>
                <w:ilvl w:val="0"/>
                <w:numId w:val="17"/>
              </w:numPr>
              <w:tabs>
                <w:tab w:val="clear" w:pos="720"/>
              </w:tabs>
              <w:spacing w:before="0" w:after="0"/>
              <w:ind w:left="279" w:hanging="279"/>
              <w:rPr>
                <w:lang w:val="en-US"/>
              </w:rPr>
            </w:pPr>
            <w:r w:rsidRPr="00D678CE">
              <w:rPr>
                <w:lang w:val="en-US"/>
              </w:rPr>
              <w:t>Drier climate, ENSO, model parametrization, aerosols, chemistry (feedback mechanism for climate change), Global Circuit</w:t>
            </w:r>
          </w:p>
          <w:p w14:paraId="5087BC37" w14:textId="77777777" w:rsidR="00925C4E" w:rsidRPr="00D678CE" w:rsidRDefault="00925C4E" w:rsidP="00DA4953">
            <w:pPr>
              <w:numPr>
                <w:ilvl w:val="0"/>
                <w:numId w:val="17"/>
              </w:numPr>
              <w:tabs>
                <w:tab w:val="clear" w:pos="720"/>
              </w:tabs>
              <w:spacing w:before="0" w:after="0"/>
              <w:ind w:left="279" w:hanging="279"/>
              <w:rPr>
                <w:lang w:val="en-US"/>
              </w:rPr>
            </w:pPr>
            <w:r w:rsidRPr="00D678CE">
              <w:rPr>
                <w:lang w:val="en-US"/>
              </w:rPr>
              <w:t>Questions to which lightning data can contribute</w:t>
            </w:r>
          </w:p>
        </w:tc>
        <w:tc>
          <w:tcPr>
            <w:tcW w:w="1983"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hideMark/>
          </w:tcPr>
          <w:p w14:paraId="024C6014" w14:textId="0839DB12" w:rsidR="00925C4E" w:rsidRPr="00D678CE" w:rsidRDefault="00925C4E" w:rsidP="008D4F10">
            <w:pPr>
              <w:spacing w:before="0" w:after="0"/>
              <w:rPr>
                <w:lang w:val="en-US"/>
              </w:rPr>
            </w:pPr>
            <w:r w:rsidRPr="00D678CE">
              <w:rPr>
                <w:lang w:val="en-US"/>
              </w:rPr>
              <w:t>Colin</w:t>
            </w:r>
            <w:r>
              <w:rPr>
                <w:lang w:val="en-US"/>
              </w:rPr>
              <w:t xml:space="preserve"> Price</w:t>
            </w:r>
          </w:p>
        </w:tc>
      </w:tr>
      <w:tr w:rsidR="00604810" w:rsidRPr="00D678CE" w14:paraId="76A6C8EE" w14:textId="77777777" w:rsidTr="003031BB">
        <w:trPr>
          <w:trHeight w:val="20"/>
        </w:trPr>
        <w:tc>
          <w:tcPr>
            <w:tcW w:w="1704" w:type="dxa"/>
            <w:vMerge w:val="restart"/>
            <w:tcBorders>
              <w:top w:val="single" w:sz="8" w:space="0" w:color="FFFFFF"/>
              <w:left w:val="single" w:sz="8" w:space="0" w:color="FFFFFF"/>
              <w:right w:val="single" w:sz="8" w:space="0" w:color="FFFFFF"/>
            </w:tcBorders>
            <w:shd w:val="clear" w:color="auto" w:fill="E7F1FB"/>
            <w:tcMar>
              <w:top w:w="72" w:type="dxa"/>
              <w:left w:w="144" w:type="dxa"/>
              <w:bottom w:w="72" w:type="dxa"/>
              <w:right w:w="144" w:type="dxa"/>
            </w:tcMar>
            <w:hideMark/>
          </w:tcPr>
          <w:p w14:paraId="136E483B" w14:textId="77777777" w:rsidR="00604810" w:rsidRPr="00D678CE" w:rsidRDefault="00604810" w:rsidP="003031BB">
            <w:pPr>
              <w:spacing w:before="0" w:after="0"/>
              <w:rPr>
                <w:lang w:val="en-US"/>
              </w:rPr>
            </w:pPr>
            <w:r w:rsidRPr="00D678CE">
              <w:rPr>
                <w:lang w:val="en-US"/>
              </w:rPr>
              <w:t>4. Observing systems and data</w:t>
            </w:r>
          </w:p>
        </w:tc>
        <w:tc>
          <w:tcPr>
            <w:tcW w:w="5668" w:type="dxa"/>
            <w:tcBorders>
              <w:top w:val="single" w:sz="8" w:space="0" w:color="FFFFFF"/>
              <w:left w:val="single" w:sz="8" w:space="0" w:color="FFFFFF"/>
              <w:bottom w:val="single" w:sz="4" w:space="0" w:color="FFFFFF" w:themeColor="background1"/>
              <w:right w:val="single" w:sz="8" w:space="0" w:color="FFFFFF"/>
            </w:tcBorders>
            <w:shd w:val="clear" w:color="auto" w:fill="E7F1FB"/>
            <w:tcMar>
              <w:top w:w="72" w:type="dxa"/>
              <w:left w:w="144" w:type="dxa"/>
              <w:bottom w:w="72" w:type="dxa"/>
              <w:right w:w="144" w:type="dxa"/>
            </w:tcMar>
            <w:hideMark/>
          </w:tcPr>
          <w:p w14:paraId="06CE15E2" w14:textId="1BF7A8EC" w:rsidR="00604810" w:rsidRPr="008D4F10" w:rsidRDefault="00604810" w:rsidP="00DA4953">
            <w:pPr>
              <w:pStyle w:val="ListParagraph"/>
              <w:numPr>
                <w:ilvl w:val="0"/>
                <w:numId w:val="22"/>
              </w:numPr>
              <w:spacing w:before="0" w:after="0"/>
              <w:ind w:left="279" w:hanging="279"/>
              <w:rPr>
                <w:lang w:val="en-US"/>
              </w:rPr>
            </w:pPr>
            <w:r w:rsidRPr="008D4F10">
              <w:rPr>
                <w:lang w:val="en-US"/>
              </w:rPr>
              <w:t>Relevance of satellite and ground based being complimentary</w:t>
            </w:r>
          </w:p>
        </w:tc>
        <w:tc>
          <w:tcPr>
            <w:tcW w:w="1983" w:type="dxa"/>
            <w:tcBorders>
              <w:top w:val="single" w:sz="8" w:space="0" w:color="FFFFFF"/>
              <w:left w:val="single" w:sz="8" w:space="0" w:color="FFFFFF"/>
              <w:bottom w:val="single" w:sz="4" w:space="0" w:color="FFFFFF" w:themeColor="background1"/>
              <w:right w:val="single" w:sz="8" w:space="0" w:color="FFFFFF"/>
            </w:tcBorders>
            <w:shd w:val="clear" w:color="auto" w:fill="E7F1FB"/>
            <w:tcMar>
              <w:top w:w="72" w:type="dxa"/>
              <w:left w:w="144" w:type="dxa"/>
              <w:bottom w:w="72" w:type="dxa"/>
              <w:right w:w="144" w:type="dxa"/>
            </w:tcMar>
            <w:hideMark/>
          </w:tcPr>
          <w:p w14:paraId="1CCCC4CE" w14:textId="4C4F358F" w:rsidR="00604810" w:rsidRPr="00604810" w:rsidRDefault="00604810" w:rsidP="008D4F10">
            <w:pPr>
              <w:spacing w:before="0" w:after="0"/>
              <w:rPr>
                <w:lang w:val="en-US"/>
              </w:rPr>
            </w:pPr>
            <w:r w:rsidRPr="00604810">
              <w:rPr>
                <w:lang w:val="en-US"/>
              </w:rPr>
              <w:t xml:space="preserve">Robert Holzworth, </w:t>
            </w:r>
            <w:r w:rsidRPr="00D678CE">
              <w:rPr>
                <w:lang w:val="en-US"/>
              </w:rPr>
              <w:t>Steve</w:t>
            </w:r>
            <w:r>
              <w:rPr>
                <w:lang w:val="en-US"/>
              </w:rPr>
              <w:t>n Goodman</w:t>
            </w:r>
            <w:r w:rsidRPr="00D678CE">
              <w:rPr>
                <w:lang w:val="en-US"/>
              </w:rPr>
              <w:t xml:space="preserve"> </w:t>
            </w:r>
          </w:p>
        </w:tc>
      </w:tr>
      <w:tr w:rsidR="00604810" w:rsidRPr="00D678CE" w14:paraId="6F8EDCC6" w14:textId="77777777" w:rsidTr="003031BB">
        <w:trPr>
          <w:trHeight w:val="20"/>
        </w:trPr>
        <w:tc>
          <w:tcPr>
            <w:tcW w:w="1704" w:type="dxa"/>
            <w:vMerge/>
            <w:tcBorders>
              <w:left w:val="single" w:sz="8" w:space="0" w:color="FFFFFF"/>
              <w:right w:val="single" w:sz="8" w:space="0" w:color="FFFFFF"/>
            </w:tcBorders>
            <w:shd w:val="clear" w:color="auto" w:fill="E7F1FB"/>
            <w:tcMar>
              <w:top w:w="72" w:type="dxa"/>
              <w:left w:w="144" w:type="dxa"/>
              <w:bottom w:w="72" w:type="dxa"/>
              <w:right w:w="144" w:type="dxa"/>
            </w:tcMar>
          </w:tcPr>
          <w:p w14:paraId="67C985D4" w14:textId="77777777" w:rsidR="00604810" w:rsidRPr="00D678CE" w:rsidRDefault="00604810" w:rsidP="003031BB">
            <w:pPr>
              <w:spacing w:before="0" w:after="0"/>
              <w:rPr>
                <w:lang w:val="en-US"/>
              </w:rPr>
            </w:pPr>
          </w:p>
        </w:tc>
        <w:tc>
          <w:tcPr>
            <w:tcW w:w="5668"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7F1FB"/>
            <w:tcMar>
              <w:top w:w="72" w:type="dxa"/>
              <w:left w:w="144" w:type="dxa"/>
              <w:bottom w:w="72" w:type="dxa"/>
              <w:right w:w="144" w:type="dxa"/>
            </w:tcMar>
          </w:tcPr>
          <w:p w14:paraId="391FF2A1" w14:textId="47863A65" w:rsidR="00604810" w:rsidRPr="008D4F10" w:rsidRDefault="00604810" w:rsidP="00DA4953">
            <w:pPr>
              <w:pStyle w:val="ListParagraph"/>
              <w:numPr>
                <w:ilvl w:val="0"/>
                <w:numId w:val="22"/>
              </w:numPr>
              <w:spacing w:before="0" w:after="0"/>
              <w:ind w:left="279" w:hanging="279"/>
              <w:rPr>
                <w:lang w:val="en-US"/>
              </w:rPr>
            </w:pPr>
            <w:r w:rsidRPr="008D4F10">
              <w:rPr>
                <w:lang w:val="en-US"/>
              </w:rPr>
              <w:t>Satellite</w:t>
            </w:r>
          </w:p>
        </w:tc>
        <w:tc>
          <w:tcPr>
            <w:tcW w:w="1983"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7F1FB"/>
            <w:tcMar>
              <w:top w:w="72" w:type="dxa"/>
              <w:left w:w="144" w:type="dxa"/>
              <w:bottom w:w="72" w:type="dxa"/>
              <w:right w:w="144" w:type="dxa"/>
            </w:tcMar>
          </w:tcPr>
          <w:p w14:paraId="19ABD173" w14:textId="550B5832" w:rsidR="00604810" w:rsidRPr="00604810" w:rsidRDefault="00604810" w:rsidP="008D4F10">
            <w:pPr>
              <w:spacing w:before="0" w:after="0"/>
              <w:rPr>
                <w:lang w:val="en-US"/>
              </w:rPr>
            </w:pPr>
            <w:r w:rsidRPr="00604810">
              <w:rPr>
                <w:lang w:val="en-US"/>
              </w:rPr>
              <w:t xml:space="preserve">Steven </w:t>
            </w:r>
            <w:r w:rsidRPr="00925C4E">
              <w:rPr>
                <w:lang w:val="en-US"/>
              </w:rPr>
              <w:t>Goodman</w:t>
            </w:r>
          </w:p>
        </w:tc>
      </w:tr>
      <w:tr w:rsidR="00604810" w:rsidRPr="00D678CE" w14:paraId="2F93A281" w14:textId="77777777" w:rsidTr="003031BB">
        <w:trPr>
          <w:trHeight w:val="20"/>
        </w:trPr>
        <w:tc>
          <w:tcPr>
            <w:tcW w:w="1704" w:type="dxa"/>
            <w:vMerge/>
            <w:tcBorders>
              <w:left w:val="single" w:sz="8" w:space="0" w:color="FFFFFF"/>
              <w:right w:val="single" w:sz="8" w:space="0" w:color="FFFFFF"/>
            </w:tcBorders>
            <w:shd w:val="clear" w:color="auto" w:fill="E7F1FB"/>
            <w:tcMar>
              <w:top w:w="72" w:type="dxa"/>
              <w:left w:w="144" w:type="dxa"/>
              <w:bottom w:w="72" w:type="dxa"/>
              <w:right w:w="144" w:type="dxa"/>
            </w:tcMar>
          </w:tcPr>
          <w:p w14:paraId="252A346F" w14:textId="77777777" w:rsidR="00604810" w:rsidRPr="00D678CE" w:rsidRDefault="00604810" w:rsidP="003031BB">
            <w:pPr>
              <w:spacing w:before="0" w:after="0"/>
              <w:rPr>
                <w:lang w:val="en-US"/>
              </w:rPr>
            </w:pPr>
          </w:p>
        </w:tc>
        <w:tc>
          <w:tcPr>
            <w:tcW w:w="5668"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7F1FB"/>
            <w:tcMar>
              <w:top w:w="72" w:type="dxa"/>
              <w:left w:w="144" w:type="dxa"/>
              <w:bottom w:w="72" w:type="dxa"/>
              <w:right w:w="144" w:type="dxa"/>
            </w:tcMar>
          </w:tcPr>
          <w:p w14:paraId="5F2A561F" w14:textId="695A47ED" w:rsidR="00604810" w:rsidRPr="008D4F10" w:rsidRDefault="00604810" w:rsidP="00DA4953">
            <w:pPr>
              <w:pStyle w:val="ListParagraph"/>
              <w:numPr>
                <w:ilvl w:val="0"/>
                <w:numId w:val="22"/>
              </w:numPr>
              <w:spacing w:before="0" w:after="0"/>
              <w:ind w:left="279" w:hanging="279"/>
              <w:rPr>
                <w:lang w:val="en-US"/>
              </w:rPr>
            </w:pPr>
            <w:r w:rsidRPr="008D4F10">
              <w:rPr>
                <w:lang w:val="en-US"/>
              </w:rPr>
              <w:t>Ground based</w:t>
            </w:r>
          </w:p>
        </w:tc>
        <w:tc>
          <w:tcPr>
            <w:tcW w:w="1983"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7F1FB"/>
            <w:tcMar>
              <w:top w:w="72" w:type="dxa"/>
              <w:left w:w="144" w:type="dxa"/>
              <w:bottom w:w="72" w:type="dxa"/>
              <w:right w:w="144" w:type="dxa"/>
            </w:tcMar>
          </w:tcPr>
          <w:p w14:paraId="7636CE42" w14:textId="50965F7C" w:rsidR="00604810" w:rsidRPr="00604810" w:rsidRDefault="00604810" w:rsidP="008D4F10">
            <w:pPr>
              <w:spacing w:before="0" w:after="0"/>
              <w:rPr>
                <w:lang w:val="en-US"/>
              </w:rPr>
            </w:pPr>
            <w:r>
              <w:rPr>
                <w:lang w:val="en-US"/>
              </w:rPr>
              <w:t>Robert Holzworth</w:t>
            </w:r>
          </w:p>
        </w:tc>
      </w:tr>
      <w:tr w:rsidR="00604810" w:rsidRPr="00D678CE" w14:paraId="5501C0CA" w14:textId="77777777" w:rsidTr="003031BB">
        <w:trPr>
          <w:trHeight w:val="20"/>
        </w:trPr>
        <w:tc>
          <w:tcPr>
            <w:tcW w:w="1704" w:type="dxa"/>
            <w:vMerge/>
            <w:tcBorders>
              <w:left w:val="single" w:sz="8" w:space="0" w:color="FFFFFF"/>
              <w:right w:val="single" w:sz="8" w:space="0" w:color="FFFFFF"/>
            </w:tcBorders>
            <w:shd w:val="clear" w:color="auto" w:fill="E7F1FB"/>
            <w:tcMar>
              <w:top w:w="72" w:type="dxa"/>
              <w:left w:w="144" w:type="dxa"/>
              <w:bottom w:w="72" w:type="dxa"/>
              <w:right w:w="144" w:type="dxa"/>
            </w:tcMar>
          </w:tcPr>
          <w:p w14:paraId="4EBBE1CE" w14:textId="77777777" w:rsidR="00604810" w:rsidRPr="00D678CE" w:rsidRDefault="00604810" w:rsidP="003031BB">
            <w:pPr>
              <w:spacing w:before="0" w:after="0"/>
              <w:rPr>
                <w:lang w:val="en-US"/>
              </w:rPr>
            </w:pPr>
          </w:p>
        </w:tc>
        <w:tc>
          <w:tcPr>
            <w:tcW w:w="5668"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7F1FB"/>
            <w:tcMar>
              <w:top w:w="72" w:type="dxa"/>
              <w:left w:w="144" w:type="dxa"/>
              <w:bottom w:w="72" w:type="dxa"/>
              <w:right w:w="144" w:type="dxa"/>
            </w:tcMar>
          </w:tcPr>
          <w:p w14:paraId="18D27DD8" w14:textId="636198FC" w:rsidR="00604810" w:rsidRPr="008D4F10" w:rsidRDefault="00604810" w:rsidP="00DA4953">
            <w:pPr>
              <w:pStyle w:val="ListParagraph"/>
              <w:numPr>
                <w:ilvl w:val="0"/>
                <w:numId w:val="22"/>
              </w:numPr>
              <w:spacing w:before="0" w:after="0"/>
              <w:ind w:left="279" w:hanging="279"/>
              <w:rPr>
                <w:lang w:val="en-US"/>
              </w:rPr>
            </w:pPr>
            <w:r w:rsidRPr="008D4F10">
              <w:rPr>
                <w:lang w:val="en-US"/>
              </w:rPr>
              <w:t>ELF</w:t>
            </w:r>
          </w:p>
        </w:tc>
        <w:tc>
          <w:tcPr>
            <w:tcW w:w="1983"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7F1FB"/>
            <w:tcMar>
              <w:top w:w="72" w:type="dxa"/>
              <w:left w:w="144" w:type="dxa"/>
              <w:bottom w:w="72" w:type="dxa"/>
              <w:right w:w="144" w:type="dxa"/>
            </w:tcMar>
          </w:tcPr>
          <w:p w14:paraId="5E32916C" w14:textId="33D9F9C1" w:rsidR="00604810" w:rsidRPr="00925C4E" w:rsidRDefault="00604810" w:rsidP="008D4F10">
            <w:pPr>
              <w:spacing w:before="0" w:after="0"/>
              <w:rPr>
                <w:lang w:val="en-US"/>
              </w:rPr>
            </w:pPr>
            <w:r w:rsidRPr="00D678CE">
              <w:rPr>
                <w:lang w:val="en-US"/>
              </w:rPr>
              <w:t>Earle</w:t>
            </w:r>
            <w:r>
              <w:rPr>
                <w:lang w:val="en-US"/>
              </w:rPr>
              <w:t xml:space="preserve"> Willams</w:t>
            </w:r>
          </w:p>
        </w:tc>
      </w:tr>
      <w:tr w:rsidR="00604810" w:rsidRPr="00D678CE" w14:paraId="13F22A42" w14:textId="77777777" w:rsidTr="003031BB">
        <w:trPr>
          <w:trHeight w:val="20"/>
        </w:trPr>
        <w:tc>
          <w:tcPr>
            <w:tcW w:w="1704" w:type="dxa"/>
            <w:vMerge/>
            <w:tcBorders>
              <w:left w:val="single" w:sz="8" w:space="0" w:color="FFFFFF"/>
              <w:right w:val="single" w:sz="8" w:space="0" w:color="FFFFFF"/>
            </w:tcBorders>
            <w:shd w:val="clear" w:color="auto" w:fill="E7F1FB"/>
            <w:tcMar>
              <w:top w:w="72" w:type="dxa"/>
              <w:left w:w="144" w:type="dxa"/>
              <w:bottom w:w="72" w:type="dxa"/>
              <w:right w:w="144" w:type="dxa"/>
            </w:tcMar>
          </w:tcPr>
          <w:p w14:paraId="42D30065" w14:textId="77777777" w:rsidR="00604810" w:rsidRPr="00D678CE" w:rsidRDefault="00604810" w:rsidP="003031BB">
            <w:pPr>
              <w:spacing w:before="0" w:after="0"/>
              <w:rPr>
                <w:lang w:val="en-US"/>
              </w:rPr>
            </w:pPr>
          </w:p>
        </w:tc>
        <w:tc>
          <w:tcPr>
            <w:tcW w:w="5668"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7F1FB"/>
            <w:tcMar>
              <w:top w:w="72" w:type="dxa"/>
              <w:left w:w="144" w:type="dxa"/>
              <w:bottom w:w="72" w:type="dxa"/>
              <w:right w:w="144" w:type="dxa"/>
            </w:tcMar>
          </w:tcPr>
          <w:p w14:paraId="33C2EBAC" w14:textId="79173F46" w:rsidR="00604810" w:rsidRPr="008D4F10" w:rsidRDefault="00604810" w:rsidP="00DA4953">
            <w:pPr>
              <w:pStyle w:val="ListParagraph"/>
              <w:numPr>
                <w:ilvl w:val="0"/>
                <w:numId w:val="22"/>
              </w:numPr>
              <w:spacing w:before="0" w:after="0"/>
              <w:ind w:left="279" w:hanging="279"/>
              <w:rPr>
                <w:lang w:val="en-US"/>
              </w:rPr>
            </w:pPr>
            <w:r w:rsidRPr="008D4F10">
              <w:rPr>
                <w:lang w:val="en-US"/>
              </w:rPr>
              <w:t>Emerging technologies (cube satellites, …)</w:t>
            </w:r>
          </w:p>
        </w:tc>
        <w:tc>
          <w:tcPr>
            <w:tcW w:w="1983"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7F1FB"/>
            <w:tcMar>
              <w:top w:w="72" w:type="dxa"/>
              <w:left w:w="144" w:type="dxa"/>
              <w:bottom w:w="72" w:type="dxa"/>
              <w:right w:w="144" w:type="dxa"/>
            </w:tcMar>
          </w:tcPr>
          <w:p w14:paraId="57D7FC2D" w14:textId="2339D15B" w:rsidR="00604810" w:rsidRPr="00925C4E" w:rsidRDefault="00604810" w:rsidP="008D4F10">
            <w:pPr>
              <w:spacing w:before="0" w:after="0"/>
              <w:rPr>
                <w:lang w:val="en-US"/>
              </w:rPr>
            </w:pPr>
            <w:r w:rsidRPr="00D678CE">
              <w:rPr>
                <w:lang w:val="en-US"/>
              </w:rPr>
              <w:t>Colin</w:t>
            </w:r>
            <w:r>
              <w:rPr>
                <w:lang w:val="en-US"/>
              </w:rPr>
              <w:t xml:space="preserve"> Price</w:t>
            </w:r>
          </w:p>
        </w:tc>
      </w:tr>
      <w:tr w:rsidR="00604810" w:rsidRPr="00D678CE" w14:paraId="24770DDB" w14:textId="77777777" w:rsidTr="003031BB">
        <w:trPr>
          <w:trHeight w:val="20"/>
        </w:trPr>
        <w:tc>
          <w:tcPr>
            <w:tcW w:w="1704" w:type="dxa"/>
            <w:vMerge/>
            <w:tcBorders>
              <w:left w:val="single" w:sz="8" w:space="0" w:color="FFFFFF"/>
              <w:right w:val="single" w:sz="8" w:space="0" w:color="FFFFFF"/>
            </w:tcBorders>
            <w:shd w:val="clear" w:color="auto" w:fill="E7F1FB"/>
            <w:tcMar>
              <w:top w:w="72" w:type="dxa"/>
              <w:left w:w="144" w:type="dxa"/>
              <w:bottom w:w="72" w:type="dxa"/>
              <w:right w:w="144" w:type="dxa"/>
            </w:tcMar>
          </w:tcPr>
          <w:p w14:paraId="595BC461" w14:textId="77777777" w:rsidR="00604810" w:rsidRPr="00D678CE" w:rsidRDefault="00604810" w:rsidP="003031BB">
            <w:pPr>
              <w:spacing w:before="0" w:after="0"/>
              <w:rPr>
                <w:lang w:val="en-US"/>
              </w:rPr>
            </w:pPr>
          </w:p>
        </w:tc>
        <w:tc>
          <w:tcPr>
            <w:tcW w:w="5668" w:type="dxa"/>
            <w:tcBorders>
              <w:top w:val="single" w:sz="4" w:space="0" w:color="FFFFFF" w:themeColor="background1"/>
              <w:left w:val="single" w:sz="8" w:space="0" w:color="FFFFFF"/>
              <w:right w:val="single" w:sz="8" w:space="0" w:color="FFFFFF"/>
            </w:tcBorders>
            <w:shd w:val="clear" w:color="auto" w:fill="E7F1FB"/>
            <w:tcMar>
              <w:top w:w="72" w:type="dxa"/>
              <w:left w:w="144" w:type="dxa"/>
              <w:bottom w:w="72" w:type="dxa"/>
              <w:right w:w="144" w:type="dxa"/>
            </w:tcMar>
          </w:tcPr>
          <w:p w14:paraId="30899009" w14:textId="6FC87AAD" w:rsidR="00604810" w:rsidRPr="008D4F10" w:rsidRDefault="00604810" w:rsidP="00DA4953">
            <w:pPr>
              <w:pStyle w:val="ListParagraph"/>
              <w:numPr>
                <w:ilvl w:val="0"/>
                <w:numId w:val="22"/>
              </w:numPr>
              <w:spacing w:before="0" w:after="0"/>
              <w:ind w:left="279" w:hanging="279"/>
              <w:rPr>
                <w:lang w:val="en-US"/>
              </w:rPr>
            </w:pPr>
            <w:r w:rsidRPr="008D4F10">
              <w:rPr>
                <w:lang w:val="en-US"/>
              </w:rPr>
              <w:t>Table of data in Annex</w:t>
            </w:r>
          </w:p>
        </w:tc>
        <w:tc>
          <w:tcPr>
            <w:tcW w:w="1983" w:type="dxa"/>
            <w:tcBorders>
              <w:top w:val="single" w:sz="4" w:space="0" w:color="FFFFFF" w:themeColor="background1"/>
              <w:left w:val="single" w:sz="8" w:space="0" w:color="FFFFFF"/>
              <w:right w:val="single" w:sz="8" w:space="0" w:color="FFFFFF"/>
            </w:tcBorders>
            <w:shd w:val="clear" w:color="auto" w:fill="E7F1FB"/>
            <w:tcMar>
              <w:top w:w="72" w:type="dxa"/>
              <w:left w:w="144" w:type="dxa"/>
              <w:bottom w:w="72" w:type="dxa"/>
              <w:right w:w="144" w:type="dxa"/>
            </w:tcMar>
          </w:tcPr>
          <w:p w14:paraId="28677819" w14:textId="06EF3E68" w:rsidR="00604810" w:rsidRDefault="00604810" w:rsidP="008D4F10">
            <w:pPr>
              <w:spacing w:before="0" w:after="0"/>
              <w:rPr>
                <w:lang w:val="en-US"/>
              </w:rPr>
            </w:pPr>
          </w:p>
        </w:tc>
      </w:tr>
      <w:tr w:rsidR="00925C4E" w:rsidRPr="00D678CE" w14:paraId="21522CE3" w14:textId="77777777" w:rsidTr="003031BB">
        <w:trPr>
          <w:trHeight w:val="20"/>
        </w:trPr>
        <w:tc>
          <w:tcPr>
            <w:tcW w:w="1704"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hideMark/>
          </w:tcPr>
          <w:p w14:paraId="77775834" w14:textId="20205B3B" w:rsidR="00925C4E" w:rsidRPr="00D678CE" w:rsidRDefault="00604810" w:rsidP="003031BB">
            <w:pPr>
              <w:spacing w:before="0" w:after="0"/>
              <w:rPr>
                <w:lang w:val="en-US"/>
              </w:rPr>
            </w:pPr>
            <w:r>
              <w:rPr>
                <w:lang w:val="en-US"/>
              </w:rPr>
              <w:t xml:space="preserve">5. </w:t>
            </w:r>
            <w:r w:rsidR="00925C4E" w:rsidRPr="00D678CE">
              <w:rPr>
                <w:lang w:val="en-US"/>
              </w:rPr>
              <w:t>Global Circuit</w:t>
            </w:r>
          </w:p>
        </w:tc>
        <w:tc>
          <w:tcPr>
            <w:tcW w:w="5668"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hideMark/>
          </w:tcPr>
          <w:p w14:paraId="387FCBEF" w14:textId="77777777" w:rsidR="00925C4E" w:rsidRPr="00D678CE" w:rsidRDefault="00925C4E" w:rsidP="00DA4953">
            <w:pPr>
              <w:numPr>
                <w:ilvl w:val="0"/>
                <w:numId w:val="18"/>
              </w:numPr>
              <w:tabs>
                <w:tab w:val="clear" w:pos="720"/>
              </w:tabs>
              <w:spacing w:before="0" w:after="0"/>
              <w:ind w:left="279" w:hanging="279"/>
              <w:rPr>
                <w:lang w:val="en-US"/>
              </w:rPr>
            </w:pPr>
            <w:r w:rsidRPr="00D678CE">
              <w:rPr>
                <w:lang w:val="en-US"/>
              </w:rPr>
              <w:t>Describe relevance</w:t>
            </w:r>
          </w:p>
          <w:p w14:paraId="19BF7235" w14:textId="77777777" w:rsidR="00925C4E" w:rsidRPr="00D678CE" w:rsidRDefault="00925C4E" w:rsidP="00DA4953">
            <w:pPr>
              <w:numPr>
                <w:ilvl w:val="0"/>
                <w:numId w:val="18"/>
              </w:numPr>
              <w:tabs>
                <w:tab w:val="clear" w:pos="720"/>
              </w:tabs>
              <w:spacing w:before="0" w:after="0"/>
              <w:ind w:left="279" w:hanging="279"/>
              <w:rPr>
                <w:lang w:val="en-US"/>
              </w:rPr>
            </w:pPr>
            <w:r w:rsidRPr="00D678CE">
              <w:rPr>
                <w:lang w:val="en-US"/>
              </w:rPr>
              <w:t>Propose how GRUAN campaign could provide useful information</w:t>
            </w:r>
          </w:p>
        </w:tc>
        <w:tc>
          <w:tcPr>
            <w:tcW w:w="1983"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hideMark/>
          </w:tcPr>
          <w:p w14:paraId="608D21AF" w14:textId="2E479494" w:rsidR="00925C4E" w:rsidRPr="00D678CE" w:rsidRDefault="00925C4E" w:rsidP="008D4F10">
            <w:pPr>
              <w:spacing w:before="0" w:after="0"/>
              <w:rPr>
                <w:lang w:val="en-US"/>
              </w:rPr>
            </w:pPr>
            <w:r w:rsidRPr="00D678CE">
              <w:rPr>
                <w:lang w:val="en-US"/>
              </w:rPr>
              <w:t>Colin</w:t>
            </w:r>
            <w:r w:rsidR="00604810">
              <w:rPr>
                <w:lang w:val="en-US"/>
              </w:rPr>
              <w:t xml:space="preserve"> Price </w:t>
            </w:r>
            <w:r w:rsidRPr="00D678CE">
              <w:rPr>
                <w:lang w:val="en-US"/>
              </w:rPr>
              <w:t>, Earle</w:t>
            </w:r>
            <w:r w:rsidR="00604810">
              <w:rPr>
                <w:lang w:val="en-US"/>
              </w:rPr>
              <w:t xml:space="preserve"> Williams</w:t>
            </w:r>
          </w:p>
        </w:tc>
      </w:tr>
      <w:tr w:rsidR="00925C4E" w:rsidRPr="00D678CE" w14:paraId="714754C5" w14:textId="77777777" w:rsidTr="003031BB">
        <w:trPr>
          <w:trHeight w:val="20"/>
        </w:trPr>
        <w:tc>
          <w:tcPr>
            <w:tcW w:w="1704"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hideMark/>
          </w:tcPr>
          <w:p w14:paraId="6890D309" w14:textId="77777777" w:rsidR="00925C4E" w:rsidRPr="00D678CE" w:rsidRDefault="00925C4E" w:rsidP="003031BB">
            <w:pPr>
              <w:spacing w:before="0" w:after="0"/>
              <w:rPr>
                <w:lang w:val="en-US"/>
              </w:rPr>
            </w:pPr>
            <w:r w:rsidRPr="00D678CE">
              <w:rPr>
                <w:lang w:val="en-US"/>
              </w:rPr>
              <w:t>6. Data policy</w:t>
            </w:r>
          </w:p>
        </w:tc>
        <w:tc>
          <w:tcPr>
            <w:tcW w:w="5668"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hideMark/>
          </w:tcPr>
          <w:p w14:paraId="16FCE08E" w14:textId="77777777" w:rsidR="00925C4E" w:rsidRPr="00D678CE" w:rsidRDefault="00925C4E" w:rsidP="00DA4953">
            <w:pPr>
              <w:numPr>
                <w:ilvl w:val="0"/>
                <w:numId w:val="19"/>
              </w:numPr>
              <w:tabs>
                <w:tab w:val="clear" w:pos="720"/>
              </w:tabs>
              <w:spacing w:before="0" w:after="0"/>
              <w:ind w:left="279" w:hanging="279"/>
              <w:rPr>
                <w:lang w:val="en-US"/>
              </w:rPr>
            </w:pPr>
            <w:r w:rsidRPr="00D678CE">
              <w:rPr>
                <w:lang w:val="en-US"/>
              </w:rPr>
              <w:t>Metadata ground based</w:t>
            </w:r>
          </w:p>
          <w:p w14:paraId="7E3F6AB8" w14:textId="77777777" w:rsidR="00925C4E" w:rsidRPr="00D678CE" w:rsidRDefault="00925C4E" w:rsidP="00DA4953">
            <w:pPr>
              <w:numPr>
                <w:ilvl w:val="0"/>
                <w:numId w:val="19"/>
              </w:numPr>
              <w:tabs>
                <w:tab w:val="clear" w:pos="720"/>
              </w:tabs>
              <w:spacing w:before="0" w:after="0"/>
              <w:ind w:left="279" w:hanging="279"/>
              <w:rPr>
                <w:lang w:val="en-US"/>
              </w:rPr>
            </w:pPr>
            <w:r w:rsidRPr="00D678CE">
              <w:rPr>
                <w:lang w:val="en-US"/>
              </w:rPr>
              <w:t>Metadata for Satellite</w:t>
            </w:r>
          </w:p>
          <w:p w14:paraId="61EE0B74" w14:textId="77777777" w:rsidR="00925C4E" w:rsidRPr="00D678CE" w:rsidRDefault="00925C4E" w:rsidP="00DA4953">
            <w:pPr>
              <w:numPr>
                <w:ilvl w:val="0"/>
                <w:numId w:val="19"/>
              </w:numPr>
              <w:tabs>
                <w:tab w:val="clear" w:pos="720"/>
              </w:tabs>
              <w:spacing w:before="0" w:after="0"/>
              <w:ind w:left="279" w:hanging="279"/>
              <w:rPr>
                <w:lang w:val="en-US"/>
              </w:rPr>
            </w:pPr>
            <w:r w:rsidRPr="00D678CE">
              <w:rPr>
                <w:lang w:val="en-US"/>
              </w:rPr>
              <w:t>Best practices of data holding, data mapping?</w:t>
            </w:r>
          </w:p>
        </w:tc>
        <w:tc>
          <w:tcPr>
            <w:tcW w:w="1983"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hideMark/>
          </w:tcPr>
          <w:p w14:paraId="043A4FAA" w14:textId="01C49228" w:rsidR="00925C4E" w:rsidRPr="00D678CE" w:rsidRDefault="00604810" w:rsidP="008D4F10">
            <w:pPr>
              <w:spacing w:before="0" w:after="0"/>
              <w:rPr>
                <w:lang w:val="en-US"/>
              </w:rPr>
            </w:pPr>
            <w:r>
              <w:rPr>
                <w:lang w:val="en-US"/>
              </w:rPr>
              <w:t>Robert Holzworth</w:t>
            </w:r>
            <w:r w:rsidR="003031BB">
              <w:rPr>
                <w:lang w:val="en-US"/>
              </w:rPr>
              <w:t xml:space="preserve">, </w:t>
            </w:r>
          </w:p>
          <w:p w14:paraId="4C0EDD29" w14:textId="01E980A3" w:rsidR="00925C4E" w:rsidRPr="00D678CE" w:rsidRDefault="00925C4E" w:rsidP="008D4F10">
            <w:pPr>
              <w:spacing w:before="0" w:after="0"/>
              <w:rPr>
                <w:lang w:val="en-US"/>
              </w:rPr>
            </w:pPr>
            <w:r w:rsidRPr="00D678CE">
              <w:rPr>
                <w:lang w:val="en-US"/>
              </w:rPr>
              <w:t>Steve</w:t>
            </w:r>
            <w:r w:rsidR="00604810">
              <w:rPr>
                <w:lang w:val="en-US"/>
              </w:rPr>
              <w:t>n Goodman</w:t>
            </w:r>
          </w:p>
        </w:tc>
      </w:tr>
      <w:tr w:rsidR="00925C4E" w:rsidRPr="00D678CE" w14:paraId="4034E563" w14:textId="77777777" w:rsidTr="003031BB">
        <w:trPr>
          <w:trHeight w:val="20"/>
        </w:trPr>
        <w:tc>
          <w:tcPr>
            <w:tcW w:w="1704"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hideMark/>
          </w:tcPr>
          <w:p w14:paraId="588BF277" w14:textId="77777777" w:rsidR="00925C4E" w:rsidRPr="00D678CE" w:rsidRDefault="00925C4E" w:rsidP="003031BB">
            <w:pPr>
              <w:spacing w:before="0" w:after="0"/>
              <w:rPr>
                <w:lang w:val="en-US"/>
              </w:rPr>
            </w:pPr>
            <w:r w:rsidRPr="00D678CE">
              <w:rPr>
                <w:lang w:val="en-US"/>
              </w:rPr>
              <w:t>7. Private Sector</w:t>
            </w:r>
          </w:p>
        </w:tc>
        <w:tc>
          <w:tcPr>
            <w:tcW w:w="5668"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hideMark/>
          </w:tcPr>
          <w:p w14:paraId="0BE1A476" w14:textId="77777777" w:rsidR="00925C4E" w:rsidRPr="00D678CE" w:rsidRDefault="00925C4E" w:rsidP="008D4F10">
            <w:pPr>
              <w:spacing w:before="0" w:after="0"/>
              <w:rPr>
                <w:lang w:val="en-US"/>
              </w:rPr>
            </w:pPr>
          </w:p>
        </w:tc>
        <w:tc>
          <w:tcPr>
            <w:tcW w:w="1983"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hideMark/>
          </w:tcPr>
          <w:p w14:paraId="6A6F058D" w14:textId="0EC03841" w:rsidR="00925C4E" w:rsidRPr="00D678CE" w:rsidRDefault="00604810" w:rsidP="008D4F10">
            <w:pPr>
              <w:spacing w:before="0" w:after="0"/>
              <w:rPr>
                <w:lang w:val="en-US"/>
              </w:rPr>
            </w:pPr>
            <w:r>
              <w:rPr>
                <w:lang w:val="en-US"/>
              </w:rPr>
              <w:t>Robert Holzworth</w:t>
            </w:r>
          </w:p>
        </w:tc>
      </w:tr>
      <w:tr w:rsidR="00925C4E" w:rsidRPr="00D678CE" w14:paraId="13E5B27C" w14:textId="77777777" w:rsidTr="003031BB">
        <w:trPr>
          <w:trHeight w:val="20"/>
        </w:trPr>
        <w:tc>
          <w:tcPr>
            <w:tcW w:w="1704"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hideMark/>
          </w:tcPr>
          <w:p w14:paraId="4850E7C6" w14:textId="77777777" w:rsidR="00925C4E" w:rsidRPr="00D678CE" w:rsidRDefault="00925C4E" w:rsidP="003031BB">
            <w:pPr>
              <w:spacing w:after="0"/>
              <w:rPr>
                <w:lang w:val="en-US"/>
              </w:rPr>
            </w:pPr>
            <w:r w:rsidRPr="00D678CE">
              <w:rPr>
                <w:lang w:val="en-US"/>
              </w:rPr>
              <w:t>8. Glossary</w:t>
            </w:r>
          </w:p>
        </w:tc>
        <w:tc>
          <w:tcPr>
            <w:tcW w:w="5668"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hideMark/>
          </w:tcPr>
          <w:p w14:paraId="62D8647B" w14:textId="77777777" w:rsidR="00925C4E" w:rsidRPr="00D678CE" w:rsidRDefault="00925C4E" w:rsidP="00D20B9A">
            <w:pPr>
              <w:spacing w:after="0"/>
              <w:rPr>
                <w:lang w:val="en-US"/>
              </w:rPr>
            </w:pPr>
          </w:p>
        </w:tc>
        <w:tc>
          <w:tcPr>
            <w:tcW w:w="1983"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hideMark/>
          </w:tcPr>
          <w:p w14:paraId="22939C73" w14:textId="38F87EA7" w:rsidR="00925C4E" w:rsidRPr="00D678CE" w:rsidRDefault="00604810" w:rsidP="008D4F10">
            <w:pPr>
              <w:spacing w:before="0" w:after="0"/>
              <w:rPr>
                <w:lang w:val="en-US"/>
              </w:rPr>
            </w:pPr>
            <w:r>
              <w:rPr>
                <w:lang w:val="en-US"/>
              </w:rPr>
              <w:t>GCOS Secretariat</w:t>
            </w:r>
          </w:p>
        </w:tc>
      </w:tr>
    </w:tbl>
    <w:p w14:paraId="6169D180" w14:textId="52159BD3" w:rsidR="009A6579" w:rsidRDefault="00925C4E" w:rsidP="00B27B10">
      <w:pPr>
        <w:pStyle w:val="Agenda"/>
        <w:numPr>
          <w:ilvl w:val="0"/>
          <w:numId w:val="0"/>
        </w:numPr>
        <w:ind w:left="360"/>
      </w:pPr>
      <w:r>
        <w:br w:type="page"/>
      </w:r>
      <w:bookmarkStart w:id="39" w:name="_Toc507750483"/>
      <w:r w:rsidR="009A6579" w:rsidRPr="00881FFB">
        <w:lastRenderedPageBreak/>
        <w:t xml:space="preserve">ANNEX </w:t>
      </w:r>
      <w:r w:rsidR="009A6579">
        <w:t>6</w:t>
      </w:r>
      <w:r w:rsidR="009A6579" w:rsidRPr="00881FFB">
        <w:t xml:space="preserve">: List of </w:t>
      </w:r>
      <w:r w:rsidR="009A6579">
        <w:t>Actions</w:t>
      </w:r>
      <w:bookmarkEnd w:id="39"/>
    </w:p>
    <w:tbl>
      <w:tblPr>
        <w:tblW w:w="10632" w:type="dxa"/>
        <w:tblInd w:w="-983" w:type="dxa"/>
        <w:tblCellMar>
          <w:left w:w="0" w:type="dxa"/>
          <w:right w:w="0" w:type="dxa"/>
        </w:tblCellMar>
        <w:tblLook w:val="0420" w:firstRow="1" w:lastRow="0" w:firstColumn="0" w:lastColumn="0" w:noHBand="0" w:noVBand="1"/>
      </w:tblPr>
      <w:tblGrid>
        <w:gridCol w:w="851"/>
        <w:gridCol w:w="6287"/>
        <w:gridCol w:w="2004"/>
        <w:gridCol w:w="1490"/>
      </w:tblGrid>
      <w:tr w:rsidR="00DC564C" w:rsidRPr="00D678CE" w14:paraId="32A5D07C" w14:textId="77777777" w:rsidTr="00DC564C">
        <w:trPr>
          <w:trHeight w:val="20"/>
        </w:trPr>
        <w:tc>
          <w:tcPr>
            <w:tcW w:w="851" w:type="dxa"/>
            <w:tcBorders>
              <w:top w:val="single" w:sz="8" w:space="0" w:color="FFFFFF"/>
              <w:left w:val="single" w:sz="8" w:space="0" w:color="FFFFFF"/>
              <w:bottom w:val="single" w:sz="24" w:space="0" w:color="FFFFFF"/>
              <w:right w:val="single" w:sz="8" w:space="0" w:color="FFFFFF"/>
            </w:tcBorders>
            <w:shd w:val="clear" w:color="auto" w:fill="0CADE9"/>
            <w:vAlign w:val="center"/>
          </w:tcPr>
          <w:p w14:paraId="2C5174DD" w14:textId="152B2AEA" w:rsidR="00DC564C" w:rsidRPr="00D678CE" w:rsidRDefault="00DC564C" w:rsidP="00DC564C">
            <w:pPr>
              <w:spacing w:after="0"/>
              <w:jc w:val="center"/>
              <w:rPr>
                <w:b/>
                <w:bCs/>
                <w:lang w:val="en-US"/>
              </w:rPr>
            </w:pPr>
            <w:r>
              <w:rPr>
                <w:b/>
                <w:bCs/>
                <w:lang w:val="en-US"/>
              </w:rPr>
              <w:t>N°</w:t>
            </w:r>
          </w:p>
        </w:tc>
        <w:tc>
          <w:tcPr>
            <w:tcW w:w="6287" w:type="dxa"/>
            <w:tcBorders>
              <w:top w:val="single" w:sz="8" w:space="0" w:color="FFFFFF"/>
              <w:left w:val="single" w:sz="8" w:space="0" w:color="FFFFFF"/>
              <w:bottom w:val="single" w:sz="24" w:space="0" w:color="FFFFFF"/>
              <w:right w:val="single" w:sz="8" w:space="0" w:color="FFFFFF"/>
            </w:tcBorders>
            <w:shd w:val="clear" w:color="auto" w:fill="0CADE9"/>
            <w:tcMar>
              <w:top w:w="72" w:type="dxa"/>
              <w:left w:w="144" w:type="dxa"/>
              <w:bottom w:w="72" w:type="dxa"/>
              <w:right w:w="144" w:type="dxa"/>
            </w:tcMar>
            <w:hideMark/>
          </w:tcPr>
          <w:p w14:paraId="5A569FD6" w14:textId="0A162339" w:rsidR="00DC564C" w:rsidRPr="00D678CE" w:rsidRDefault="00DC564C" w:rsidP="00DC564C">
            <w:pPr>
              <w:spacing w:after="0"/>
              <w:rPr>
                <w:lang w:val="en-US"/>
              </w:rPr>
            </w:pPr>
            <w:r w:rsidRPr="00D678CE">
              <w:rPr>
                <w:b/>
                <w:bCs/>
                <w:lang w:val="en-US"/>
              </w:rPr>
              <w:t>Action</w:t>
            </w:r>
          </w:p>
        </w:tc>
        <w:tc>
          <w:tcPr>
            <w:tcW w:w="2004" w:type="dxa"/>
            <w:tcBorders>
              <w:top w:val="single" w:sz="8" w:space="0" w:color="FFFFFF"/>
              <w:left w:val="single" w:sz="8" w:space="0" w:color="FFFFFF"/>
              <w:bottom w:val="single" w:sz="24" w:space="0" w:color="FFFFFF"/>
              <w:right w:val="single" w:sz="8" w:space="0" w:color="FFFFFF"/>
            </w:tcBorders>
            <w:shd w:val="clear" w:color="auto" w:fill="0CADE9"/>
            <w:tcMar>
              <w:top w:w="72" w:type="dxa"/>
              <w:left w:w="144" w:type="dxa"/>
              <w:bottom w:w="72" w:type="dxa"/>
              <w:right w:w="144" w:type="dxa"/>
            </w:tcMar>
            <w:hideMark/>
          </w:tcPr>
          <w:p w14:paraId="483EC8E2" w14:textId="6FEF6FC9" w:rsidR="00DC564C" w:rsidRPr="00D678CE" w:rsidRDefault="00DC564C" w:rsidP="00FC46F5">
            <w:pPr>
              <w:spacing w:after="0"/>
              <w:rPr>
                <w:lang w:val="en-US"/>
              </w:rPr>
            </w:pPr>
            <w:r>
              <w:rPr>
                <w:b/>
                <w:bCs/>
                <w:lang w:val="en-US"/>
              </w:rPr>
              <w:t>Who</w:t>
            </w:r>
          </w:p>
        </w:tc>
        <w:tc>
          <w:tcPr>
            <w:tcW w:w="1490" w:type="dxa"/>
            <w:tcBorders>
              <w:top w:val="single" w:sz="8" w:space="0" w:color="FFFFFF"/>
              <w:left w:val="single" w:sz="8" w:space="0" w:color="FFFFFF"/>
              <w:bottom w:val="single" w:sz="24" w:space="0" w:color="FFFFFF"/>
              <w:right w:val="single" w:sz="8" w:space="0" w:color="FFFFFF"/>
            </w:tcBorders>
            <w:shd w:val="clear" w:color="auto" w:fill="0CADE9"/>
            <w:tcMar>
              <w:top w:w="72" w:type="dxa"/>
              <w:left w:w="144" w:type="dxa"/>
              <w:bottom w:w="72" w:type="dxa"/>
              <w:right w:w="144" w:type="dxa"/>
            </w:tcMar>
            <w:hideMark/>
          </w:tcPr>
          <w:p w14:paraId="2BAD4E69" w14:textId="4C096215" w:rsidR="00DC564C" w:rsidRPr="00D678CE" w:rsidRDefault="00DC564C" w:rsidP="00FC46F5">
            <w:pPr>
              <w:spacing w:after="0"/>
              <w:rPr>
                <w:lang w:val="en-US"/>
              </w:rPr>
            </w:pPr>
            <w:r>
              <w:rPr>
                <w:b/>
                <w:bCs/>
                <w:lang w:val="en-US"/>
              </w:rPr>
              <w:t>When</w:t>
            </w:r>
          </w:p>
        </w:tc>
      </w:tr>
      <w:tr w:rsidR="00DC564C" w:rsidRPr="00D678CE" w14:paraId="5336C50F" w14:textId="77777777" w:rsidTr="0021618C">
        <w:trPr>
          <w:trHeight w:val="20"/>
        </w:trPr>
        <w:tc>
          <w:tcPr>
            <w:tcW w:w="851" w:type="dxa"/>
            <w:tcBorders>
              <w:top w:val="single" w:sz="24" w:space="0" w:color="FFFFFF"/>
              <w:left w:val="single" w:sz="8" w:space="0" w:color="FFFFFF"/>
              <w:bottom w:val="single" w:sz="8" w:space="0" w:color="FFFFFF"/>
              <w:right w:val="single" w:sz="8" w:space="0" w:color="FFFFFF"/>
            </w:tcBorders>
            <w:shd w:val="clear" w:color="auto" w:fill="CCE3F7"/>
            <w:vAlign w:val="center"/>
          </w:tcPr>
          <w:p w14:paraId="443EB690" w14:textId="30535955" w:rsidR="00DC564C" w:rsidRDefault="00DC564C" w:rsidP="0021618C">
            <w:pPr>
              <w:snapToGrid w:val="0"/>
              <w:spacing w:before="0" w:after="0"/>
              <w:ind w:left="138"/>
              <w:jc w:val="center"/>
              <w:rPr>
                <w:rFonts w:eastAsiaTheme="minorHAnsi"/>
              </w:rPr>
            </w:pPr>
            <w:r>
              <w:rPr>
                <w:rFonts w:eastAsiaTheme="minorHAnsi"/>
              </w:rPr>
              <w:t>TTL1</w:t>
            </w:r>
          </w:p>
        </w:tc>
        <w:tc>
          <w:tcPr>
            <w:tcW w:w="6287" w:type="dxa"/>
            <w:tcBorders>
              <w:top w:val="single" w:sz="24"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0A14BD1C" w14:textId="4BFD01E6" w:rsidR="00DC564C" w:rsidRPr="00D678CE" w:rsidRDefault="00DC564C" w:rsidP="00DC564C">
            <w:pPr>
              <w:snapToGrid w:val="0"/>
              <w:spacing w:before="0" w:after="0"/>
              <w:ind w:left="138"/>
              <w:rPr>
                <w:lang w:val="en-US"/>
              </w:rPr>
            </w:pPr>
            <w:r>
              <w:rPr>
                <w:rFonts w:eastAsiaTheme="minorHAnsi"/>
              </w:rPr>
              <w:t xml:space="preserve">Provide a list of technical terms which  can be defined by the experts and added as glossary to the White Paper.  </w:t>
            </w:r>
          </w:p>
        </w:tc>
        <w:tc>
          <w:tcPr>
            <w:tcW w:w="2004" w:type="dxa"/>
            <w:tcBorders>
              <w:top w:val="single" w:sz="24"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58A79B16" w14:textId="703EFAA5" w:rsidR="00DC564C" w:rsidRPr="00D678CE" w:rsidRDefault="00DC564C" w:rsidP="003D2CEA">
            <w:pPr>
              <w:snapToGrid w:val="0"/>
              <w:spacing w:after="0"/>
              <w:rPr>
                <w:lang w:val="en-US"/>
              </w:rPr>
            </w:pPr>
            <w:r>
              <w:t>GCOS Secretariat</w:t>
            </w:r>
          </w:p>
        </w:tc>
        <w:tc>
          <w:tcPr>
            <w:tcW w:w="1490" w:type="dxa"/>
            <w:tcBorders>
              <w:top w:val="single" w:sz="24"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30F57282" w14:textId="3B2282EE" w:rsidR="00DC564C" w:rsidRPr="00D678CE" w:rsidRDefault="00DC564C" w:rsidP="00FC46F5">
            <w:pPr>
              <w:snapToGrid w:val="0"/>
              <w:spacing w:after="0"/>
              <w:rPr>
                <w:lang w:val="en-US"/>
              </w:rPr>
            </w:pPr>
            <w:r>
              <w:t>For White Paper</w:t>
            </w:r>
          </w:p>
        </w:tc>
      </w:tr>
      <w:tr w:rsidR="00DC564C" w:rsidRPr="00D678CE" w14:paraId="58278605"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E7F1FB"/>
            <w:vAlign w:val="center"/>
          </w:tcPr>
          <w:p w14:paraId="3C222142" w14:textId="0E520393" w:rsidR="00DC564C" w:rsidRPr="00D678CE" w:rsidRDefault="00DC564C" w:rsidP="0021618C">
            <w:pPr>
              <w:snapToGrid w:val="0"/>
              <w:spacing w:before="0" w:after="0"/>
              <w:ind w:left="138"/>
              <w:jc w:val="center"/>
              <w:rPr>
                <w:lang w:val="en-US"/>
              </w:rPr>
            </w:pPr>
            <w:r>
              <w:rPr>
                <w:lang w:val="en-US"/>
              </w:rPr>
              <w:t>TTL2</w:t>
            </w:r>
          </w:p>
        </w:tc>
        <w:tc>
          <w:tcPr>
            <w:tcW w:w="6287"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6F903579" w14:textId="6B3FB189" w:rsidR="00DC564C" w:rsidRPr="00D678CE" w:rsidRDefault="00DC564C" w:rsidP="00DC564C">
            <w:pPr>
              <w:snapToGrid w:val="0"/>
              <w:spacing w:before="0" w:after="0"/>
              <w:ind w:left="138"/>
              <w:rPr>
                <w:lang w:val="en-US"/>
              </w:rPr>
            </w:pPr>
            <w:r>
              <w:rPr>
                <w:rFonts w:eastAsiaTheme="minorHAnsi"/>
              </w:rPr>
              <w:t xml:space="preserve">Prepare a survey for existing lightning data using monkey survey. The list can be based on the datasets known to the members who will provide contacts. </w:t>
            </w:r>
          </w:p>
        </w:tc>
        <w:tc>
          <w:tcPr>
            <w:tcW w:w="2004"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0A604F3B" w14:textId="058ABE33" w:rsidR="00DC564C" w:rsidRPr="00D678CE" w:rsidRDefault="00DC564C" w:rsidP="003D2CEA">
            <w:pPr>
              <w:snapToGrid w:val="0"/>
              <w:spacing w:after="0"/>
              <w:rPr>
                <w:lang w:val="en-US"/>
              </w:rPr>
            </w:pPr>
            <w:r>
              <w:t>1</w:t>
            </w:r>
            <w:r w:rsidRPr="00A5240E">
              <w:rPr>
                <w:vertAlign w:val="superscript"/>
              </w:rPr>
              <w:t>st</w:t>
            </w:r>
            <w:r>
              <w:t xml:space="preserve"> draft Valentin Aich</w:t>
            </w:r>
          </w:p>
        </w:tc>
        <w:tc>
          <w:tcPr>
            <w:tcW w:w="1490"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2BCC500B" w14:textId="36AF4D85" w:rsidR="00DC564C" w:rsidRPr="00D678CE" w:rsidRDefault="00DC564C" w:rsidP="00FC46F5">
            <w:pPr>
              <w:snapToGrid w:val="0"/>
              <w:spacing w:after="0"/>
              <w:rPr>
                <w:lang w:val="en-US"/>
              </w:rPr>
            </w:pPr>
            <w:r>
              <w:t>End of March 2018</w:t>
            </w:r>
          </w:p>
        </w:tc>
      </w:tr>
      <w:tr w:rsidR="00DC564C" w:rsidRPr="00D678CE" w14:paraId="331D9FE9"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CCE3F7"/>
            <w:vAlign w:val="center"/>
          </w:tcPr>
          <w:p w14:paraId="59470560" w14:textId="7B5FC4EA" w:rsidR="00DC564C" w:rsidRPr="00D678CE" w:rsidRDefault="00DC564C" w:rsidP="0021618C">
            <w:pPr>
              <w:snapToGrid w:val="0"/>
              <w:spacing w:before="0" w:after="0"/>
              <w:ind w:left="138"/>
              <w:jc w:val="center"/>
              <w:rPr>
                <w:lang w:val="en-US"/>
              </w:rPr>
            </w:pPr>
            <w:r>
              <w:rPr>
                <w:lang w:val="en-US"/>
              </w:rPr>
              <w:t>TTL3</w:t>
            </w:r>
          </w:p>
        </w:tc>
        <w:tc>
          <w:tcPr>
            <w:tcW w:w="6287"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5CA73037" w14:textId="32164C6E" w:rsidR="00DC564C" w:rsidRPr="00D678CE" w:rsidRDefault="00DC564C" w:rsidP="00DC564C">
            <w:pPr>
              <w:snapToGrid w:val="0"/>
              <w:spacing w:before="0" w:after="0"/>
              <w:ind w:left="138"/>
              <w:rPr>
                <w:lang w:val="en-US"/>
              </w:rPr>
            </w:pPr>
            <w:r>
              <w:rPr>
                <w:rFonts w:eastAsiaTheme="minorHAnsi"/>
              </w:rPr>
              <w:t xml:space="preserve">Contact Matt Menne (NOAA) who is responsible for the </w:t>
            </w:r>
            <w:r w:rsidRPr="00EB68D5">
              <w:rPr>
                <w:rFonts w:eastAsiaTheme="minorHAnsi"/>
              </w:rPr>
              <w:t>GSOD</w:t>
            </w:r>
            <w:r>
              <w:rPr>
                <w:rFonts w:eastAsiaTheme="minorHAnsi"/>
              </w:rPr>
              <w:t xml:space="preserve"> that includes thunder day data if they are open for a data collection prior to 1972</w:t>
            </w:r>
          </w:p>
        </w:tc>
        <w:tc>
          <w:tcPr>
            <w:tcW w:w="2004"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14F1A113" w14:textId="1C7EEA4F" w:rsidR="00DC564C" w:rsidRPr="00D678CE" w:rsidRDefault="00DC564C" w:rsidP="003D2CEA">
            <w:pPr>
              <w:snapToGrid w:val="0"/>
              <w:spacing w:after="0"/>
              <w:rPr>
                <w:lang w:val="en-US"/>
              </w:rPr>
            </w:pPr>
            <w:r>
              <w:t>Valentin Aich</w:t>
            </w:r>
          </w:p>
        </w:tc>
        <w:tc>
          <w:tcPr>
            <w:tcW w:w="1490"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14BD0962" w14:textId="4BEFA414" w:rsidR="00DC564C" w:rsidRPr="00D678CE" w:rsidRDefault="00DC564C" w:rsidP="00FC46F5">
            <w:pPr>
              <w:snapToGrid w:val="0"/>
              <w:spacing w:after="0"/>
              <w:rPr>
                <w:lang w:val="en-US"/>
              </w:rPr>
            </w:pPr>
            <w:r>
              <w:t>End of March 2018</w:t>
            </w:r>
          </w:p>
        </w:tc>
      </w:tr>
      <w:tr w:rsidR="00DC564C" w:rsidRPr="00D678CE" w14:paraId="7A90826D"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E7F1FB"/>
            <w:vAlign w:val="center"/>
          </w:tcPr>
          <w:p w14:paraId="41F2F0F2" w14:textId="24122CC9" w:rsidR="00DC564C" w:rsidRPr="00D678CE" w:rsidRDefault="00DC564C" w:rsidP="0021618C">
            <w:pPr>
              <w:snapToGrid w:val="0"/>
              <w:spacing w:before="0" w:after="0"/>
              <w:ind w:left="138"/>
              <w:jc w:val="center"/>
              <w:rPr>
                <w:lang w:val="en-US"/>
              </w:rPr>
            </w:pPr>
            <w:r>
              <w:rPr>
                <w:lang w:val="en-US"/>
              </w:rPr>
              <w:t>TTL4</w:t>
            </w:r>
          </w:p>
        </w:tc>
        <w:tc>
          <w:tcPr>
            <w:tcW w:w="6287"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642EDFCE" w14:textId="0DC356DC" w:rsidR="00DC564C" w:rsidRPr="00D678CE" w:rsidRDefault="00DC564C" w:rsidP="00DC564C">
            <w:pPr>
              <w:snapToGrid w:val="0"/>
              <w:spacing w:before="0" w:after="0"/>
              <w:ind w:left="138"/>
              <w:rPr>
                <w:lang w:val="en-US"/>
              </w:rPr>
            </w:pPr>
            <w:r>
              <w:t>Prepare a short summary (1-pager) describing thunder day data and the advantages of such a data collection for climate applications. This suggestion will then be presented by the chair at AOPC for discussion.</w:t>
            </w:r>
          </w:p>
        </w:tc>
        <w:tc>
          <w:tcPr>
            <w:tcW w:w="2004"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754CC2B7" w14:textId="19E7F3BE" w:rsidR="00DC564C" w:rsidRPr="00D678CE" w:rsidRDefault="00DC564C" w:rsidP="003D2CEA">
            <w:pPr>
              <w:snapToGrid w:val="0"/>
              <w:spacing w:after="0"/>
              <w:rPr>
                <w:lang w:val="en-US"/>
              </w:rPr>
            </w:pPr>
            <w:r>
              <w:t>Earle Williams</w:t>
            </w:r>
          </w:p>
        </w:tc>
        <w:tc>
          <w:tcPr>
            <w:tcW w:w="1490"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727E6DE0" w14:textId="77777777" w:rsidR="00DC564C" w:rsidRPr="00EC484E" w:rsidRDefault="00DC564C" w:rsidP="00FC46F5">
            <w:r w:rsidRPr="00EC484E">
              <w:t>Before AOPC</w:t>
            </w:r>
          </w:p>
          <w:p w14:paraId="1CD6E15E" w14:textId="76A13CB5" w:rsidR="00DC564C" w:rsidRPr="00D678CE" w:rsidRDefault="00DC564C" w:rsidP="00FC46F5">
            <w:pPr>
              <w:snapToGrid w:val="0"/>
              <w:spacing w:after="0"/>
              <w:rPr>
                <w:lang w:val="en-US"/>
              </w:rPr>
            </w:pPr>
          </w:p>
        </w:tc>
      </w:tr>
      <w:tr w:rsidR="00DC564C" w:rsidRPr="00D678CE" w14:paraId="4DD42A5F"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CCE3F7"/>
            <w:vAlign w:val="center"/>
          </w:tcPr>
          <w:p w14:paraId="784681E7" w14:textId="684CE486" w:rsidR="00DC564C" w:rsidRPr="00D678CE" w:rsidRDefault="00DC564C" w:rsidP="0021618C">
            <w:pPr>
              <w:snapToGrid w:val="0"/>
              <w:spacing w:before="0" w:after="0"/>
              <w:ind w:left="138"/>
              <w:jc w:val="center"/>
              <w:rPr>
                <w:lang w:val="en-US"/>
              </w:rPr>
            </w:pPr>
            <w:r>
              <w:rPr>
                <w:lang w:val="en-US"/>
              </w:rPr>
              <w:t>TTL5</w:t>
            </w:r>
          </w:p>
        </w:tc>
        <w:tc>
          <w:tcPr>
            <w:tcW w:w="6287"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074D7AAA" w14:textId="7394E5F3" w:rsidR="00DC564C" w:rsidRPr="00D678CE" w:rsidRDefault="00DC564C" w:rsidP="00DC564C">
            <w:pPr>
              <w:snapToGrid w:val="0"/>
              <w:spacing w:before="0" w:after="0"/>
              <w:ind w:left="138"/>
              <w:rPr>
                <w:lang w:val="en-US"/>
              </w:rPr>
            </w:pPr>
            <w:r w:rsidRPr="00DF09BE">
              <w:rPr>
                <w:rFonts w:eastAsiaTheme="minorHAnsi"/>
              </w:rPr>
              <w:t>Prepare survey for thunder days</w:t>
            </w:r>
            <w:r>
              <w:rPr>
                <w:rFonts w:eastAsiaTheme="minorHAnsi"/>
              </w:rPr>
              <w:t xml:space="preserve">, addressed to WMO countries on the existence of thunder day data. </w:t>
            </w:r>
          </w:p>
        </w:tc>
        <w:tc>
          <w:tcPr>
            <w:tcW w:w="2004"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4267745E" w14:textId="3246A24D" w:rsidR="00DC564C" w:rsidRPr="00D678CE" w:rsidRDefault="00DC564C" w:rsidP="003D2CEA">
            <w:pPr>
              <w:snapToGrid w:val="0"/>
              <w:spacing w:after="0"/>
              <w:rPr>
                <w:lang w:val="en-US"/>
              </w:rPr>
            </w:pPr>
            <w:r>
              <w:t>1</w:t>
            </w:r>
            <w:r w:rsidRPr="00A5240E">
              <w:rPr>
                <w:vertAlign w:val="superscript"/>
              </w:rPr>
              <w:t>st</w:t>
            </w:r>
            <w:r>
              <w:t xml:space="preserve"> draft  Earle Williams </w:t>
            </w:r>
          </w:p>
        </w:tc>
        <w:tc>
          <w:tcPr>
            <w:tcW w:w="1490"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05E8C4D7" w14:textId="5ACD2396" w:rsidR="00DC564C" w:rsidRPr="00D678CE" w:rsidRDefault="00DC564C" w:rsidP="00FC46F5">
            <w:pPr>
              <w:snapToGrid w:val="0"/>
              <w:spacing w:after="0"/>
              <w:rPr>
                <w:lang w:val="en-US"/>
              </w:rPr>
            </w:pPr>
            <w:r>
              <w:t>End of March 2018</w:t>
            </w:r>
          </w:p>
        </w:tc>
      </w:tr>
      <w:tr w:rsidR="00DC564C" w:rsidRPr="00D678CE" w14:paraId="37BA408D"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E7F1FB"/>
            <w:vAlign w:val="center"/>
          </w:tcPr>
          <w:p w14:paraId="49B79702" w14:textId="68E7C9C9" w:rsidR="00DC564C" w:rsidRPr="00D678CE" w:rsidRDefault="00DC564C" w:rsidP="0021618C">
            <w:pPr>
              <w:snapToGrid w:val="0"/>
              <w:spacing w:before="0" w:after="0"/>
              <w:ind w:left="138"/>
              <w:jc w:val="center"/>
              <w:rPr>
                <w:lang w:val="en-US"/>
              </w:rPr>
            </w:pPr>
            <w:r>
              <w:rPr>
                <w:lang w:val="en-US"/>
              </w:rPr>
              <w:t>TTL5</w:t>
            </w:r>
          </w:p>
        </w:tc>
        <w:tc>
          <w:tcPr>
            <w:tcW w:w="6287"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0D78EA1F" w14:textId="39F5877F" w:rsidR="00DC564C" w:rsidRPr="00D678CE" w:rsidRDefault="00DC564C" w:rsidP="00DC564C">
            <w:pPr>
              <w:snapToGrid w:val="0"/>
              <w:spacing w:before="0" w:after="0"/>
              <w:rPr>
                <w:lang w:val="en-US"/>
              </w:rPr>
            </w:pPr>
            <w:r w:rsidRPr="00EB68D5">
              <w:rPr>
                <w:rFonts w:eastAsiaTheme="minorHAnsi"/>
              </w:rPr>
              <w:t>Prepare and curate list of known archives of thunder day data</w:t>
            </w:r>
            <w:r>
              <w:rPr>
                <w:rFonts w:eastAsiaTheme="minorHAnsi"/>
              </w:rPr>
              <w:t xml:space="preserve"> based on the outcome of the survey. </w:t>
            </w:r>
          </w:p>
        </w:tc>
        <w:tc>
          <w:tcPr>
            <w:tcW w:w="2004"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72BA5EB5" w14:textId="1B5BDE5E" w:rsidR="00DC564C" w:rsidRPr="00D678CE" w:rsidRDefault="00DC564C" w:rsidP="003D2CEA">
            <w:pPr>
              <w:snapToGrid w:val="0"/>
              <w:spacing w:after="0"/>
              <w:rPr>
                <w:lang w:val="en-US"/>
              </w:rPr>
            </w:pPr>
            <w:r>
              <w:t>GCOS Secretariat</w:t>
            </w:r>
          </w:p>
        </w:tc>
        <w:tc>
          <w:tcPr>
            <w:tcW w:w="1490"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72D02F7A" w14:textId="2E6E7DB6" w:rsidR="00DC564C" w:rsidRPr="00D678CE" w:rsidRDefault="00DC564C" w:rsidP="00FC46F5">
            <w:pPr>
              <w:snapToGrid w:val="0"/>
              <w:spacing w:after="0"/>
              <w:rPr>
                <w:lang w:val="en-US"/>
              </w:rPr>
            </w:pPr>
            <w:r w:rsidRPr="00EB68D5">
              <w:t>Start with survey, ongoing</w:t>
            </w:r>
          </w:p>
        </w:tc>
      </w:tr>
      <w:tr w:rsidR="00DC564C" w:rsidRPr="00D678CE" w14:paraId="41FFE49D"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CCE3F7"/>
            <w:vAlign w:val="center"/>
          </w:tcPr>
          <w:p w14:paraId="75819C9D" w14:textId="1F350D72" w:rsidR="00DC564C" w:rsidRPr="00D678CE" w:rsidRDefault="00DC564C" w:rsidP="0021618C">
            <w:pPr>
              <w:snapToGrid w:val="0"/>
              <w:spacing w:before="0" w:after="0"/>
              <w:ind w:left="138"/>
              <w:jc w:val="center"/>
              <w:rPr>
                <w:lang w:val="en-US"/>
              </w:rPr>
            </w:pPr>
            <w:r>
              <w:rPr>
                <w:lang w:val="en-US"/>
              </w:rPr>
              <w:t>TTL6</w:t>
            </w:r>
          </w:p>
        </w:tc>
        <w:tc>
          <w:tcPr>
            <w:tcW w:w="6287"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00B04E52" w14:textId="74FF9385" w:rsidR="00DC564C" w:rsidRPr="00D678CE" w:rsidRDefault="00DC564C" w:rsidP="00DC564C">
            <w:pPr>
              <w:snapToGrid w:val="0"/>
              <w:spacing w:before="0" w:after="0"/>
              <w:ind w:left="138"/>
              <w:rPr>
                <w:lang w:val="en-US"/>
              </w:rPr>
            </w:pPr>
            <w:r w:rsidRPr="00EB68D5">
              <w:rPr>
                <w:rFonts w:eastAsiaTheme="minorHAnsi"/>
              </w:rPr>
              <w:t>Prepare and curate list of known archives of thunder day data</w:t>
            </w:r>
            <w:r>
              <w:rPr>
                <w:rFonts w:eastAsiaTheme="minorHAnsi"/>
              </w:rPr>
              <w:t xml:space="preserve"> based on the outcome of the survey. </w:t>
            </w:r>
          </w:p>
        </w:tc>
        <w:tc>
          <w:tcPr>
            <w:tcW w:w="2004"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06B9561E" w14:textId="0BCB4D48" w:rsidR="00DC564C" w:rsidRPr="00D678CE" w:rsidRDefault="00DC564C" w:rsidP="003D2CEA">
            <w:pPr>
              <w:snapToGrid w:val="0"/>
              <w:spacing w:after="0"/>
              <w:rPr>
                <w:lang w:val="en-US"/>
              </w:rPr>
            </w:pPr>
            <w:r>
              <w:t>GCOS Secretariat</w:t>
            </w:r>
          </w:p>
        </w:tc>
        <w:tc>
          <w:tcPr>
            <w:tcW w:w="1490"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0F296477" w14:textId="11606F4B" w:rsidR="00DC564C" w:rsidRPr="00D678CE" w:rsidRDefault="00DC564C" w:rsidP="00FC46F5">
            <w:pPr>
              <w:snapToGrid w:val="0"/>
              <w:spacing w:after="0"/>
              <w:rPr>
                <w:lang w:val="en-US"/>
              </w:rPr>
            </w:pPr>
            <w:r w:rsidRPr="00EB68D5">
              <w:t>Start with survey, ongoing</w:t>
            </w:r>
          </w:p>
        </w:tc>
      </w:tr>
      <w:tr w:rsidR="00DC564C" w:rsidRPr="00D678CE" w14:paraId="6D20EF4D"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E7F1FB"/>
            <w:vAlign w:val="center"/>
          </w:tcPr>
          <w:p w14:paraId="3A4BDD38" w14:textId="515197B1" w:rsidR="00DC564C" w:rsidRPr="00D678CE" w:rsidRDefault="00DC564C" w:rsidP="0021618C">
            <w:pPr>
              <w:snapToGrid w:val="0"/>
              <w:spacing w:before="0" w:after="0"/>
              <w:ind w:left="138"/>
              <w:jc w:val="center"/>
              <w:rPr>
                <w:lang w:val="en-US"/>
              </w:rPr>
            </w:pPr>
            <w:r>
              <w:rPr>
                <w:lang w:val="en-US"/>
              </w:rPr>
              <w:t>TTL7</w:t>
            </w:r>
          </w:p>
        </w:tc>
        <w:tc>
          <w:tcPr>
            <w:tcW w:w="6287"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33BA1B7E" w14:textId="4A57A6AE" w:rsidR="00DC564C" w:rsidRPr="00D678CE" w:rsidRDefault="00DC564C" w:rsidP="00DC564C">
            <w:pPr>
              <w:snapToGrid w:val="0"/>
              <w:spacing w:before="0" w:after="0"/>
              <w:ind w:left="138"/>
              <w:rPr>
                <w:lang w:val="en-US"/>
              </w:rPr>
            </w:pPr>
            <w:r w:rsidRPr="00DD199E">
              <w:rPr>
                <w:rFonts w:eastAsiaTheme="minorHAnsi"/>
              </w:rPr>
              <w:t>Suggestion</w:t>
            </w:r>
            <w:r>
              <w:rPr>
                <w:rFonts w:eastAsiaTheme="minorHAnsi"/>
              </w:rPr>
              <w:t xml:space="preserve">s </w:t>
            </w:r>
            <w:r w:rsidRPr="00DD199E">
              <w:rPr>
                <w:rFonts w:eastAsiaTheme="minorHAnsi"/>
              </w:rPr>
              <w:t>for</w:t>
            </w:r>
            <w:r>
              <w:rPr>
                <w:rFonts w:eastAsiaTheme="minorHAnsi"/>
              </w:rPr>
              <w:t xml:space="preserve"> updating </w:t>
            </w:r>
            <w:r w:rsidRPr="00DD199E">
              <w:rPr>
                <w:rFonts w:eastAsiaTheme="minorHAnsi"/>
              </w:rPr>
              <w:t xml:space="preserve"> </w:t>
            </w:r>
            <w:r>
              <w:rPr>
                <w:rFonts w:eastAsiaTheme="minorHAnsi"/>
              </w:rPr>
              <w:t>relevant WIGOS</w:t>
            </w:r>
            <w:r w:rsidRPr="00DD199E">
              <w:rPr>
                <w:rFonts w:eastAsiaTheme="minorHAnsi"/>
              </w:rPr>
              <w:t xml:space="preserve"> </w:t>
            </w:r>
            <w:r>
              <w:rPr>
                <w:rFonts w:eastAsiaTheme="minorHAnsi"/>
              </w:rPr>
              <w:t>documents like the WIGOS Vision 2040 or resolution 40 in regard of lightning data.</w:t>
            </w:r>
          </w:p>
        </w:tc>
        <w:tc>
          <w:tcPr>
            <w:tcW w:w="2004"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05BD7077" w14:textId="1FA23DAD" w:rsidR="00DC564C" w:rsidRPr="00D678CE" w:rsidRDefault="00DC564C" w:rsidP="003D2CEA">
            <w:pPr>
              <w:snapToGrid w:val="0"/>
              <w:spacing w:after="0"/>
              <w:rPr>
                <w:lang w:val="en-US"/>
              </w:rPr>
            </w:pPr>
            <w:r>
              <w:t>Steven Goodman, Valentin Aich to provide documents</w:t>
            </w:r>
          </w:p>
        </w:tc>
        <w:tc>
          <w:tcPr>
            <w:tcW w:w="1490"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4F9047D7" w14:textId="2E24CEDF" w:rsidR="00DC564C" w:rsidRPr="00D678CE" w:rsidRDefault="00DC564C" w:rsidP="00FC46F5">
            <w:pPr>
              <w:snapToGrid w:val="0"/>
              <w:spacing w:after="0"/>
              <w:rPr>
                <w:lang w:val="en-US"/>
              </w:rPr>
            </w:pPr>
            <w:r>
              <w:t>End of March 2018</w:t>
            </w:r>
          </w:p>
        </w:tc>
      </w:tr>
      <w:tr w:rsidR="00DC564C" w:rsidRPr="00D678CE" w14:paraId="72B09152"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CCE3F7"/>
            <w:vAlign w:val="center"/>
          </w:tcPr>
          <w:p w14:paraId="4581F32F" w14:textId="423553DE" w:rsidR="00DC564C" w:rsidRPr="00D678CE" w:rsidRDefault="00DC564C" w:rsidP="0021618C">
            <w:pPr>
              <w:snapToGrid w:val="0"/>
              <w:spacing w:before="0" w:after="0"/>
              <w:ind w:left="138"/>
              <w:jc w:val="center"/>
              <w:rPr>
                <w:lang w:val="en-US"/>
              </w:rPr>
            </w:pPr>
            <w:r>
              <w:rPr>
                <w:lang w:val="en-US"/>
              </w:rPr>
              <w:t>TTL8</w:t>
            </w:r>
          </w:p>
        </w:tc>
        <w:tc>
          <w:tcPr>
            <w:tcW w:w="6287"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63B2082B" w14:textId="7E6F7552" w:rsidR="00DC564C" w:rsidRPr="00D678CE" w:rsidRDefault="00DC564C" w:rsidP="00DC564C">
            <w:pPr>
              <w:snapToGrid w:val="0"/>
              <w:spacing w:before="0" w:after="0"/>
              <w:ind w:left="138"/>
              <w:rPr>
                <w:lang w:val="en-US"/>
              </w:rPr>
            </w:pPr>
            <w:r>
              <w:t>Prepare a short summary (1-pager) describing the measurements needed and why they are needed. This suggestion will then be presented by the chair at AOPC for discussion.</w:t>
            </w:r>
          </w:p>
        </w:tc>
        <w:tc>
          <w:tcPr>
            <w:tcW w:w="2004"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3FF03DE0" w14:textId="14F4CBAB" w:rsidR="00DC564C" w:rsidRPr="00D678CE" w:rsidRDefault="00DC564C" w:rsidP="003D2CEA">
            <w:pPr>
              <w:snapToGrid w:val="0"/>
              <w:spacing w:after="0"/>
              <w:rPr>
                <w:lang w:val="en-US"/>
              </w:rPr>
            </w:pPr>
            <w:r>
              <w:t>Colin Price, Earle Williams</w:t>
            </w:r>
          </w:p>
        </w:tc>
        <w:tc>
          <w:tcPr>
            <w:tcW w:w="1490" w:type="dxa"/>
            <w:tcBorders>
              <w:top w:val="single" w:sz="8" w:space="0" w:color="FFFFFF"/>
              <w:left w:val="single" w:sz="8" w:space="0" w:color="FFFFFF"/>
              <w:bottom w:val="single" w:sz="8" w:space="0" w:color="FFFFFF"/>
              <w:right w:val="single" w:sz="8" w:space="0" w:color="FFFFFF"/>
            </w:tcBorders>
            <w:shd w:val="clear" w:color="auto" w:fill="CCE3F7"/>
            <w:tcMar>
              <w:top w:w="72" w:type="dxa"/>
              <w:left w:w="144" w:type="dxa"/>
              <w:bottom w:w="72" w:type="dxa"/>
              <w:right w:w="144" w:type="dxa"/>
            </w:tcMar>
          </w:tcPr>
          <w:p w14:paraId="0E3622C9" w14:textId="77777777" w:rsidR="00DC564C" w:rsidRPr="00EC484E" w:rsidRDefault="00DC564C" w:rsidP="00FC46F5">
            <w:r w:rsidRPr="00EC484E">
              <w:t>Before AOPC</w:t>
            </w:r>
          </w:p>
          <w:p w14:paraId="7E82958F" w14:textId="4F7D3BFF" w:rsidR="00DC564C" w:rsidRPr="00D678CE" w:rsidRDefault="00DC564C" w:rsidP="00FC46F5">
            <w:pPr>
              <w:snapToGrid w:val="0"/>
              <w:spacing w:after="0"/>
              <w:rPr>
                <w:lang w:val="en-US"/>
              </w:rPr>
            </w:pPr>
          </w:p>
        </w:tc>
      </w:tr>
      <w:tr w:rsidR="00DC564C" w:rsidRPr="00D678CE" w14:paraId="0C9B6E7E"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E7F1FB"/>
            <w:vAlign w:val="center"/>
          </w:tcPr>
          <w:p w14:paraId="352967C2" w14:textId="12DF3B13" w:rsidR="00DC564C" w:rsidRPr="00D678CE" w:rsidRDefault="00DC564C" w:rsidP="0021618C">
            <w:pPr>
              <w:snapToGrid w:val="0"/>
              <w:spacing w:before="0" w:after="0"/>
              <w:ind w:left="138"/>
              <w:jc w:val="center"/>
              <w:rPr>
                <w:lang w:val="en-US"/>
              </w:rPr>
            </w:pPr>
            <w:r>
              <w:rPr>
                <w:lang w:val="en-US"/>
              </w:rPr>
              <w:t>TTL9</w:t>
            </w:r>
          </w:p>
        </w:tc>
        <w:tc>
          <w:tcPr>
            <w:tcW w:w="6287"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4B37BC66" w14:textId="7A5A05A2" w:rsidR="00DC564C" w:rsidRPr="00D678CE" w:rsidRDefault="00DC564C" w:rsidP="00DC564C">
            <w:pPr>
              <w:snapToGrid w:val="0"/>
              <w:spacing w:before="0" w:after="0"/>
              <w:ind w:left="138"/>
              <w:rPr>
                <w:lang w:val="en-US"/>
              </w:rPr>
            </w:pPr>
            <w:r w:rsidRPr="0016637C">
              <w:rPr>
                <w:rFonts w:eastAsiaTheme="minorHAnsi"/>
                <w:szCs w:val="22"/>
              </w:rPr>
              <w:t>Review agreed products and requirements in Meeting report before submitting to AOPC</w:t>
            </w:r>
            <w:r>
              <w:rPr>
                <w:rFonts w:eastAsiaTheme="minorHAnsi"/>
                <w:szCs w:val="22"/>
              </w:rPr>
              <w:t>.</w:t>
            </w:r>
          </w:p>
        </w:tc>
        <w:tc>
          <w:tcPr>
            <w:tcW w:w="2004"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34437530" w14:textId="6A970A44" w:rsidR="00DC564C" w:rsidRPr="00D678CE" w:rsidRDefault="00DC564C" w:rsidP="003D2CEA">
            <w:pPr>
              <w:snapToGrid w:val="0"/>
              <w:spacing w:after="0"/>
              <w:rPr>
                <w:lang w:val="en-US"/>
              </w:rPr>
            </w:pPr>
            <w:r>
              <w:t>All</w:t>
            </w:r>
          </w:p>
        </w:tc>
        <w:tc>
          <w:tcPr>
            <w:tcW w:w="1490"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1AF38E01" w14:textId="3F71BAA1" w:rsidR="00DC564C" w:rsidRPr="00D678CE" w:rsidRDefault="00DC564C" w:rsidP="00FC46F5">
            <w:pPr>
              <w:snapToGrid w:val="0"/>
              <w:spacing w:after="0"/>
              <w:rPr>
                <w:lang w:val="en-US"/>
              </w:rPr>
            </w:pPr>
            <w:r>
              <w:t>For AOPC</w:t>
            </w:r>
          </w:p>
        </w:tc>
      </w:tr>
      <w:tr w:rsidR="00DC564C" w:rsidRPr="00D678CE" w14:paraId="3355AEBC"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E7F1FB"/>
            <w:vAlign w:val="center"/>
          </w:tcPr>
          <w:p w14:paraId="5A1F2DA4" w14:textId="18EA1010" w:rsidR="00DC564C" w:rsidRPr="00D678CE" w:rsidRDefault="00DC564C" w:rsidP="0021618C">
            <w:pPr>
              <w:snapToGrid w:val="0"/>
              <w:spacing w:before="0" w:after="0"/>
              <w:ind w:left="138"/>
              <w:jc w:val="center"/>
              <w:rPr>
                <w:lang w:val="en-US"/>
              </w:rPr>
            </w:pPr>
            <w:r>
              <w:rPr>
                <w:lang w:val="en-US"/>
              </w:rPr>
              <w:t>TTL10</w:t>
            </w:r>
          </w:p>
        </w:tc>
        <w:tc>
          <w:tcPr>
            <w:tcW w:w="6287"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60E6A5A6" w14:textId="37C5C6CE" w:rsidR="00DC564C" w:rsidRPr="00D678CE" w:rsidRDefault="00DC564C" w:rsidP="00DC564C">
            <w:pPr>
              <w:snapToGrid w:val="0"/>
              <w:spacing w:before="0" w:after="0"/>
              <w:ind w:left="138"/>
              <w:rPr>
                <w:lang w:val="en-US"/>
              </w:rPr>
            </w:pPr>
            <w:r w:rsidRPr="00331127">
              <w:rPr>
                <w:rFonts w:eastAsiaTheme="minorHAnsi"/>
                <w:szCs w:val="22"/>
              </w:rPr>
              <w:t>Suggestions for updating lightning entries for OSCAR</w:t>
            </w:r>
          </w:p>
        </w:tc>
        <w:tc>
          <w:tcPr>
            <w:tcW w:w="2004"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0B6DBF27" w14:textId="396898E4" w:rsidR="00DC564C" w:rsidRPr="00D678CE" w:rsidRDefault="00DC564C" w:rsidP="003D2CEA">
            <w:pPr>
              <w:snapToGrid w:val="0"/>
              <w:spacing w:after="0"/>
              <w:rPr>
                <w:lang w:val="en-US"/>
              </w:rPr>
            </w:pPr>
            <w:r>
              <w:t xml:space="preserve">Robert </w:t>
            </w:r>
            <w:r>
              <w:lastRenderedPageBreak/>
              <w:t>Holzworth</w:t>
            </w:r>
          </w:p>
        </w:tc>
        <w:tc>
          <w:tcPr>
            <w:tcW w:w="1490"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0C4AF996" w14:textId="7CBE2450" w:rsidR="00DC564C" w:rsidRPr="00D678CE" w:rsidRDefault="00DC564C" w:rsidP="00FC46F5">
            <w:pPr>
              <w:snapToGrid w:val="0"/>
              <w:spacing w:after="0"/>
              <w:rPr>
                <w:lang w:val="en-US"/>
              </w:rPr>
            </w:pPr>
            <w:r>
              <w:lastRenderedPageBreak/>
              <w:t>After AOPC</w:t>
            </w:r>
          </w:p>
        </w:tc>
      </w:tr>
      <w:tr w:rsidR="00DC564C" w:rsidRPr="00D678CE" w14:paraId="5D831E40"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E7F1FB"/>
            <w:vAlign w:val="center"/>
          </w:tcPr>
          <w:p w14:paraId="4DC30BFC" w14:textId="0A2C6E52" w:rsidR="00DC564C" w:rsidRDefault="00DC564C" w:rsidP="0021618C">
            <w:pPr>
              <w:snapToGrid w:val="0"/>
              <w:spacing w:before="0" w:after="0"/>
              <w:ind w:left="138"/>
              <w:jc w:val="center"/>
              <w:rPr>
                <w:lang w:val="en-US"/>
              </w:rPr>
            </w:pPr>
            <w:r>
              <w:rPr>
                <w:lang w:val="en-US"/>
              </w:rPr>
              <w:lastRenderedPageBreak/>
              <w:t>TTL11</w:t>
            </w:r>
          </w:p>
        </w:tc>
        <w:tc>
          <w:tcPr>
            <w:tcW w:w="6287"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4EAF8F59" w14:textId="177B10EC" w:rsidR="00DC564C" w:rsidRPr="00D678CE" w:rsidRDefault="00DC564C" w:rsidP="00DC564C">
            <w:pPr>
              <w:snapToGrid w:val="0"/>
              <w:spacing w:before="0" w:after="0"/>
              <w:ind w:left="138"/>
              <w:rPr>
                <w:lang w:val="en-US"/>
              </w:rPr>
            </w:pPr>
            <w:r w:rsidRPr="00D678CE">
              <w:t>Defining metadata standards</w:t>
            </w:r>
            <w:r>
              <w:t xml:space="preserve">: </w:t>
            </w:r>
            <w:r w:rsidRPr="0016637C">
              <w:t>Explore metadata practices for satellite in order to translate that into suggestions</w:t>
            </w:r>
            <w:r>
              <w:t xml:space="preserve">. </w:t>
            </w:r>
            <w:r w:rsidRPr="0016637C">
              <w:t>Prepare suggestion for metadata standards in situ</w:t>
            </w:r>
          </w:p>
        </w:tc>
        <w:tc>
          <w:tcPr>
            <w:tcW w:w="2004"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401B2A24" w14:textId="3C0007B7" w:rsidR="00DC564C" w:rsidRPr="00D678CE" w:rsidRDefault="00DC564C" w:rsidP="003D2CEA">
            <w:pPr>
              <w:pStyle w:val="TableContents"/>
              <w:framePr w:wrap="around"/>
              <w:ind w:left="0"/>
              <w:rPr>
                <w:lang w:val="en-US"/>
              </w:rPr>
            </w:pPr>
            <w:r>
              <w:t>Steve (contact EUMETSAT and CMA)Robert Holzworth, Valentin Aich</w:t>
            </w:r>
          </w:p>
        </w:tc>
        <w:tc>
          <w:tcPr>
            <w:tcW w:w="1490"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6D2C74A0" w14:textId="38CCD903" w:rsidR="00DC564C" w:rsidRPr="00D678CE" w:rsidRDefault="00DC564C" w:rsidP="00FC46F5">
            <w:pPr>
              <w:snapToGrid w:val="0"/>
              <w:spacing w:after="0"/>
              <w:rPr>
                <w:lang w:val="en-US"/>
              </w:rPr>
            </w:pPr>
            <w:r w:rsidRPr="0016637C">
              <w:t>Preliminary before AOPC</w:t>
            </w:r>
          </w:p>
        </w:tc>
      </w:tr>
      <w:tr w:rsidR="00DC564C" w:rsidRPr="00D678CE" w14:paraId="6A9BDCC7" w14:textId="77777777" w:rsidTr="0021618C">
        <w:trPr>
          <w:trHeight w:val="20"/>
        </w:trPr>
        <w:tc>
          <w:tcPr>
            <w:tcW w:w="851" w:type="dxa"/>
            <w:tcBorders>
              <w:top w:val="single" w:sz="8" w:space="0" w:color="FFFFFF"/>
              <w:left w:val="single" w:sz="8" w:space="0" w:color="FFFFFF"/>
              <w:bottom w:val="single" w:sz="8" w:space="0" w:color="FFFFFF"/>
              <w:right w:val="single" w:sz="8" w:space="0" w:color="FFFFFF"/>
            </w:tcBorders>
            <w:shd w:val="clear" w:color="auto" w:fill="E7F1FB"/>
            <w:vAlign w:val="center"/>
          </w:tcPr>
          <w:p w14:paraId="5F492C08" w14:textId="11CD3FD2" w:rsidR="00DC564C" w:rsidRPr="00D678CE" w:rsidRDefault="00DC564C" w:rsidP="0021618C">
            <w:pPr>
              <w:snapToGrid w:val="0"/>
              <w:spacing w:before="0" w:after="0"/>
              <w:ind w:left="138"/>
              <w:jc w:val="center"/>
              <w:rPr>
                <w:lang w:val="en-US"/>
              </w:rPr>
            </w:pPr>
            <w:r>
              <w:rPr>
                <w:lang w:val="en-US"/>
              </w:rPr>
              <w:t>TTL 12</w:t>
            </w:r>
          </w:p>
        </w:tc>
        <w:tc>
          <w:tcPr>
            <w:tcW w:w="6287"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6D998A6D" w14:textId="0BB29C60" w:rsidR="00DC564C" w:rsidRPr="00D678CE" w:rsidRDefault="00DC564C" w:rsidP="00DC564C">
            <w:pPr>
              <w:snapToGrid w:val="0"/>
              <w:spacing w:before="0" w:after="0"/>
              <w:ind w:left="138"/>
              <w:rPr>
                <w:lang w:val="en-US"/>
              </w:rPr>
            </w:pPr>
            <w:r>
              <w:t xml:space="preserve">Prepare White Paper on lightning observations for climate applications. </w:t>
            </w:r>
          </w:p>
        </w:tc>
        <w:tc>
          <w:tcPr>
            <w:tcW w:w="2004"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36605A47" w14:textId="5E25B3BD" w:rsidR="00DC564C" w:rsidRPr="00D678CE" w:rsidRDefault="00DC564C" w:rsidP="003D2CEA">
            <w:pPr>
              <w:snapToGrid w:val="0"/>
              <w:spacing w:after="0"/>
              <w:rPr>
                <w:lang w:val="en-US"/>
              </w:rPr>
            </w:pPr>
            <w:r>
              <w:t>Overall lead Robert Holzworth</w:t>
            </w:r>
          </w:p>
        </w:tc>
        <w:tc>
          <w:tcPr>
            <w:tcW w:w="1490" w:type="dxa"/>
            <w:tcBorders>
              <w:top w:val="single" w:sz="8" w:space="0" w:color="FFFFFF"/>
              <w:left w:val="single" w:sz="8" w:space="0" w:color="FFFFFF"/>
              <w:bottom w:val="single" w:sz="8" w:space="0" w:color="FFFFFF"/>
              <w:right w:val="single" w:sz="8" w:space="0" w:color="FFFFFF"/>
            </w:tcBorders>
            <w:shd w:val="clear" w:color="auto" w:fill="E7F1FB"/>
            <w:tcMar>
              <w:top w:w="72" w:type="dxa"/>
              <w:left w:w="144" w:type="dxa"/>
              <w:bottom w:w="72" w:type="dxa"/>
              <w:right w:w="144" w:type="dxa"/>
            </w:tcMar>
          </w:tcPr>
          <w:p w14:paraId="2974382D" w14:textId="676D4195" w:rsidR="00DC564C" w:rsidRPr="00D678CE" w:rsidRDefault="00DC564C" w:rsidP="00FC46F5">
            <w:pPr>
              <w:snapToGrid w:val="0"/>
              <w:spacing w:after="0"/>
              <w:rPr>
                <w:lang w:val="en-US"/>
              </w:rPr>
            </w:pPr>
            <w:r>
              <w:t>Mid June</w:t>
            </w:r>
          </w:p>
        </w:tc>
      </w:tr>
    </w:tbl>
    <w:p w14:paraId="3E8C8420" w14:textId="77777777" w:rsidR="009A6579" w:rsidRPr="00551A4D" w:rsidRDefault="009A6579" w:rsidP="00551A4D">
      <w:pPr>
        <w:pStyle w:val="Agenda"/>
        <w:numPr>
          <w:ilvl w:val="0"/>
          <w:numId w:val="0"/>
        </w:numPr>
        <w:sectPr w:rsidR="009A6579" w:rsidRPr="00551A4D" w:rsidSect="00B27B10">
          <w:headerReference w:type="even" r:id="rId55"/>
          <w:headerReference w:type="default" r:id="rId56"/>
          <w:headerReference w:type="first" r:id="rId57"/>
          <w:footerReference w:type="first" r:id="rId58"/>
          <w:pgSz w:w="11906" w:h="16838" w:code="9"/>
          <w:pgMar w:top="1134" w:right="1701" w:bottom="1134" w:left="1701" w:header="851" w:footer="0" w:gutter="0"/>
          <w:cols w:space="720"/>
          <w:docGrid w:linePitch="326"/>
        </w:sectPr>
      </w:pPr>
    </w:p>
    <w:p w14:paraId="3E59D54C" w14:textId="77777777" w:rsidR="009A6579" w:rsidRDefault="009A6579" w:rsidP="009A6579">
      <w:pPr>
        <w:pStyle w:val="Agenda"/>
        <w:numPr>
          <w:ilvl w:val="0"/>
          <w:numId w:val="0"/>
        </w:numPr>
      </w:pPr>
    </w:p>
    <w:p w14:paraId="2B9BC334" w14:textId="53E169A1" w:rsidR="00551A4D" w:rsidRDefault="00551A4D" w:rsidP="00B27B10">
      <w:pPr>
        <w:spacing w:before="0" w:after="0"/>
      </w:pPr>
    </w:p>
    <w:p w14:paraId="099E2A32" w14:textId="77777777" w:rsidR="00B27B10" w:rsidRDefault="00B27B10" w:rsidP="00B27B10">
      <w:pPr>
        <w:spacing w:before="0" w:after="0"/>
      </w:pPr>
    </w:p>
    <w:p w14:paraId="13C57870" w14:textId="77777777" w:rsidR="00B27B10" w:rsidRDefault="00B27B10" w:rsidP="00B27B10">
      <w:pPr>
        <w:spacing w:before="0" w:after="0"/>
      </w:pPr>
    </w:p>
    <w:p w14:paraId="4EA0AAC8" w14:textId="77777777" w:rsidR="00B27B10" w:rsidRPr="00551A4D" w:rsidRDefault="00B27B10" w:rsidP="00B27B10">
      <w:pPr>
        <w:spacing w:before="0" w:after="0"/>
        <w:rPr>
          <w:rFonts w:asciiTheme="minorBidi" w:hAnsiTheme="minorBidi" w:cstheme="minorBidi"/>
          <w:szCs w:val="22"/>
        </w:rPr>
      </w:pPr>
    </w:p>
    <w:p w14:paraId="0666BA71" w14:textId="1D7CBCF1" w:rsidR="00A621CC" w:rsidRPr="00881FFB" w:rsidRDefault="00A621CC" w:rsidP="00E01932">
      <w:pPr>
        <w:spacing w:line="276" w:lineRule="auto"/>
        <w:jc w:val="center"/>
        <w:rPr>
          <w:rFonts w:asciiTheme="minorBidi" w:hAnsiTheme="minorBidi" w:cstheme="minorBidi"/>
          <w:b/>
          <w:szCs w:val="22"/>
        </w:rPr>
      </w:pPr>
    </w:p>
    <w:p w14:paraId="18691454" w14:textId="1A539608" w:rsidR="00A621CC" w:rsidRPr="00881FFB" w:rsidRDefault="00A621CC" w:rsidP="00E01932">
      <w:pPr>
        <w:tabs>
          <w:tab w:val="left" w:pos="2880"/>
        </w:tabs>
        <w:spacing w:line="276" w:lineRule="auto"/>
        <w:jc w:val="center"/>
        <w:rPr>
          <w:rFonts w:asciiTheme="minorBidi" w:hAnsiTheme="minorBidi" w:cstheme="minorBidi"/>
          <w:b/>
          <w:szCs w:val="22"/>
        </w:rPr>
      </w:pPr>
    </w:p>
    <w:p w14:paraId="123DAA51" w14:textId="77777777" w:rsidR="00A621CC" w:rsidRPr="00881FFB" w:rsidRDefault="00A621CC" w:rsidP="00E01932">
      <w:pPr>
        <w:spacing w:line="276" w:lineRule="auto"/>
        <w:jc w:val="center"/>
        <w:rPr>
          <w:rFonts w:asciiTheme="minorBidi" w:hAnsiTheme="minorBidi" w:cstheme="minorBidi"/>
          <w:b/>
          <w:szCs w:val="22"/>
        </w:rPr>
      </w:pPr>
    </w:p>
    <w:p w14:paraId="62BBAA0F" w14:textId="77777777" w:rsidR="00A621CC" w:rsidRPr="00881FFB" w:rsidRDefault="00A621CC" w:rsidP="00E01932">
      <w:pPr>
        <w:spacing w:line="276" w:lineRule="auto"/>
        <w:jc w:val="center"/>
        <w:rPr>
          <w:rFonts w:asciiTheme="minorBidi" w:hAnsiTheme="minorBidi" w:cstheme="minorBidi"/>
          <w:b/>
          <w:szCs w:val="22"/>
        </w:rPr>
      </w:pPr>
    </w:p>
    <w:p w14:paraId="20F46E8C" w14:textId="77777777" w:rsidR="00A621CC" w:rsidRPr="00881FFB" w:rsidRDefault="00A621CC" w:rsidP="00E01932">
      <w:pPr>
        <w:spacing w:line="276" w:lineRule="auto"/>
        <w:jc w:val="center"/>
        <w:rPr>
          <w:rFonts w:asciiTheme="minorBidi" w:hAnsiTheme="minorBidi" w:cstheme="minorBidi"/>
          <w:b/>
          <w:szCs w:val="22"/>
        </w:rPr>
      </w:pPr>
    </w:p>
    <w:p w14:paraId="5C41BBC9" w14:textId="77777777" w:rsidR="00A621CC" w:rsidRDefault="00A621CC" w:rsidP="00E01932">
      <w:pPr>
        <w:spacing w:line="276" w:lineRule="auto"/>
        <w:jc w:val="center"/>
        <w:rPr>
          <w:rFonts w:asciiTheme="minorBidi" w:hAnsiTheme="minorBidi" w:cstheme="minorBidi"/>
          <w:b/>
          <w:szCs w:val="22"/>
        </w:rPr>
      </w:pPr>
    </w:p>
    <w:p w14:paraId="04C48B35" w14:textId="77777777" w:rsidR="00B27B10" w:rsidRPr="00881FFB" w:rsidRDefault="00B27B10" w:rsidP="00E01932">
      <w:pPr>
        <w:spacing w:line="276" w:lineRule="auto"/>
        <w:jc w:val="center"/>
        <w:rPr>
          <w:rFonts w:asciiTheme="minorBidi" w:hAnsiTheme="minorBidi" w:cstheme="minorBidi"/>
          <w:b/>
          <w:szCs w:val="22"/>
        </w:rPr>
      </w:pPr>
    </w:p>
    <w:p w14:paraId="60CE006F" w14:textId="77777777" w:rsidR="00A621CC" w:rsidRPr="00881FFB" w:rsidRDefault="00A621CC" w:rsidP="00E01932">
      <w:pPr>
        <w:spacing w:line="276" w:lineRule="auto"/>
        <w:jc w:val="center"/>
        <w:rPr>
          <w:rFonts w:asciiTheme="minorBidi" w:hAnsiTheme="minorBidi" w:cstheme="minorBidi"/>
          <w:b/>
          <w:szCs w:val="22"/>
        </w:rPr>
      </w:pPr>
    </w:p>
    <w:p w14:paraId="59F38A2C" w14:textId="77777777" w:rsidR="00A621CC" w:rsidRPr="00881FFB" w:rsidRDefault="00A621CC" w:rsidP="00E01932">
      <w:pPr>
        <w:spacing w:line="276" w:lineRule="auto"/>
        <w:jc w:val="center"/>
        <w:rPr>
          <w:rFonts w:asciiTheme="minorBidi" w:hAnsiTheme="minorBidi" w:cstheme="minorBidi"/>
          <w:b/>
          <w:szCs w:val="22"/>
        </w:rPr>
      </w:pPr>
    </w:p>
    <w:p w14:paraId="6F08B0BE" w14:textId="77777777" w:rsidR="00A621CC" w:rsidRPr="00881FFB" w:rsidRDefault="00A621CC" w:rsidP="00E01932">
      <w:pPr>
        <w:spacing w:line="276" w:lineRule="auto"/>
        <w:jc w:val="center"/>
        <w:rPr>
          <w:rFonts w:asciiTheme="minorBidi" w:hAnsiTheme="minorBidi" w:cstheme="minorBidi"/>
          <w:b/>
          <w:szCs w:val="22"/>
        </w:rPr>
      </w:pPr>
    </w:p>
    <w:p w14:paraId="3B716568" w14:textId="77777777" w:rsidR="00A621CC" w:rsidRPr="00881FFB" w:rsidRDefault="00A621CC" w:rsidP="00E01932">
      <w:pPr>
        <w:spacing w:line="276" w:lineRule="auto"/>
        <w:jc w:val="center"/>
        <w:rPr>
          <w:rFonts w:asciiTheme="minorBidi" w:hAnsiTheme="minorBidi" w:cstheme="minorBidi"/>
          <w:b/>
          <w:szCs w:val="22"/>
        </w:rPr>
      </w:pPr>
    </w:p>
    <w:p w14:paraId="084C0E57" w14:textId="77777777" w:rsidR="00A621CC" w:rsidRPr="00881FFB" w:rsidRDefault="00A621CC" w:rsidP="00E01932">
      <w:pPr>
        <w:spacing w:line="276" w:lineRule="auto"/>
        <w:jc w:val="center"/>
        <w:rPr>
          <w:rFonts w:asciiTheme="minorBidi" w:hAnsiTheme="minorBidi" w:cstheme="minorBidi"/>
          <w:b/>
          <w:szCs w:val="22"/>
        </w:rPr>
      </w:pPr>
    </w:p>
    <w:p w14:paraId="68CEE4FD" w14:textId="77777777" w:rsidR="00A621CC" w:rsidRPr="00881FFB" w:rsidRDefault="00A621CC" w:rsidP="00E01932">
      <w:pPr>
        <w:spacing w:line="276" w:lineRule="auto"/>
        <w:jc w:val="center"/>
        <w:rPr>
          <w:rFonts w:asciiTheme="minorBidi" w:hAnsiTheme="minorBidi" w:cstheme="minorBidi"/>
          <w:b/>
          <w:szCs w:val="22"/>
        </w:rPr>
      </w:pPr>
    </w:p>
    <w:p w14:paraId="39EF7B7E" w14:textId="77777777" w:rsidR="00A621CC" w:rsidRPr="00087D65" w:rsidRDefault="00A621CC" w:rsidP="005C200E">
      <w:pPr>
        <w:spacing w:line="276" w:lineRule="auto"/>
        <w:jc w:val="center"/>
        <w:rPr>
          <w:rFonts w:cstheme="minorBidi"/>
          <w:b/>
          <w:color w:val="1F497D"/>
          <w:szCs w:val="22"/>
        </w:rPr>
      </w:pPr>
      <w:r w:rsidRPr="00087D65">
        <w:rPr>
          <w:rFonts w:cstheme="minorBidi"/>
          <w:b/>
          <w:color w:val="1F497D"/>
          <w:szCs w:val="22"/>
        </w:rPr>
        <w:t>GCOS Secretariat</w:t>
      </w:r>
    </w:p>
    <w:p w14:paraId="336157E2" w14:textId="77777777" w:rsidR="00A621CC" w:rsidRPr="00087D65" w:rsidRDefault="00A621CC" w:rsidP="005C200E">
      <w:pPr>
        <w:spacing w:line="276" w:lineRule="auto"/>
        <w:jc w:val="center"/>
        <w:rPr>
          <w:rFonts w:cstheme="minorBidi"/>
          <w:b/>
          <w:color w:val="1F497D"/>
          <w:szCs w:val="22"/>
        </w:rPr>
      </w:pPr>
      <w:r w:rsidRPr="00087D65">
        <w:rPr>
          <w:rFonts w:cstheme="minorBidi"/>
          <w:b/>
          <w:color w:val="1F497D"/>
          <w:szCs w:val="22"/>
        </w:rPr>
        <w:t>Global Climate Observing System</w:t>
      </w:r>
    </w:p>
    <w:p w14:paraId="38753B0A" w14:textId="77777777" w:rsidR="00A621CC" w:rsidRPr="00087D65" w:rsidRDefault="00A621CC" w:rsidP="005C200E">
      <w:pPr>
        <w:spacing w:line="276" w:lineRule="auto"/>
        <w:jc w:val="center"/>
        <w:rPr>
          <w:rFonts w:cstheme="minorBidi"/>
          <w:b/>
          <w:color w:val="1F497D"/>
          <w:szCs w:val="22"/>
        </w:rPr>
      </w:pPr>
      <w:r w:rsidRPr="00087D65">
        <w:rPr>
          <w:rFonts w:cstheme="minorBidi"/>
          <w:b/>
          <w:color w:val="1F497D"/>
          <w:szCs w:val="22"/>
        </w:rPr>
        <w:t>c/o World Meteorological Organization</w:t>
      </w:r>
    </w:p>
    <w:p w14:paraId="0466C27B" w14:textId="77777777" w:rsidR="00A621CC" w:rsidRPr="00087D65" w:rsidRDefault="00A621CC" w:rsidP="005C200E">
      <w:pPr>
        <w:spacing w:line="276" w:lineRule="auto"/>
        <w:jc w:val="center"/>
        <w:rPr>
          <w:rFonts w:cstheme="minorBidi"/>
          <w:b/>
          <w:color w:val="1F497D"/>
          <w:szCs w:val="22"/>
        </w:rPr>
      </w:pPr>
      <w:r w:rsidRPr="00087D65">
        <w:rPr>
          <w:rFonts w:cstheme="minorBidi"/>
          <w:b/>
          <w:color w:val="1F497D"/>
          <w:szCs w:val="22"/>
        </w:rPr>
        <w:t xml:space="preserve">7 </w:t>
      </w:r>
      <w:r w:rsidRPr="00087D65">
        <w:rPr>
          <w:rFonts w:cstheme="minorBidi"/>
          <w:b/>
          <w:i/>
          <w:color w:val="1F497D"/>
          <w:szCs w:val="22"/>
        </w:rPr>
        <w:t>bis,</w:t>
      </w:r>
      <w:r w:rsidRPr="00087D65">
        <w:rPr>
          <w:rFonts w:cstheme="minorBidi"/>
          <w:b/>
          <w:color w:val="1F497D"/>
          <w:szCs w:val="22"/>
        </w:rPr>
        <w:t xml:space="preserve"> Avenue de la Paix</w:t>
      </w:r>
    </w:p>
    <w:p w14:paraId="753FA5F9" w14:textId="77777777" w:rsidR="00A621CC" w:rsidRPr="00087D65" w:rsidRDefault="00A621CC" w:rsidP="005C200E">
      <w:pPr>
        <w:spacing w:line="276" w:lineRule="auto"/>
        <w:jc w:val="center"/>
        <w:rPr>
          <w:rFonts w:cstheme="minorBidi"/>
          <w:b/>
          <w:color w:val="1F497D"/>
          <w:szCs w:val="22"/>
        </w:rPr>
      </w:pPr>
      <w:r w:rsidRPr="00087D65">
        <w:rPr>
          <w:rFonts w:cstheme="minorBidi"/>
          <w:b/>
          <w:color w:val="1F497D"/>
          <w:szCs w:val="22"/>
        </w:rPr>
        <w:t>P.O. Box No. 2300</w:t>
      </w:r>
    </w:p>
    <w:p w14:paraId="25CF31A0" w14:textId="77777777" w:rsidR="00A621CC" w:rsidRPr="00087D65" w:rsidRDefault="00A621CC" w:rsidP="005C200E">
      <w:pPr>
        <w:spacing w:line="276" w:lineRule="auto"/>
        <w:jc w:val="center"/>
        <w:rPr>
          <w:rFonts w:cstheme="minorBidi"/>
          <w:b/>
          <w:color w:val="1F497D"/>
          <w:szCs w:val="22"/>
        </w:rPr>
      </w:pPr>
      <w:r w:rsidRPr="00087D65">
        <w:rPr>
          <w:rFonts w:cstheme="minorBidi"/>
          <w:b/>
          <w:color w:val="1F497D"/>
          <w:szCs w:val="22"/>
        </w:rPr>
        <w:t>CH-1211 Geneva 2, Switzerland</w:t>
      </w:r>
    </w:p>
    <w:p w14:paraId="18AF9DD2" w14:textId="77777777" w:rsidR="00A621CC" w:rsidRPr="00087D65" w:rsidRDefault="00A621CC" w:rsidP="005C200E">
      <w:pPr>
        <w:spacing w:line="276" w:lineRule="auto"/>
        <w:jc w:val="center"/>
        <w:rPr>
          <w:rFonts w:cstheme="minorBidi"/>
          <w:b/>
          <w:color w:val="1F497D"/>
          <w:szCs w:val="22"/>
        </w:rPr>
      </w:pPr>
      <w:r w:rsidRPr="00087D65">
        <w:rPr>
          <w:rFonts w:cstheme="minorBidi"/>
          <w:b/>
          <w:color w:val="1F497D"/>
          <w:szCs w:val="22"/>
        </w:rPr>
        <w:t>Tel: +41 22 730 8275/8067</w:t>
      </w:r>
    </w:p>
    <w:p w14:paraId="24463AD6" w14:textId="77777777" w:rsidR="00A621CC" w:rsidRPr="00087D65" w:rsidRDefault="00A621CC" w:rsidP="005C200E">
      <w:pPr>
        <w:spacing w:line="276" w:lineRule="auto"/>
        <w:jc w:val="center"/>
        <w:rPr>
          <w:rFonts w:cstheme="minorBidi"/>
          <w:b/>
          <w:color w:val="1F497D"/>
          <w:szCs w:val="22"/>
        </w:rPr>
      </w:pPr>
      <w:r w:rsidRPr="00087D65">
        <w:rPr>
          <w:rFonts w:cstheme="minorBidi"/>
          <w:b/>
          <w:color w:val="1F497D"/>
          <w:szCs w:val="22"/>
        </w:rPr>
        <w:t>Fax: +41 22 730 8052</w:t>
      </w:r>
    </w:p>
    <w:p w14:paraId="354BEA67" w14:textId="38701BE3" w:rsidR="00A621CC" w:rsidRPr="00087D65" w:rsidRDefault="00A621CC" w:rsidP="005C200E">
      <w:pPr>
        <w:spacing w:line="276" w:lineRule="auto"/>
        <w:jc w:val="center"/>
        <w:rPr>
          <w:rFonts w:cstheme="minorBidi"/>
          <w:b/>
          <w:color w:val="1F497D"/>
          <w:szCs w:val="22"/>
        </w:rPr>
      </w:pPr>
      <w:r w:rsidRPr="00087D65">
        <w:rPr>
          <w:rFonts w:cstheme="minorBidi"/>
          <w:b/>
          <w:color w:val="1F497D"/>
          <w:szCs w:val="22"/>
        </w:rPr>
        <w:t xml:space="preserve">Email: </w:t>
      </w:r>
      <w:hyperlink r:id="rId59" w:history="1">
        <w:r w:rsidR="00A35793" w:rsidRPr="00087D65">
          <w:rPr>
            <w:rStyle w:val="Hyperlink"/>
            <w:rFonts w:cstheme="minorBidi"/>
            <w:b/>
            <w:szCs w:val="22"/>
          </w:rPr>
          <w:t>gcos@wmo.int</w:t>
        </w:r>
      </w:hyperlink>
    </w:p>
    <w:p w14:paraId="3C6C2FE9" w14:textId="77777777" w:rsidR="00A621CC" w:rsidRDefault="00A621CC" w:rsidP="005C200E">
      <w:pPr>
        <w:spacing w:line="276" w:lineRule="auto"/>
        <w:jc w:val="center"/>
        <w:rPr>
          <w:rFonts w:asciiTheme="minorBidi" w:hAnsiTheme="minorBidi" w:cstheme="minorBidi"/>
          <w:szCs w:val="22"/>
        </w:rPr>
      </w:pPr>
    </w:p>
    <w:p w14:paraId="7BCF4236" w14:textId="77777777" w:rsidR="004677D6" w:rsidRDefault="004677D6" w:rsidP="005C200E">
      <w:pPr>
        <w:spacing w:line="276" w:lineRule="auto"/>
        <w:jc w:val="center"/>
        <w:rPr>
          <w:rFonts w:asciiTheme="minorBidi" w:hAnsiTheme="minorBidi" w:cstheme="minorBidi"/>
          <w:szCs w:val="22"/>
        </w:rPr>
      </w:pPr>
    </w:p>
    <w:p w14:paraId="1B900E4E" w14:textId="77777777" w:rsidR="004677D6" w:rsidRDefault="004677D6" w:rsidP="005C200E">
      <w:pPr>
        <w:spacing w:line="276" w:lineRule="auto"/>
        <w:jc w:val="center"/>
        <w:rPr>
          <w:rFonts w:asciiTheme="minorBidi" w:hAnsiTheme="minorBidi" w:cstheme="minorBidi"/>
          <w:szCs w:val="22"/>
        </w:rPr>
      </w:pPr>
    </w:p>
    <w:p w14:paraId="00819025" w14:textId="77777777" w:rsidR="004677D6" w:rsidRDefault="004677D6" w:rsidP="005C200E">
      <w:pPr>
        <w:spacing w:line="276" w:lineRule="auto"/>
        <w:jc w:val="center"/>
        <w:rPr>
          <w:rFonts w:asciiTheme="minorBidi" w:hAnsiTheme="minorBidi" w:cstheme="minorBidi"/>
          <w:szCs w:val="22"/>
        </w:rPr>
      </w:pPr>
    </w:p>
    <w:sectPr w:rsidR="004677D6" w:rsidSect="008D4F10">
      <w:headerReference w:type="default" r:id="rId60"/>
      <w:headerReference w:type="first" r:id="rId61"/>
      <w:pgSz w:w="11906" w:h="16838" w:code="9"/>
      <w:pgMar w:top="1134" w:right="1701" w:bottom="1135" w:left="1701" w:header="601"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EF77A" w14:textId="77777777" w:rsidR="007C508C" w:rsidRDefault="007C508C" w:rsidP="00410501">
      <w:r>
        <w:separator/>
      </w:r>
    </w:p>
  </w:endnote>
  <w:endnote w:type="continuationSeparator" w:id="0">
    <w:p w14:paraId="7A99E14D" w14:textId="77777777" w:rsidR="007C508C" w:rsidRDefault="007C508C" w:rsidP="0041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B87F" w14:textId="77777777" w:rsidR="009C5C53" w:rsidRDefault="009C5C53" w:rsidP="00CA6F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64E9BF8E" w14:textId="77777777" w:rsidR="009C5C53" w:rsidRDefault="009C5C53" w:rsidP="00CA6F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78B902CE" w14:textId="77777777" w:rsidR="009C5C53" w:rsidRDefault="009C5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C9FA" w14:textId="4497A07C" w:rsidR="009C5C53" w:rsidRDefault="009C5C53" w:rsidP="00FD026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75690">
      <w:rPr>
        <w:rStyle w:val="PageNumber"/>
        <w:noProof/>
      </w:rPr>
      <w:t>17</w:t>
    </w:r>
    <w:r>
      <w:rPr>
        <w:rStyle w:val="PageNumber"/>
      </w:rPr>
      <w:fldChar w:fldCharType="end"/>
    </w:r>
  </w:p>
  <w:p w14:paraId="493B178A" w14:textId="77777777" w:rsidR="009C5C53" w:rsidRDefault="009C5C53">
    <w:pPr>
      <w:pStyle w:val="Footer"/>
      <w:rPr>
        <w:rStyle w:val="PageNumber"/>
      </w:rPr>
    </w:pPr>
  </w:p>
  <w:p w14:paraId="7B02E451" w14:textId="77777777" w:rsidR="009C5C53" w:rsidRDefault="009C5C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3DCD5" w14:textId="55E41B3E" w:rsidR="009C5C53" w:rsidRDefault="009C5C53" w:rsidP="00FD026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75690">
      <w:rPr>
        <w:rStyle w:val="PageNumber"/>
        <w:noProof/>
      </w:rPr>
      <w:t>22</w:t>
    </w:r>
    <w:r>
      <w:rPr>
        <w:rStyle w:val="PageNumber"/>
      </w:rPr>
      <w:fldChar w:fldCharType="end"/>
    </w:r>
  </w:p>
  <w:p w14:paraId="056BC215" w14:textId="655BDA93" w:rsidR="009C5C53" w:rsidRDefault="009C5C53" w:rsidP="008D4F10">
    <w:pPr>
      <w:pStyle w:val="Footer"/>
      <w:tabs>
        <w:tab w:val="clear" w:pos="4320"/>
        <w:tab w:val="clear" w:pos="8640"/>
        <w:tab w:val="left" w:pos="3759"/>
        <w:tab w:val="left" w:pos="7849"/>
      </w:tabs>
      <w:rPr>
        <w:rStyle w:val="PageNumber"/>
      </w:rPr>
    </w:pPr>
    <w:r>
      <w:rPr>
        <w:rStyle w:val="PageNumber"/>
      </w:rPr>
      <w:tab/>
    </w:r>
    <w:r>
      <w:rPr>
        <w:rStyle w:val="PageNumber"/>
      </w:rPr>
      <w:tab/>
    </w:r>
  </w:p>
  <w:p w14:paraId="120145EC" w14:textId="77777777" w:rsidR="009C5C53" w:rsidRDefault="009C5C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B34F7" w14:textId="77777777" w:rsidR="009C5C53" w:rsidRDefault="009C5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A7C08" w14:textId="77777777" w:rsidR="007C508C" w:rsidRDefault="007C508C" w:rsidP="00410501">
      <w:r>
        <w:separator/>
      </w:r>
    </w:p>
  </w:footnote>
  <w:footnote w:type="continuationSeparator" w:id="0">
    <w:p w14:paraId="503C4F74" w14:textId="77777777" w:rsidR="007C508C" w:rsidRDefault="007C508C" w:rsidP="0041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6896A" w14:textId="77777777" w:rsidR="009C5C53" w:rsidRDefault="00775690" w:rsidP="00410501">
    <w:pPr>
      <w:pStyle w:val="Header"/>
    </w:pPr>
    <w:r>
      <w:rPr>
        <w:noProof/>
      </w:rPr>
      <w:pict w14:anchorId="16FDE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4.95pt;height:193.9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5669D" w14:textId="4399C837" w:rsidR="009C5C53" w:rsidRDefault="009C5C53" w:rsidP="00490012">
    <w:pPr>
      <w:pStyle w:val="Header"/>
      <w:tabs>
        <w:tab w:val="clear" w:pos="8640"/>
        <w:tab w:val="right" w:pos="9356"/>
      </w:tabs>
    </w:pPr>
    <w:r>
      <w:rPr>
        <w:noProof/>
        <w:lang w:val="en-US" w:eastAsia="zh-CN"/>
      </w:rPr>
      <w:drawing>
        <wp:inline distT="0" distB="0" distL="0" distR="0" wp14:anchorId="473E3854" wp14:editId="3903B733">
          <wp:extent cx="829945" cy="352168"/>
          <wp:effectExtent l="0" t="0" r="8255" b="381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C_logo.JPG"/>
                  <pic:cNvPicPr/>
                </pic:nvPicPr>
                <pic:blipFill>
                  <a:blip r:embed="rId1">
                    <a:extLst>
                      <a:ext uri="{28A0092B-C50C-407E-A947-70E740481C1C}">
                        <a14:useLocalDpi xmlns:a14="http://schemas.microsoft.com/office/drawing/2010/main" val="0"/>
                      </a:ext>
                    </a:extLst>
                  </a:blip>
                  <a:stretch>
                    <a:fillRect/>
                  </a:stretch>
                </pic:blipFill>
                <pic:spPr>
                  <a:xfrm>
                    <a:off x="0" y="0"/>
                    <a:ext cx="829945" cy="352168"/>
                  </a:xfrm>
                  <a:prstGeom prst="rect">
                    <a:avLst/>
                  </a:prstGeom>
                </pic:spPr>
              </pic:pic>
            </a:graphicData>
          </a:graphic>
        </wp:inline>
      </w:drawing>
    </w:r>
    <w:r>
      <w:tab/>
    </w:r>
    <w:r>
      <w:tab/>
      <w:t>AOPC-22 – ANNEX 4</w:t>
    </w:r>
  </w:p>
  <w:p w14:paraId="19BAA595" w14:textId="77777777" w:rsidR="009C5C53" w:rsidRDefault="009C5C53" w:rsidP="00667DF4">
    <w:pPr>
      <w:pStyle w:val="Header"/>
      <w:tabs>
        <w:tab w:val="clear" w:pos="4320"/>
        <w:tab w:val="clear" w:pos="8640"/>
        <w:tab w:val="left" w:pos="1878"/>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CEEC" w14:textId="77777777" w:rsidR="009C5C53" w:rsidRDefault="009C5C53" w:rsidP="004C3071">
    <w:pPr>
      <w:pStyle w:val="Header"/>
      <w:tabs>
        <w:tab w:val="clear" w:pos="8640"/>
        <w:tab w:val="right" w:pos="9356"/>
      </w:tabs>
      <w:jc w:val="center"/>
    </w:pPr>
    <w:r>
      <w:rPr>
        <w:noProof/>
        <w:lang w:val="en-US" w:eastAsia="zh-CN"/>
      </w:rPr>
      <w:drawing>
        <wp:inline distT="0" distB="0" distL="0" distR="0" wp14:anchorId="6D107C2D" wp14:editId="159182BA">
          <wp:extent cx="829945" cy="224636"/>
          <wp:effectExtent l="0" t="0" r="0" b="444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C_logo.JPG"/>
                  <pic:cNvPicPr/>
                </pic:nvPicPr>
                <pic:blipFill>
                  <a:blip r:embed="rId1">
                    <a:extLst>
                      <a:ext uri="{28A0092B-C50C-407E-A947-70E740481C1C}">
                        <a14:useLocalDpi xmlns:a14="http://schemas.microsoft.com/office/drawing/2010/main" val="0"/>
                      </a:ext>
                    </a:extLst>
                  </a:blip>
                  <a:stretch>
                    <a:fillRect/>
                  </a:stretch>
                </pic:blipFill>
                <pic:spPr>
                  <a:xfrm>
                    <a:off x="0" y="0"/>
                    <a:ext cx="829945" cy="224636"/>
                  </a:xfrm>
                  <a:prstGeom prst="rect">
                    <a:avLst/>
                  </a:prstGeom>
                </pic:spPr>
              </pic:pic>
            </a:graphicData>
          </a:graphic>
        </wp:inline>
      </w:drawing>
    </w:r>
  </w:p>
  <w:p w14:paraId="3571E2A4" w14:textId="77777777" w:rsidR="009C5C53" w:rsidRDefault="009C5C5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0AC60" w14:textId="77777777" w:rsidR="009C5C53" w:rsidRDefault="009C5C53" w:rsidP="00D007F6">
    <w:pPr>
      <w:pStyle w:val="Header"/>
      <w:tabs>
        <w:tab w:val="clear" w:pos="8640"/>
        <w:tab w:val="right" w:pos="9356"/>
      </w:tabs>
    </w:pPr>
    <w:r>
      <w:rPr>
        <w:noProof/>
        <w:lang w:val="en-US" w:eastAsia="zh-CN"/>
      </w:rPr>
      <w:drawing>
        <wp:inline distT="0" distB="0" distL="0" distR="0" wp14:anchorId="0F7A7FCC" wp14:editId="69857EC3">
          <wp:extent cx="829945" cy="352168"/>
          <wp:effectExtent l="0" t="0" r="8255" b="381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C_logo.JPG"/>
                  <pic:cNvPicPr/>
                </pic:nvPicPr>
                <pic:blipFill>
                  <a:blip r:embed="rId1">
                    <a:extLst>
                      <a:ext uri="{28A0092B-C50C-407E-A947-70E740481C1C}">
                        <a14:useLocalDpi xmlns:a14="http://schemas.microsoft.com/office/drawing/2010/main" val="0"/>
                      </a:ext>
                    </a:extLst>
                  </a:blip>
                  <a:stretch>
                    <a:fillRect/>
                  </a:stretch>
                </pic:blipFill>
                <pic:spPr>
                  <a:xfrm>
                    <a:off x="0" y="0"/>
                    <a:ext cx="829945" cy="352168"/>
                  </a:xfrm>
                  <a:prstGeom prst="rect">
                    <a:avLst/>
                  </a:prstGeom>
                </pic:spPr>
              </pic:pic>
            </a:graphicData>
          </a:graphic>
        </wp:inline>
      </w:drawing>
    </w:r>
    <w:r>
      <w:tab/>
    </w:r>
    <w:r>
      <w:tab/>
      <w:t>AOPC-22 – ANNEX 6</w:t>
    </w:r>
  </w:p>
  <w:p w14:paraId="2E01A097" w14:textId="77777777" w:rsidR="009C5C53" w:rsidRDefault="009C5C53" w:rsidP="00667DF4">
    <w:pPr>
      <w:pStyle w:val="Header"/>
      <w:tabs>
        <w:tab w:val="clear" w:pos="4320"/>
        <w:tab w:val="clear" w:pos="8640"/>
        <w:tab w:val="left" w:pos="18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EDFB3" w14:textId="77777777" w:rsidR="009C5C53" w:rsidRDefault="009C5C53" w:rsidP="00410501">
    <w:pPr>
      <w:pStyle w:val="Header"/>
    </w:pPr>
    <w:r>
      <w:tab/>
    </w:r>
    <w:r>
      <w:tab/>
    </w:r>
    <w:r>
      <w:tab/>
      <w:t xml:space="preserve">                                             </w:t>
    </w:r>
  </w:p>
  <w:p w14:paraId="2308C646" w14:textId="77777777" w:rsidR="009C5C53" w:rsidRDefault="009C5C53" w:rsidP="00410501">
    <w:pPr>
      <w:pStyle w:val="Header"/>
    </w:pPr>
  </w:p>
  <w:p w14:paraId="3BA742B3" w14:textId="5B1E3493" w:rsidR="009C5C53" w:rsidRDefault="009C5C53" w:rsidP="000201CB">
    <w:pPr>
      <w:pStyle w:val="Header"/>
      <w:tabs>
        <w:tab w:val="clear" w:pos="8640"/>
        <w:tab w:val="right" w:pos="9498"/>
      </w:tabs>
    </w:pPr>
    <w:r>
      <w:rPr>
        <w:noProof/>
        <w:lang w:val="en-US" w:eastAsia="zh-CN"/>
      </w:rPr>
      <w:drawing>
        <wp:inline distT="0" distB="0" distL="0" distR="0" wp14:anchorId="05FF370A" wp14:editId="1420E0AB">
          <wp:extent cx="829945" cy="22463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C_logo.JPG"/>
                  <pic:cNvPicPr/>
                </pic:nvPicPr>
                <pic:blipFill>
                  <a:blip r:embed="rId1">
                    <a:extLst>
                      <a:ext uri="{28A0092B-C50C-407E-A947-70E740481C1C}">
                        <a14:useLocalDpi xmlns:a14="http://schemas.microsoft.com/office/drawing/2010/main" val="0"/>
                      </a:ext>
                    </a:extLst>
                  </a:blip>
                  <a:stretch>
                    <a:fillRect/>
                  </a:stretch>
                </pic:blipFill>
                <pic:spPr>
                  <a:xfrm>
                    <a:off x="0" y="0"/>
                    <a:ext cx="829945" cy="224636"/>
                  </a:xfrm>
                  <a:prstGeom prst="rect">
                    <a:avLst/>
                  </a:prstGeom>
                </pic:spPr>
              </pic:pic>
            </a:graphicData>
          </a:graphic>
        </wp:inline>
      </w:drawing>
    </w:r>
    <w:r>
      <w:tab/>
    </w:r>
    <w:r>
      <w:tab/>
      <w:t>TTLOCA-1</w:t>
    </w:r>
  </w:p>
  <w:p w14:paraId="238F1103" w14:textId="77777777" w:rsidR="009C5C53" w:rsidRPr="0091090E" w:rsidRDefault="009C5C53" w:rsidP="00F907F1">
    <w:pPr>
      <w:pStyle w:val="Header"/>
      <w:tabs>
        <w:tab w:val="clear" w:pos="8640"/>
        <w:tab w:val="right" w:pos="949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11ABF" w14:textId="77777777" w:rsidR="009C5C53" w:rsidRDefault="00775690" w:rsidP="00410501">
    <w:pPr>
      <w:pStyle w:val="Header"/>
    </w:pPr>
    <w:r>
      <w:rPr>
        <w:noProof/>
      </w:rPr>
      <w:pict w14:anchorId="24A58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4.95pt;height:193.95pt;rotation:315;z-index:-2516608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BCCB" w14:textId="77777777" w:rsidR="009C5C53" w:rsidRDefault="009C5C53" w:rsidP="00410501">
    <w:pPr>
      <w:pStyle w:val="Header"/>
    </w:pPr>
    <w:r>
      <w:tab/>
    </w:r>
    <w:r>
      <w:tab/>
    </w:r>
    <w:r>
      <w:tab/>
      <w:t xml:space="preserve">                                             </w:t>
    </w:r>
  </w:p>
  <w:p w14:paraId="7794781B" w14:textId="77777777" w:rsidR="009C5C53" w:rsidRDefault="009C5C53" w:rsidP="00410501">
    <w:pPr>
      <w:pStyle w:val="Header"/>
    </w:pPr>
  </w:p>
  <w:p w14:paraId="15D0A523" w14:textId="54FFBC6B" w:rsidR="009C5C53" w:rsidRDefault="009C5C53" w:rsidP="000201CB">
    <w:pPr>
      <w:pStyle w:val="Header"/>
      <w:tabs>
        <w:tab w:val="clear" w:pos="8640"/>
        <w:tab w:val="right" w:pos="9498"/>
      </w:tabs>
    </w:pPr>
    <w:r>
      <w:rPr>
        <w:noProof/>
        <w:lang w:val="en-US" w:eastAsia="zh-CN"/>
      </w:rPr>
      <w:drawing>
        <wp:inline distT="0" distB="0" distL="0" distR="0" wp14:anchorId="005BF6FA" wp14:editId="2A6D601E">
          <wp:extent cx="829945" cy="224636"/>
          <wp:effectExtent l="0" t="0" r="0" b="444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C_logo.JPG"/>
                  <pic:cNvPicPr/>
                </pic:nvPicPr>
                <pic:blipFill>
                  <a:blip r:embed="rId1">
                    <a:extLst>
                      <a:ext uri="{28A0092B-C50C-407E-A947-70E740481C1C}">
                        <a14:useLocalDpi xmlns:a14="http://schemas.microsoft.com/office/drawing/2010/main" val="0"/>
                      </a:ext>
                    </a:extLst>
                  </a:blip>
                  <a:stretch>
                    <a:fillRect/>
                  </a:stretch>
                </pic:blipFill>
                <pic:spPr>
                  <a:xfrm>
                    <a:off x="0" y="0"/>
                    <a:ext cx="829945" cy="224636"/>
                  </a:xfrm>
                  <a:prstGeom prst="rect">
                    <a:avLst/>
                  </a:prstGeom>
                </pic:spPr>
              </pic:pic>
            </a:graphicData>
          </a:graphic>
        </wp:inline>
      </w:drawing>
    </w:r>
    <w:r>
      <w:tab/>
    </w:r>
    <w:r>
      <w:tab/>
      <w:t>TTLOCA-1</w:t>
    </w:r>
  </w:p>
  <w:p w14:paraId="5512ADD4" w14:textId="77777777" w:rsidR="009C5C53" w:rsidRPr="0091090E" w:rsidRDefault="009C5C53" w:rsidP="00F907F1">
    <w:pPr>
      <w:pStyle w:val="Header"/>
      <w:tabs>
        <w:tab w:val="clear" w:pos="8640"/>
        <w:tab w:val="right" w:pos="9498"/>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963DE" w14:textId="77777777" w:rsidR="009C5C53" w:rsidRDefault="009C5C53" w:rsidP="00410501">
    <w:pPr>
      <w:pStyle w:val="Header"/>
    </w:pPr>
    <w:r>
      <w:tab/>
    </w:r>
    <w:r>
      <w:tab/>
    </w:r>
    <w:r>
      <w:tab/>
      <w:t xml:space="preserve">                                             </w:t>
    </w:r>
  </w:p>
  <w:p w14:paraId="18B9048E" w14:textId="77777777" w:rsidR="009C5C53" w:rsidRDefault="009C5C53" w:rsidP="00410501">
    <w:pPr>
      <w:pStyle w:val="Header"/>
    </w:pPr>
  </w:p>
  <w:p w14:paraId="0CF08B50" w14:textId="2FC8BC1C" w:rsidR="009C5C53" w:rsidRDefault="009C5C53" w:rsidP="000201CB">
    <w:pPr>
      <w:pStyle w:val="Header"/>
      <w:tabs>
        <w:tab w:val="clear" w:pos="8640"/>
        <w:tab w:val="right" w:pos="9498"/>
      </w:tabs>
    </w:pPr>
    <w:r>
      <w:rPr>
        <w:noProof/>
        <w:lang w:val="en-US" w:eastAsia="zh-CN"/>
      </w:rPr>
      <w:drawing>
        <wp:inline distT="0" distB="0" distL="0" distR="0" wp14:anchorId="133C8138" wp14:editId="0BF13C7C">
          <wp:extent cx="829945" cy="224636"/>
          <wp:effectExtent l="0" t="0" r="0" b="444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C_logo.JPG"/>
                  <pic:cNvPicPr/>
                </pic:nvPicPr>
                <pic:blipFill>
                  <a:blip r:embed="rId1">
                    <a:extLst>
                      <a:ext uri="{28A0092B-C50C-407E-A947-70E740481C1C}">
                        <a14:useLocalDpi xmlns:a14="http://schemas.microsoft.com/office/drawing/2010/main" val="0"/>
                      </a:ext>
                    </a:extLst>
                  </a:blip>
                  <a:stretch>
                    <a:fillRect/>
                  </a:stretch>
                </pic:blipFill>
                <pic:spPr>
                  <a:xfrm>
                    <a:off x="0" y="0"/>
                    <a:ext cx="829945" cy="224636"/>
                  </a:xfrm>
                  <a:prstGeom prst="rect">
                    <a:avLst/>
                  </a:prstGeom>
                </pic:spPr>
              </pic:pic>
            </a:graphicData>
          </a:graphic>
        </wp:inline>
      </w:drawing>
    </w:r>
    <w:r>
      <w:tab/>
    </w:r>
    <w:r>
      <w:tab/>
      <w:t>TTLOCA-1- ANNEX 1</w:t>
    </w:r>
  </w:p>
  <w:p w14:paraId="031D39BC" w14:textId="77777777" w:rsidR="009C5C53" w:rsidRPr="0091090E" w:rsidRDefault="009C5C53" w:rsidP="00F907F1">
    <w:pPr>
      <w:pStyle w:val="Header"/>
      <w:tabs>
        <w:tab w:val="clear" w:pos="8640"/>
        <w:tab w:val="right" w:pos="9498"/>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6483B" w14:textId="77777777" w:rsidR="009C5C53" w:rsidRDefault="009C5C53" w:rsidP="00410501">
    <w:pPr>
      <w:pStyle w:val="Header"/>
    </w:pPr>
    <w:r>
      <w:tab/>
    </w:r>
    <w:r>
      <w:tab/>
    </w:r>
    <w:r>
      <w:tab/>
      <w:t xml:space="preserve">                                             </w:t>
    </w:r>
  </w:p>
  <w:p w14:paraId="441E06C2" w14:textId="77777777" w:rsidR="009C5C53" w:rsidRDefault="009C5C53" w:rsidP="00410501">
    <w:pPr>
      <w:pStyle w:val="Header"/>
    </w:pPr>
  </w:p>
  <w:p w14:paraId="4EF60CAE" w14:textId="4204C874" w:rsidR="009C5C53" w:rsidRDefault="009C5C53" w:rsidP="000201CB">
    <w:pPr>
      <w:pStyle w:val="Header"/>
      <w:tabs>
        <w:tab w:val="clear" w:pos="8640"/>
        <w:tab w:val="right" w:pos="14601"/>
      </w:tabs>
    </w:pPr>
    <w:r>
      <w:rPr>
        <w:noProof/>
        <w:lang w:val="en-US" w:eastAsia="zh-CN"/>
      </w:rPr>
      <w:drawing>
        <wp:inline distT="0" distB="0" distL="0" distR="0" wp14:anchorId="50513EA2" wp14:editId="0E99F033">
          <wp:extent cx="829945" cy="224636"/>
          <wp:effectExtent l="0" t="0" r="0" b="444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C_logo.JPG"/>
                  <pic:cNvPicPr/>
                </pic:nvPicPr>
                <pic:blipFill>
                  <a:blip r:embed="rId1">
                    <a:extLst>
                      <a:ext uri="{28A0092B-C50C-407E-A947-70E740481C1C}">
                        <a14:useLocalDpi xmlns:a14="http://schemas.microsoft.com/office/drawing/2010/main" val="0"/>
                      </a:ext>
                    </a:extLst>
                  </a:blip>
                  <a:stretch>
                    <a:fillRect/>
                  </a:stretch>
                </pic:blipFill>
                <pic:spPr>
                  <a:xfrm>
                    <a:off x="0" y="0"/>
                    <a:ext cx="829945" cy="224636"/>
                  </a:xfrm>
                  <a:prstGeom prst="rect">
                    <a:avLst/>
                  </a:prstGeom>
                </pic:spPr>
              </pic:pic>
            </a:graphicData>
          </a:graphic>
        </wp:inline>
      </w:drawing>
    </w:r>
    <w:r>
      <w:tab/>
      <w:t xml:space="preserve">                                                                                                                   TTLOCA-1- ANNEX 2</w:t>
    </w:r>
    <w:r>
      <w:tab/>
      <w:t>AOPC-21 – ANNEX 2</w:t>
    </w:r>
  </w:p>
  <w:p w14:paraId="129384A0" w14:textId="77777777" w:rsidR="009C5C53" w:rsidRPr="0091090E" w:rsidRDefault="009C5C53" w:rsidP="004105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7DE65" w14:textId="6553867E" w:rsidR="009C5C53" w:rsidRDefault="009C5C53" w:rsidP="00655C35">
    <w:pPr>
      <w:pStyle w:val="Header"/>
      <w:tabs>
        <w:tab w:val="clear" w:pos="8640"/>
        <w:tab w:val="right" w:pos="9356"/>
      </w:tabs>
    </w:pPr>
    <w:r>
      <w:rPr>
        <w:noProof/>
        <w:lang w:val="en-US" w:eastAsia="zh-CN"/>
      </w:rPr>
      <w:drawing>
        <wp:inline distT="0" distB="0" distL="0" distR="0" wp14:anchorId="5445C080" wp14:editId="23849812">
          <wp:extent cx="829945" cy="224636"/>
          <wp:effectExtent l="0" t="0" r="0" b="444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C_logo.JPG"/>
                  <pic:cNvPicPr/>
                </pic:nvPicPr>
                <pic:blipFill>
                  <a:blip r:embed="rId1">
                    <a:extLst>
                      <a:ext uri="{28A0092B-C50C-407E-A947-70E740481C1C}">
                        <a14:useLocalDpi xmlns:a14="http://schemas.microsoft.com/office/drawing/2010/main" val="0"/>
                      </a:ext>
                    </a:extLst>
                  </a:blip>
                  <a:stretch>
                    <a:fillRect/>
                  </a:stretch>
                </pic:blipFill>
                <pic:spPr>
                  <a:xfrm>
                    <a:off x="0" y="0"/>
                    <a:ext cx="829945" cy="224636"/>
                  </a:xfrm>
                  <a:prstGeom prst="rect">
                    <a:avLst/>
                  </a:prstGeom>
                </pic:spPr>
              </pic:pic>
            </a:graphicData>
          </a:graphic>
        </wp:inline>
      </w:drawing>
    </w:r>
    <w:r>
      <w:tab/>
    </w:r>
    <w:r>
      <w:tab/>
      <w:t>TTLOCA-1– ANNEX 4</w:t>
    </w:r>
  </w:p>
  <w:p w14:paraId="3596E91A" w14:textId="77777777" w:rsidR="009C5C53" w:rsidRPr="0091090E" w:rsidRDefault="009C5C53" w:rsidP="00BB746D">
    <w:pPr>
      <w:pStyle w:val="Header"/>
      <w:tabs>
        <w:tab w:val="clear" w:pos="8640"/>
        <w:tab w:val="right" w:pos="935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F89F9" w14:textId="77777777" w:rsidR="009C5C53" w:rsidRDefault="009C5C5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D467B" w14:textId="792293C9" w:rsidR="009C5C53" w:rsidRDefault="009C5C53" w:rsidP="009A6579">
    <w:pPr>
      <w:pStyle w:val="Header"/>
      <w:tabs>
        <w:tab w:val="clear" w:pos="8640"/>
        <w:tab w:val="right" w:pos="9356"/>
      </w:tabs>
    </w:pPr>
    <w:r>
      <w:rPr>
        <w:noProof/>
        <w:lang w:val="en-US" w:eastAsia="zh-CN"/>
      </w:rPr>
      <w:drawing>
        <wp:inline distT="0" distB="0" distL="0" distR="0" wp14:anchorId="0FA5BE78" wp14:editId="3086AEE9">
          <wp:extent cx="829945" cy="224636"/>
          <wp:effectExtent l="0" t="0" r="0" b="444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C_logo.JPG"/>
                  <pic:cNvPicPr/>
                </pic:nvPicPr>
                <pic:blipFill>
                  <a:blip r:embed="rId1">
                    <a:extLst>
                      <a:ext uri="{28A0092B-C50C-407E-A947-70E740481C1C}">
                        <a14:useLocalDpi xmlns:a14="http://schemas.microsoft.com/office/drawing/2010/main" val="0"/>
                      </a:ext>
                    </a:extLst>
                  </a:blip>
                  <a:stretch>
                    <a:fillRect/>
                  </a:stretch>
                </pic:blipFill>
                <pic:spPr>
                  <a:xfrm>
                    <a:off x="0" y="0"/>
                    <a:ext cx="829945" cy="224636"/>
                  </a:xfrm>
                  <a:prstGeom prst="rect">
                    <a:avLst/>
                  </a:prstGeom>
                </pic:spPr>
              </pic:pic>
            </a:graphicData>
          </a:graphic>
        </wp:inline>
      </w:drawing>
    </w:r>
    <w:r>
      <w:tab/>
    </w:r>
    <w:r>
      <w:tab/>
      <w:t>TTLOCA-1– ANNEX 6</w:t>
    </w:r>
  </w:p>
  <w:p w14:paraId="1F6BCB2F" w14:textId="77777777" w:rsidR="009C5C53" w:rsidRDefault="009C5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2A40A2"/>
    <w:lvl w:ilvl="0">
      <w:start w:val="1"/>
      <w:numFmt w:val="bullet"/>
      <w:pStyle w:val="ListBullet"/>
      <w:lvlText w:val=""/>
      <w:lvlJc w:val="left"/>
      <w:pPr>
        <w:ind w:left="360" w:hanging="360"/>
      </w:pPr>
      <w:rPr>
        <w:rFonts w:ascii="Wingdings" w:hAnsi="Wingdings" w:hint="default"/>
      </w:rPr>
    </w:lvl>
  </w:abstractNum>
  <w:abstractNum w:abstractNumId="1">
    <w:nsid w:val="020F2D42"/>
    <w:multiLevelType w:val="hybridMultilevel"/>
    <w:tmpl w:val="D778C8CE"/>
    <w:lvl w:ilvl="0" w:tplc="145AFF38">
      <w:start w:val="1"/>
      <w:numFmt w:val="bullet"/>
      <w:lvlText w:val="•"/>
      <w:lvlJc w:val="left"/>
      <w:pPr>
        <w:tabs>
          <w:tab w:val="num" w:pos="720"/>
        </w:tabs>
        <w:ind w:left="720" w:hanging="360"/>
      </w:pPr>
      <w:rPr>
        <w:rFonts w:ascii="Arial" w:hAnsi="Arial" w:hint="default"/>
      </w:rPr>
    </w:lvl>
    <w:lvl w:ilvl="1" w:tplc="8B104A62" w:tentative="1">
      <w:start w:val="1"/>
      <w:numFmt w:val="bullet"/>
      <w:lvlText w:val="•"/>
      <w:lvlJc w:val="left"/>
      <w:pPr>
        <w:tabs>
          <w:tab w:val="num" w:pos="1440"/>
        </w:tabs>
        <w:ind w:left="1440" w:hanging="360"/>
      </w:pPr>
      <w:rPr>
        <w:rFonts w:ascii="Arial" w:hAnsi="Arial" w:hint="default"/>
      </w:rPr>
    </w:lvl>
    <w:lvl w:ilvl="2" w:tplc="2A0A0B28" w:tentative="1">
      <w:start w:val="1"/>
      <w:numFmt w:val="bullet"/>
      <w:lvlText w:val="•"/>
      <w:lvlJc w:val="left"/>
      <w:pPr>
        <w:tabs>
          <w:tab w:val="num" w:pos="2160"/>
        </w:tabs>
        <w:ind w:left="2160" w:hanging="360"/>
      </w:pPr>
      <w:rPr>
        <w:rFonts w:ascii="Arial" w:hAnsi="Arial" w:hint="default"/>
      </w:rPr>
    </w:lvl>
    <w:lvl w:ilvl="3" w:tplc="692A0CB8" w:tentative="1">
      <w:start w:val="1"/>
      <w:numFmt w:val="bullet"/>
      <w:lvlText w:val="•"/>
      <w:lvlJc w:val="left"/>
      <w:pPr>
        <w:tabs>
          <w:tab w:val="num" w:pos="2880"/>
        </w:tabs>
        <w:ind w:left="2880" w:hanging="360"/>
      </w:pPr>
      <w:rPr>
        <w:rFonts w:ascii="Arial" w:hAnsi="Arial" w:hint="default"/>
      </w:rPr>
    </w:lvl>
    <w:lvl w:ilvl="4" w:tplc="31A03D6E" w:tentative="1">
      <w:start w:val="1"/>
      <w:numFmt w:val="bullet"/>
      <w:lvlText w:val="•"/>
      <w:lvlJc w:val="left"/>
      <w:pPr>
        <w:tabs>
          <w:tab w:val="num" w:pos="3600"/>
        </w:tabs>
        <w:ind w:left="3600" w:hanging="360"/>
      </w:pPr>
      <w:rPr>
        <w:rFonts w:ascii="Arial" w:hAnsi="Arial" w:hint="default"/>
      </w:rPr>
    </w:lvl>
    <w:lvl w:ilvl="5" w:tplc="28049CC4" w:tentative="1">
      <w:start w:val="1"/>
      <w:numFmt w:val="bullet"/>
      <w:lvlText w:val="•"/>
      <w:lvlJc w:val="left"/>
      <w:pPr>
        <w:tabs>
          <w:tab w:val="num" w:pos="4320"/>
        </w:tabs>
        <w:ind w:left="4320" w:hanging="360"/>
      </w:pPr>
      <w:rPr>
        <w:rFonts w:ascii="Arial" w:hAnsi="Arial" w:hint="default"/>
      </w:rPr>
    </w:lvl>
    <w:lvl w:ilvl="6" w:tplc="8494CB78" w:tentative="1">
      <w:start w:val="1"/>
      <w:numFmt w:val="bullet"/>
      <w:lvlText w:val="•"/>
      <w:lvlJc w:val="left"/>
      <w:pPr>
        <w:tabs>
          <w:tab w:val="num" w:pos="5040"/>
        </w:tabs>
        <w:ind w:left="5040" w:hanging="360"/>
      </w:pPr>
      <w:rPr>
        <w:rFonts w:ascii="Arial" w:hAnsi="Arial" w:hint="default"/>
      </w:rPr>
    </w:lvl>
    <w:lvl w:ilvl="7" w:tplc="4470F9D8" w:tentative="1">
      <w:start w:val="1"/>
      <w:numFmt w:val="bullet"/>
      <w:lvlText w:val="•"/>
      <w:lvlJc w:val="left"/>
      <w:pPr>
        <w:tabs>
          <w:tab w:val="num" w:pos="5760"/>
        </w:tabs>
        <w:ind w:left="5760" w:hanging="360"/>
      </w:pPr>
      <w:rPr>
        <w:rFonts w:ascii="Arial" w:hAnsi="Arial" w:hint="default"/>
      </w:rPr>
    </w:lvl>
    <w:lvl w:ilvl="8" w:tplc="7878FEAE" w:tentative="1">
      <w:start w:val="1"/>
      <w:numFmt w:val="bullet"/>
      <w:lvlText w:val="•"/>
      <w:lvlJc w:val="left"/>
      <w:pPr>
        <w:tabs>
          <w:tab w:val="num" w:pos="6480"/>
        </w:tabs>
        <w:ind w:left="6480" w:hanging="360"/>
      </w:pPr>
      <w:rPr>
        <w:rFonts w:ascii="Arial" w:hAnsi="Arial" w:hint="default"/>
      </w:rPr>
    </w:lvl>
  </w:abstractNum>
  <w:abstractNum w:abstractNumId="2">
    <w:nsid w:val="03EF0559"/>
    <w:multiLevelType w:val="hybridMultilevel"/>
    <w:tmpl w:val="B8C8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2658C"/>
    <w:multiLevelType w:val="hybridMultilevel"/>
    <w:tmpl w:val="0BF40BCE"/>
    <w:lvl w:ilvl="0" w:tplc="41609514">
      <w:start w:val="1"/>
      <w:numFmt w:val="bullet"/>
      <w:lvlText w:val="•"/>
      <w:lvlJc w:val="left"/>
      <w:pPr>
        <w:tabs>
          <w:tab w:val="num" w:pos="720"/>
        </w:tabs>
        <w:ind w:left="720" w:hanging="360"/>
      </w:pPr>
      <w:rPr>
        <w:rFonts w:ascii="Arial" w:hAnsi="Arial" w:hint="default"/>
      </w:rPr>
    </w:lvl>
    <w:lvl w:ilvl="1" w:tplc="83388C92" w:tentative="1">
      <w:start w:val="1"/>
      <w:numFmt w:val="bullet"/>
      <w:lvlText w:val="•"/>
      <w:lvlJc w:val="left"/>
      <w:pPr>
        <w:tabs>
          <w:tab w:val="num" w:pos="1440"/>
        </w:tabs>
        <w:ind w:left="1440" w:hanging="360"/>
      </w:pPr>
      <w:rPr>
        <w:rFonts w:ascii="Arial" w:hAnsi="Arial" w:hint="default"/>
      </w:rPr>
    </w:lvl>
    <w:lvl w:ilvl="2" w:tplc="362CB68A" w:tentative="1">
      <w:start w:val="1"/>
      <w:numFmt w:val="bullet"/>
      <w:lvlText w:val="•"/>
      <w:lvlJc w:val="left"/>
      <w:pPr>
        <w:tabs>
          <w:tab w:val="num" w:pos="2160"/>
        </w:tabs>
        <w:ind w:left="2160" w:hanging="360"/>
      </w:pPr>
      <w:rPr>
        <w:rFonts w:ascii="Arial" w:hAnsi="Arial" w:hint="default"/>
      </w:rPr>
    </w:lvl>
    <w:lvl w:ilvl="3" w:tplc="47226286" w:tentative="1">
      <w:start w:val="1"/>
      <w:numFmt w:val="bullet"/>
      <w:lvlText w:val="•"/>
      <w:lvlJc w:val="left"/>
      <w:pPr>
        <w:tabs>
          <w:tab w:val="num" w:pos="2880"/>
        </w:tabs>
        <w:ind w:left="2880" w:hanging="360"/>
      </w:pPr>
      <w:rPr>
        <w:rFonts w:ascii="Arial" w:hAnsi="Arial" w:hint="default"/>
      </w:rPr>
    </w:lvl>
    <w:lvl w:ilvl="4" w:tplc="3E42D8E8" w:tentative="1">
      <w:start w:val="1"/>
      <w:numFmt w:val="bullet"/>
      <w:lvlText w:val="•"/>
      <w:lvlJc w:val="left"/>
      <w:pPr>
        <w:tabs>
          <w:tab w:val="num" w:pos="3600"/>
        </w:tabs>
        <w:ind w:left="3600" w:hanging="360"/>
      </w:pPr>
      <w:rPr>
        <w:rFonts w:ascii="Arial" w:hAnsi="Arial" w:hint="default"/>
      </w:rPr>
    </w:lvl>
    <w:lvl w:ilvl="5" w:tplc="BFDE3282" w:tentative="1">
      <w:start w:val="1"/>
      <w:numFmt w:val="bullet"/>
      <w:lvlText w:val="•"/>
      <w:lvlJc w:val="left"/>
      <w:pPr>
        <w:tabs>
          <w:tab w:val="num" w:pos="4320"/>
        </w:tabs>
        <w:ind w:left="4320" w:hanging="360"/>
      </w:pPr>
      <w:rPr>
        <w:rFonts w:ascii="Arial" w:hAnsi="Arial" w:hint="default"/>
      </w:rPr>
    </w:lvl>
    <w:lvl w:ilvl="6" w:tplc="045EC92E" w:tentative="1">
      <w:start w:val="1"/>
      <w:numFmt w:val="bullet"/>
      <w:lvlText w:val="•"/>
      <w:lvlJc w:val="left"/>
      <w:pPr>
        <w:tabs>
          <w:tab w:val="num" w:pos="5040"/>
        </w:tabs>
        <w:ind w:left="5040" w:hanging="360"/>
      </w:pPr>
      <w:rPr>
        <w:rFonts w:ascii="Arial" w:hAnsi="Arial" w:hint="default"/>
      </w:rPr>
    </w:lvl>
    <w:lvl w:ilvl="7" w:tplc="76C4DA6A" w:tentative="1">
      <w:start w:val="1"/>
      <w:numFmt w:val="bullet"/>
      <w:lvlText w:val="•"/>
      <w:lvlJc w:val="left"/>
      <w:pPr>
        <w:tabs>
          <w:tab w:val="num" w:pos="5760"/>
        </w:tabs>
        <w:ind w:left="5760" w:hanging="360"/>
      </w:pPr>
      <w:rPr>
        <w:rFonts w:ascii="Arial" w:hAnsi="Arial" w:hint="default"/>
      </w:rPr>
    </w:lvl>
    <w:lvl w:ilvl="8" w:tplc="A528604C" w:tentative="1">
      <w:start w:val="1"/>
      <w:numFmt w:val="bullet"/>
      <w:lvlText w:val="•"/>
      <w:lvlJc w:val="left"/>
      <w:pPr>
        <w:tabs>
          <w:tab w:val="num" w:pos="6480"/>
        </w:tabs>
        <w:ind w:left="6480" w:hanging="360"/>
      </w:pPr>
      <w:rPr>
        <w:rFonts w:ascii="Arial" w:hAnsi="Arial" w:hint="default"/>
      </w:rPr>
    </w:lvl>
  </w:abstractNum>
  <w:abstractNum w:abstractNumId="4">
    <w:nsid w:val="0A97727C"/>
    <w:multiLevelType w:val="hybridMultilevel"/>
    <w:tmpl w:val="B6820D50"/>
    <w:lvl w:ilvl="0" w:tplc="20408B98">
      <w:start w:val="1"/>
      <w:numFmt w:val="bullet"/>
      <w:lvlText w:val="•"/>
      <w:lvlJc w:val="left"/>
      <w:pPr>
        <w:tabs>
          <w:tab w:val="num" w:pos="720"/>
        </w:tabs>
        <w:ind w:left="720" w:hanging="360"/>
      </w:pPr>
      <w:rPr>
        <w:rFonts w:ascii="Arial" w:hAnsi="Arial" w:hint="default"/>
      </w:rPr>
    </w:lvl>
    <w:lvl w:ilvl="1" w:tplc="E3A02A7E" w:tentative="1">
      <w:start w:val="1"/>
      <w:numFmt w:val="bullet"/>
      <w:lvlText w:val="•"/>
      <w:lvlJc w:val="left"/>
      <w:pPr>
        <w:tabs>
          <w:tab w:val="num" w:pos="1440"/>
        </w:tabs>
        <w:ind w:left="1440" w:hanging="360"/>
      </w:pPr>
      <w:rPr>
        <w:rFonts w:ascii="Arial" w:hAnsi="Arial" w:hint="default"/>
      </w:rPr>
    </w:lvl>
    <w:lvl w:ilvl="2" w:tplc="6922A138" w:tentative="1">
      <w:start w:val="1"/>
      <w:numFmt w:val="bullet"/>
      <w:lvlText w:val="•"/>
      <w:lvlJc w:val="left"/>
      <w:pPr>
        <w:tabs>
          <w:tab w:val="num" w:pos="2160"/>
        </w:tabs>
        <w:ind w:left="2160" w:hanging="360"/>
      </w:pPr>
      <w:rPr>
        <w:rFonts w:ascii="Arial" w:hAnsi="Arial" w:hint="default"/>
      </w:rPr>
    </w:lvl>
    <w:lvl w:ilvl="3" w:tplc="4E40799C" w:tentative="1">
      <w:start w:val="1"/>
      <w:numFmt w:val="bullet"/>
      <w:lvlText w:val="•"/>
      <w:lvlJc w:val="left"/>
      <w:pPr>
        <w:tabs>
          <w:tab w:val="num" w:pos="2880"/>
        </w:tabs>
        <w:ind w:left="2880" w:hanging="360"/>
      </w:pPr>
      <w:rPr>
        <w:rFonts w:ascii="Arial" w:hAnsi="Arial" w:hint="default"/>
      </w:rPr>
    </w:lvl>
    <w:lvl w:ilvl="4" w:tplc="B7222D0A" w:tentative="1">
      <w:start w:val="1"/>
      <w:numFmt w:val="bullet"/>
      <w:lvlText w:val="•"/>
      <w:lvlJc w:val="left"/>
      <w:pPr>
        <w:tabs>
          <w:tab w:val="num" w:pos="3600"/>
        </w:tabs>
        <w:ind w:left="3600" w:hanging="360"/>
      </w:pPr>
      <w:rPr>
        <w:rFonts w:ascii="Arial" w:hAnsi="Arial" w:hint="default"/>
      </w:rPr>
    </w:lvl>
    <w:lvl w:ilvl="5" w:tplc="3CA85114" w:tentative="1">
      <w:start w:val="1"/>
      <w:numFmt w:val="bullet"/>
      <w:lvlText w:val="•"/>
      <w:lvlJc w:val="left"/>
      <w:pPr>
        <w:tabs>
          <w:tab w:val="num" w:pos="4320"/>
        </w:tabs>
        <w:ind w:left="4320" w:hanging="360"/>
      </w:pPr>
      <w:rPr>
        <w:rFonts w:ascii="Arial" w:hAnsi="Arial" w:hint="default"/>
      </w:rPr>
    </w:lvl>
    <w:lvl w:ilvl="6" w:tplc="D7F6BB0C" w:tentative="1">
      <w:start w:val="1"/>
      <w:numFmt w:val="bullet"/>
      <w:lvlText w:val="•"/>
      <w:lvlJc w:val="left"/>
      <w:pPr>
        <w:tabs>
          <w:tab w:val="num" w:pos="5040"/>
        </w:tabs>
        <w:ind w:left="5040" w:hanging="360"/>
      </w:pPr>
      <w:rPr>
        <w:rFonts w:ascii="Arial" w:hAnsi="Arial" w:hint="default"/>
      </w:rPr>
    </w:lvl>
    <w:lvl w:ilvl="7" w:tplc="479467B4" w:tentative="1">
      <w:start w:val="1"/>
      <w:numFmt w:val="bullet"/>
      <w:lvlText w:val="•"/>
      <w:lvlJc w:val="left"/>
      <w:pPr>
        <w:tabs>
          <w:tab w:val="num" w:pos="5760"/>
        </w:tabs>
        <w:ind w:left="5760" w:hanging="360"/>
      </w:pPr>
      <w:rPr>
        <w:rFonts w:ascii="Arial" w:hAnsi="Arial" w:hint="default"/>
      </w:rPr>
    </w:lvl>
    <w:lvl w:ilvl="8" w:tplc="BC14FD5C" w:tentative="1">
      <w:start w:val="1"/>
      <w:numFmt w:val="bullet"/>
      <w:lvlText w:val="•"/>
      <w:lvlJc w:val="left"/>
      <w:pPr>
        <w:tabs>
          <w:tab w:val="num" w:pos="6480"/>
        </w:tabs>
        <w:ind w:left="6480" w:hanging="360"/>
      </w:pPr>
      <w:rPr>
        <w:rFonts w:ascii="Arial" w:hAnsi="Arial" w:hint="default"/>
      </w:rPr>
    </w:lvl>
  </w:abstractNum>
  <w:abstractNum w:abstractNumId="5">
    <w:nsid w:val="0DEB11C1"/>
    <w:multiLevelType w:val="hybridMultilevel"/>
    <w:tmpl w:val="741A703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nsid w:val="0EA163C4"/>
    <w:multiLevelType w:val="hybridMultilevel"/>
    <w:tmpl w:val="CD94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D3FC2"/>
    <w:multiLevelType w:val="hybridMultilevel"/>
    <w:tmpl w:val="7CEE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95080"/>
    <w:multiLevelType w:val="hybridMultilevel"/>
    <w:tmpl w:val="FA66D702"/>
    <w:lvl w:ilvl="0" w:tplc="143CC270">
      <w:start w:val="1"/>
      <w:numFmt w:val="bullet"/>
      <w:lvlText w:val="•"/>
      <w:lvlJc w:val="left"/>
      <w:pPr>
        <w:tabs>
          <w:tab w:val="num" w:pos="720"/>
        </w:tabs>
        <w:ind w:left="720" w:hanging="360"/>
      </w:pPr>
      <w:rPr>
        <w:rFonts w:ascii="Arial" w:hAnsi="Arial" w:hint="default"/>
      </w:rPr>
    </w:lvl>
    <w:lvl w:ilvl="1" w:tplc="FF225A80" w:tentative="1">
      <w:start w:val="1"/>
      <w:numFmt w:val="bullet"/>
      <w:lvlText w:val="•"/>
      <w:lvlJc w:val="left"/>
      <w:pPr>
        <w:tabs>
          <w:tab w:val="num" w:pos="1440"/>
        </w:tabs>
        <w:ind w:left="1440" w:hanging="360"/>
      </w:pPr>
      <w:rPr>
        <w:rFonts w:ascii="Arial" w:hAnsi="Arial" w:hint="default"/>
      </w:rPr>
    </w:lvl>
    <w:lvl w:ilvl="2" w:tplc="6F88412A" w:tentative="1">
      <w:start w:val="1"/>
      <w:numFmt w:val="bullet"/>
      <w:lvlText w:val="•"/>
      <w:lvlJc w:val="left"/>
      <w:pPr>
        <w:tabs>
          <w:tab w:val="num" w:pos="2160"/>
        </w:tabs>
        <w:ind w:left="2160" w:hanging="360"/>
      </w:pPr>
      <w:rPr>
        <w:rFonts w:ascii="Arial" w:hAnsi="Arial" w:hint="default"/>
      </w:rPr>
    </w:lvl>
    <w:lvl w:ilvl="3" w:tplc="3DB81B8C" w:tentative="1">
      <w:start w:val="1"/>
      <w:numFmt w:val="bullet"/>
      <w:lvlText w:val="•"/>
      <w:lvlJc w:val="left"/>
      <w:pPr>
        <w:tabs>
          <w:tab w:val="num" w:pos="2880"/>
        </w:tabs>
        <w:ind w:left="2880" w:hanging="360"/>
      </w:pPr>
      <w:rPr>
        <w:rFonts w:ascii="Arial" w:hAnsi="Arial" w:hint="default"/>
      </w:rPr>
    </w:lvl>
    <w:lvl w:ilvl="4" w:tplc="4F1C6A76" w:tentative="1">
      <w:start w:val="1"/>
      <w:numFmt w:val="bullet"/>
      <w:lvlText w:val="•"/>
      <w:lvlJc w:val="left"/>
      <w:pPr>
        <w:tabs>
          <w:tab w:val="num" w:pos="3600"/>
        </w:tabs>
        <w:ind w:left="3600" w:hanging="360"/>
      </w:pPr>
      <w:rPr>
        <w:rFonts w:ascii="Arial" w:hAnsi="Arial" w:hint="default"/>
      </w:rPr>
    </w:lvl>
    <w:lvl w:ilvl="5" w:tplc="B5700F1E" w:tentative="1">
      <w:start w:val="1"/>
      <w:numFmt w:val="bullet"/>
      <w:lvlText w:val="•"/>
      <w:lvlJc w:val="left"/>
      <w:pPr>
        <w:tabs>
          <w:tab w:val="num" w:pos="4320"/>
        </w:tabs>
        <w:ind w:left="4320" w:hanging="360"/>
      </w:pPr>
      <w:rPr>
        <w:rFonts w:ascii="Arial" w:hAnsi="Arial" w:hint="default"/>
      </w:rPr>
    </w:lvl>
    <w:lvl w:ilvl="6" w:tplc="6F72E192" w:tentative="1">
      <w:start w:val="1"/>
      <w:numFmt w:val="bullet"/>
      <w:lvlText w:val="•"/>
      <w:lvlJc w:val="left"/>
      <w:pPr>
        <w:tabs>
          <w:tab w:val="num" w:pos="5040"/>
        </w:tabs>
        <w:ind w:left="5040" w:hanging="360"/>
      </w:pPr>
      <w:rPr>
        <w:rFonts w:ascii="Arial" w:hAnsi="Arial" w:hint="default"/>
      </w:rPr>
    </w:lvl>
    <w:lvl w:ilvl="7" w:tplc="50F8B9FC" w:tentative="1">
      <w:start w:val="1"/>
      <w:numFmt w:val="bullet"/>
      <w:lvlText w:val="•"/>
      <w:lvlJc w:val="left"/>
      <w:pPr>
        <w:tabs>
          <w:tab w:val="num" w:pos="5760"/>
        </w:tabs>
        <w:ind w:left="5760" w:hanging="360"/>
      </w:pPr>
      <w:rPr>
        <w:rFonts w:ascii="Arial" w:hAnsi="Arial" w:hint="default"/>
      </w:rPr>
    </w:lvl>
    <w:lvl w:ilvl="8" w:tplc="A1B8928A" w:tentative="1">
      <w:start w:val="1"/>
      <w:numFmt w:val="bullet"/>
      <w:lvlText w:val="•"/>
      <w:lvlJc w:val="left"/>
      <w:pPr>
        <w:tabs>
          <w:tab w:val="num" w:pos="6480"/>
        </w:tabs>
        <w:ind w:left="6480" w:hanging="360"/>
      </w:pPr>
      <w:rPr>
        <w:rFonts w:ascii="Arial" w:hAnsi="Arial" w:hint="default"/>
      </w:rPr>
    </w:lvl>
  </w:abstractNum>
  <w:abstractNum w:abstractNumId="9">
    <w:nsid w:val="14105F55"/>
    <w:multiLevelType w:val="hybridMultilevel"/>
    <w:tmpl w:val="0FE66340"/>
    <w:lvl w:ilvl="0" w:tplc="FF5284DE">
      <w:start w:val="1"/>
      <w:numFmt w:val="bullet"/>
      <w:lvlText w:val="•"/>
      <w:lvlJc w:val="left"/>
      <w:pPr>
        <w:tabs>
          <w:tab w:val="num" w:pos="720"/>
        </w:tabs>
        <w:ind w:left="720" w:hanging="360"/>
      </w:pPr>
      <w:rPr>
        <w:rFonts w:ascii="Arial" w:hAnsi="Arial" w:hint="default"/>
      </w:rPr>
    </w:lvl>
    <w:lvl w:ilvl="1" w:tplc="C2D61938" w:tentative="1">
      <w:start w:val="1"/>
      <w:numFmt w:val="bullet"/>
      <w:lvlText w:val="•"/>
      <w:lvlJc w:val="left"/>
      <w:pPr>
        <w:tabs>
          <w:tab w:val="num" w:pos="1440"/>
        </w:tabs>
        <w:ind w:left="1440" w:hanging="360"/>
      </w:pPr>
      <w:rPr>
        <w:rFonts w:ascii="Arial" w:hAnsi="Arial" w:hint="default"/>
      </w:rPr>
    </w:lvl>
    <w:lvl w:ilvl="2" w:tplc="FCE696C6" w:tentative="1">
      <w:start w:val="1"/>
      <w:numFmt w:val="bullet"/>
      <w:lvlText w:val="•"/>
      <w:lvlJc w:val="left"/>
      <w:pPr>
        <w:tabs>
          <w:tab w:val="num" w:pos="2160"/>
        </w:tabs>
        <w:ind w:left="2160" w:hanging="360"/>
      </w:pPr>
      <w:rPr>
        <w:rFonts w:ascii="Arial" w:hAnsi="Arial" w:hint="default"/>
      </w:rPr>
    </w:lvl>
    <w:lvl w:ilvl="3" w:tplc="ACC81418" w:tentative="1">
      <w:start w:val="1"/>
      <w:numFmt w:val="bullet"/>
      <w:lvlText w:val="•"/>
      <w:lvlJc w:val="left"/>
      <w:pPr>
        <w:tabs>
          <w:tab w:val="num" w:pos="2880"/>
        </w:tabs>
        <w:ind w:left="2880" w:hanging="360"/>
      </w:pPr>
      <w:rPr>
        <w:rFonts w:ascii="Arial" w:hAnsi="Arial" w:hint="default"/>
      </w:rPr>
    </w:lvl>
    <w:lvl w:ilvl="4" w:tplc="515CB82C" w:tentative="1">
      <w:start w:val="1"/>
      <w:numFmt w:val="bullet"/>
      <w:lvlText w:val="•"/>
      <w:lvlJc w:val="left"/>
      <w:pPr>
        <w:tabs>
          <w:tab w:val="num" w:pos="3600"/>
        </w:tabs>
        <w:ind w:left="3600" w:hanging="360"/>
      </w:pPr>
      <w:rPr>
        <w:rFonts w:ascii="Arial" w:hAnsi="Arial" w:hint="default"/>
      </w:rPr>
    </w:lvl>
    <w:lvl w:ilvl="5" w:tplc="E4E00F86" w:tentative="1">
      <w:start w:val="1"/>
      <w:numFmt w:val="bullet"/>
      <w:lvlText w:val="•"/>
      <w:lvlJc w:val="left"/>
      <w:pPr>
        <w:tabs>
          <w:tab w:val="num" w:pos="4320"/>
        </w:tabs>
        <w:ind w:left="4320" w:hanging="360"/>
      </w:pPr>
      <w:rPr>
        <w:rFonts w:ascii="Arial" w:hAnsi="Arial" w:hint="default"/>
      </w:rPr>
    </w:lvl>
    <w:lvl w:ilvl="6" w:tplc="DE9A7B4A" w:tentative="1">
      <w:start w:val="1"/>
      <w:numFmt w:val="bullet"/>
      <w:lvlText w:val="•"/>
      <w:lvlJc w:val="left"/>
      <w:pPr>
        <w:tabs>
          <w:tab w:val="num" w:pos="5040"/>
        </w:tabs>
        <w:ind w:left="5040" w:hanging="360"/>
      </w:pPr>
      <w:rPr>
        <w:rFonts w:ascii="Arial" w:hAnsi="Arial" w:hint="default"/>
      </w:rPr>
    </w:lvl>
    <w:lvl w:ilvl="7" w:tplc="280830DE" w:tentative="1">
      <w:start w:val="1"/>
      <w:numFmt w:val="bullet"/>
      <w:lvlText w:val="•"/>
      <w:lvlJc w:val="left"/>
      <w:pPr>
        <w:tabs>
          <w:tab w:val="num" w:pos="5760"/>
        </w:tabs>
        <w:ind w:left="5760" w:hanging="360"/>
      </w:pPr>
      <w:rPr>
        <w:rFonts w:ascii="Arial" w:hAnsi="Arial" w:hint="default"/>
      </w:rPr>
    </w:lvl>
    <w:lvl w:ilvl="8" w:tplc="256AA6F2" w:tentative="1">
      <w:start w:val="1"/>
      <w:numFmt w:val="bullet"/>
      <w:lvlText w:val="•"/>
      <w:lvlJc w:val="left"/>
      <w:pPr>
        <w:tabs>
          <w:tab w:val="num" w:pos="6480"/>
        </w:tabs>
        <w:ind w:left="6480" w:hanging="360"/>
      </w:pPr>
      <w:rPr>
        <w:rFonts w:ascii="Arial" w:hAnsi="Arial" w:hint="default"/>
      </w:rPr>
    </w:lvl>
  </w:abstractNum>
  <w:abstractNum w:abstractNumId="10">
    <w:nsid w:val="16421B74"/>
    <w:multiLevelType w:val="multilevel"/>
    <w:tmpl w:val="F13072E4"/>
    <w:lvl w:ilvl="0">
      <w:start w:val="1"/>
      <w:numFmt w:val="decimal"/>
      <w:pStyle w:val="Agenda"/>
      <w:lvlText w:val="Appendix %1"/>
      <w:lvlJc w:val="left"/>
      <w:pPr>
        <w:ind w:left="360" w:hanging="360"/>
      </w:pPr>
      <w:rPr>
        <w:rFonts w:ascii="Arial" w:hAnsi="Arial" w:hint="default"/>
        <w:b/>
        <w:bCs/>
        <w:i w:val="0"/>
        <w:iCs w:val="0"/>
        <w:sz w:val="28"/>
        <w:szCs w:val="28"/>
      </w:rPr>
    </w:lvl>
    <w:lvl w:ilvl="1">
      <w:start w:val="1"/>
      <w:numFmt w:val="decimal"/>
      <w:pStyle w:val="Appendix2"/>
      <w:lvlText w:val="%2"/>
      <w:lvlJc w:val="left"/>
      <w:pPr>
        <w:ind w:left="720" w:hanging="720"/>
      </w:pPr>
      <w:rPr>
        <w:rFonts w:ascii="Arial" w:hAnsi="Arial" w:hint="default"/>
        <w:b/>
        <w:bCs/>
        <w:i w:val="0"/>
        <w:iCs w:val="0"/>
        <w:sz w:val="28"/>
        <w:szCs w:val="28"/>
      </w:rPr>
    </w:lvl>
    <w:lvl w:ilvl="2">
      <w:start w:val="1"/>
      <w:numFmt w:val="decimal"/>
      <w:lvlText w:val="%2.%3"/>
      <w:lvlJc w:val="left"/>
      <w:pPr>
        <w:ind w:left="1080" w:hanging="1080"/>
      </w:pPr>
      <w:rPr>
        <w:rFonts w:ascii="Arial" w:hAnsi="Arial" w:hint="default"/>
        <w:b/>
        <w:bCs/>
        <w:i/>
        <w:iCs/>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91A40D4"/>
    <w:multiLevelType w:val="hybridMultilevel"/>
    <w:tmpl w:val="9BE2BFDA"/>
    <w:lvl w:ilvl="0" w:tplc="C5EA2454">
      <w:start w:val="1"/>
      <w:numFmt w:val="bullet"/>
      <w:lvlText w:val="•"/>
      <w:lvlJc w:val="left"/>
      <w:pPr>
        <w:tabs>
          <w:tab w:val="num" w:pos="720"/>
        </w:tabs>
        <w:ind w:left="720" w:hanging="360"/>
      </w:pPr>
      <w:rPr>
        <w:rFonts w:ascii="Arial" w:hAnsi="Arial" w:hint="default"/>
      </w:rPr>
    </w:lvl>
    <w:lvl w:ilvl="1" w:tplc="266C7518" w:tentative="1">
      <w:start w:val="1"/>
      <w:numFmt w:val="bullet"/>
      <w:lvlText w:val="•"/>
      <w:lvlJc w:val="left"/>
      <w:pPr>
        <w:tabs>
          <w:tab w:val="num" w:pos="1440"/>
        </w:tabs>
        <w:ind w:left="1440" w:hanging="360"/>
      </w:pPr>
      <w:rPr>
        <w:rFonts w:ascii="Arial" w:hAnsi="Arial" w:hint="default"/>
      </w:rPr>
    </w:lvl>
    <w:lvl w:ilvl="2" w:tplc="A5623F12" w:tentative="1">
      <w:start w:val="1"/>
      <w:numFmt w:val="bullet"/>
      <w:lvlText w:val="•"/>
      <w:lvlJc w:val="left"/>
      <w:pPr>
        <w:tabs>
          <w:tab w:val="num" w:pos="2160"/>
        </w:tabs>
        <w:ind w:left="2160" w:hanging="360"/>
      </w:pPr>
      <w:rPr>
        <w:rFonts w:ascii="Arial" w:hAnsi="Arial" w:hint="default"/>
      </w:rPr>
    </w:lvl>
    <w:lvl w:ilvl="3" w:tplc="FE9ADE4A" w:tentative="1">
      <w:start w:val="1"/>
      <w:numFmt w:val="bullet"/>
      <w:lvlText w:val="•"/>
      <w:lvlJc w:val="left"/>
      <w:pPr>
        <w:tabs>
          <w:tab w:val="num" w:pos="2880"/>
        </w:tabs>
        <w:ind w:left="2880" w:hanging="360"/>
      </w:pPr>
      <w:rPr>
        <w:rFonts w:ascii="Arial" w:hAnsi="Arial" w:hint="default"/>
      </w:rPr>
    </w:lvl>
    <w:lvl w:ilvl="4" w:tplc="611618B2" w:tentative="1">
      <w:start w:val="1"/>
      <w:numFmt w:val="bullet"/>
      <w:lvlText w:val="•"/>
      <w:lvlJc w:val="left"/>
      <w:pPr>
        <w:tabs>
          <w:tab w:val="num" w:pos="3600"/>
        </w:tabs>
        <w:ind w:left="3600" w:hanging="360"/>
      </w:pPr>
      <w:rPr>
        <w:rFonts w:ascii="Arial" w:hAnsi="Arial" w:hint="default"/>
      </w:rPr>
    </w:lvl>
    <w:lvl w:ilvl="5" w:tplc="A5ECF1E2" w:tentative="1">
      <w:start w:val="1"/>
      <w:numFmt w:val="bullet"/>
      <w:lvlText w:val="•"/>
      <w:lvlJc w:val="left"/>
      <w:pPr>
        <w:tabs>
          <w:tab w:val="num" w:pos="4320"/>
        </w:tabs>
        <w:ind w:left="4320" w:hanging="360"/>
      </w:pPr>
      <w:rPr>
        <w:rFonts w:ascii="Arial" w:hAnsi="Arial" w:hint="default"/>
      </w:rPr>
    </w:lvl>
    <w:lvl w:ilvl="6" w:tplc="1924E792" w:tentative="1">
      <w:start w:val="1"/>
      <w:numFmt w:val="bullet"/>
      <w:lvlText w:val="•"/>
      <w:lvlJc w:val="left"/>
      <w:pPr>
        <w:tabs>
          <w:tab w:val="num" w:pos="5040"/>
        </w:tabs>
        <w:ind w:left="5040" w:hanging="360"/>
      </w:pPr>
      <w:rPr>
        <w:rFonts w:ascii="Arial" w:hAnsi="Arial" w:hint="default"/>
      </w:rPr>
    </w:lvl>
    <w:lvl w:ilvl="7" w:tplc="89482660" w:tentative="1">
      <w:start w:val="1"/>
      <w:numFmt w:val="bullet"/>
      <w:lvlText w:val="•"/>
      <w:lvlJc w:val="left"/>
      <w:pPr>
        <w:tabs>
          <w:tab w:val="num" w:pos="5760"/>
        </w:tabs>
        <w:ind w:left="5760" w:hanging="360"/>
      </w:pPr>
      <w:rPr>
        <w:rFonts w:ascii="Arial" w:hAnsi="Arial" w:hint="default"/>
      </w:rPr>
    </w:lvl>
    <w:lvl w:ilvl="8" w:tplc="A3489020" w:tentative="1">
      <w:start w:val="1"/>
      <w:numFmt w:val="bullet"/>
      <w:lvlText w:val="•"/>
      <w:lvlJc w:val="left"/>
      <w:pPr>
        <w:tabs>
          <w:tab w:val="num" w:pos="6480"/>
        </w:tabs>
        <w:ind w:left="6480" w:hanging="360"/>
      </w:pPr>
      <w:rPr>
        <w:rFonts w:ascii="Arial" w:hAnsi="Arial" w:hint="default"/>
      </w:rPr>
    </w:lvl>
  </w:abstractNum>
  <w:abstractNum w:abstractNumId="12">
    <w:nsid w:val="1E000D89"/>
    <w:multiLevelType w:val="hybridMultilevel"/>
    <w:tmpl w:val="C310B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E0557A1"/>
    <w:multiLevelType w:val="multilevel"/>
    <w:tmpl w:val="096AA954"/>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ascii="Arial Bold" w:hAnsi="Arial Bold" w:cs="Arial Bold"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E3E6014"/>
    <w:multiLevelType w:val="hybridMultilevel"/>
    <w:tmpl w:val="62CA463A"/>
    <w:lvl w:ilvl="0" w:tplc="96F229C2">
      <w:start w:val="1"/>
      <w:numFmt w:val="bullet"/>
      <w:lvlText w:val="•"/>
      <w:lvlJc w:val="left"/>
      <w:pPr>
        <w:tabs>
          <w:tab w:val="num" w:pos="720"/>
        </w:tabs>
        <w:ind w:left="720" w:hanging="360"/>
      </w:pPr>
      <w:rPr>
        <w:rFonts w:ascii="Arial" w:hAnsi="Arial" w:hint="default"/>
      </w:rPr>
    </w:lvl>
    <w:lvl w:ilvl="1" w:tplc="778CCEAA" w:tentative="1">
      <w:start w:val="1"/>
      <w:numFmt w:val="bullet"/>
      <w:lvlText w:val="•"/>
      <w:lvlJc w:val="left"/>
      <w:pPr>
        <w:tabs>
          <w:tab w:val="num" w:pos="1440"/>
        </w:tabs>
        <w:ind w:left="1440" w:hanging="360"/>
      </w:pPr>
      <w:rPr>
        <w:rFonts w:ascii="Arial" w:hAnsi="Arial" w:hint="default"/>
      </w:rPr>
    </w:lvl>
    <w:lvl w:ilvl="2" w:tplc="D5EE94EE" w:tentative="1">
      <w:start w:val="1"/>
      <w:numFmt w:val="bullet"/>
      <w:lvlText w:val="•"/>
      <w:lvlJc w:val="left"/>
      <w:pPr>
        <w:tabs>
          <w:tab w:val="num" w:pos="2160"/>
        </w:tabs>
        <w:ind w:left="2160" w:hanging="360"/>
      </w:pPr>
      <w:rPr>
        <w:rFonts w:ascii="Arial" w:hAnsi="Arial" w:hint="default"/>
      </w:rPr>
    </w:lvl>
    <w:lvl w:ilvl="3" w:tplc="FBBC1BF4" w:tentative="1">
      <w:start w:val="1"/>
      <w:numFmt w:val="bullet"/>
      <w:lvlText w:val="•"/>
      <w:lvlJc w:val="left"/>
      <w:pPr>
        <w:tabs>
          <w:tab w:val="num" w:pos="2880"/>
        </w:tabs>
        <w:ind w:left="2880" w:hanging="360"/>
      </w:pPr>
      <w:rPr>
        <w:rFonts w:ascii="Arial" w:hAnsi="Arial" w:hint="default"/>
      </w:rPr>
    </w:lvl>
    <w:lvl w:ilvl="4" w:tplc="C3041536" w:tentative="1">
      <w:start w:val="1"/>
      <w:numFmt w:val="bullet"/>
      <w:lvlText w:val="•"/>
      <w:lvlJc w:val="left"/>
      <w:pPr>
        <w:tabs>
          <w:tab w:val="num" w:pos="3600"/>
        </w:tabs>
        <w:ind w:left="3600" w:hanging="360"/>
      </w:pPr>
      <w:rPr>
        <w:rFonts w:ascii="Arial" w:hAnsi="Arial" w:hint="default"/>
      </w:rPr>
    </w:lvl>
    <w:lvl w:ilvl="5" w:tplc="13982A2E" w:tentative="1">
      <w:start w:val="1"/>
      <w:numFmt w:val="bullet"/>
      <w:lvlText w:val="•"/>
      <w:lvlJc w:val="left"/>
      <w:pPr>
        <w:tabs>
          <w:tab w:val="num" w:pos="4320"/>
        </w:tabs>
        <w:ind w:left="4320" w:hanging="360"/>
      </w:pPr>
      <w:rPr>
        <w:rFonts w:ascii="Arial" w:hAnsi="Arial" w:hint="default"/>
      </w:rPr>
    </w:lvl>
    <w:lvl w:ilvl="6" w:tplc="8A566A6A" w:tentative="1">
      <w:start w:val="1"/>
      <w:numFmt w:val="bullet"/>
      <w:lvlText w:val="•"/>
      <w:lvlJc w:val="left"/>
      <w:pPr>
        <w:tabs>
          <w:tab w:val="num" w:pos="5040"/>
        </w:tabs>
        <w:ind w:left="5040" w:hanging="360"/>
      </w:pPr>
      <w:rPr>
        <w:rFonts w:ascii="Arial" w:hAnsi="Arial" w:hint="default"/>
      </w:rPr>
    </w:lvl>
    <w:lvl w:ilvl="7" w:tplc="F5123C92" w:tentative="1">
      <w:start w:val="1"/>
      <w:numFmt w:val="bullet"/>
      <w:lvlText w:val="•"/>
      <w:lvlJc w:val="left"/>
      <w:pPr>
        <w:tabs>
          <w:tab w:val="num" w:pos="5760"/>
        </w:tabs>
        <w:ind w:left="5760" w:hanging="360"/>
      </w:pPr>
      <w:rPr>
        <w:rFonts w:ascii="Arial" w:hAnsi="Arial" w:hint="default"/>
      </w:rPr>
    </w:lvl>
    <w:lvl w:ilvl="8" w:tplc="3F028AB8" w:tentative="1">
      <w:start w:val="1"/>
      <w:numFmt w:val="bullet"/>
      <w:lvlText w:val="•"/>
      <w:lvlJc w:val="left"/>
      <w:pPr>
        <w:tabs>
          <w:tab w:val="num" w:pos="6480"/>
        </w:tabs>
        <w:ind w:left="6480" w:hanging="360"/>
      </w:pPr>
      <w:rPr>
        <w:rFonts w:ascii="Arial" w:hAnsi="Arial" w:hint="default"/>
      </w:rPr>
    </w:lvl>
  </w:abstractNum>
  <w:abstractNum w:abstractNumId="15">
    <w:nsid w:val="28F14FE1"/>
    <w:multiLevelType w:val="hybridMultilevel"/>
    <w:tmpl w:val="3FD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3A542D"/>
    <w:multiLevelType w:val="multilevel"/>
    <w:tmpl w:val="096AA954"/>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ascii="Arial Bold" w:hAnsi="Arial Bold" w:cs="Arial Bold"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6116594"/>
    <w:multiLevelType w:val="hybridMultilevel"/>
    <w:tmpl w:val="40AA4AE6"/>
    <w:lvl w:ilvl="0" w:tplc="D2DCB782">
      <w:start w:val="1"/>
      <w:numFmt w:val="bullet"/>
      <w:lvlText w:val="•"/>
      <w:lvlJc w:val="left"/>
      <w:pPr>
        <w:tabs>
          <w:tab w:val="num" w:pos="720"/>
        </w:tabs>
        <w:ind w:left="720" w:hanging="360"/>
      </w:pPr>
      <w:rPr>
        <w:rFonts w:ascii="Arial" w:hAnsi="Arial" w:hint="default"/>
      </w:rPr>
    </w:lvl>
    <w:lvl w:ilvl="1" w:tplc="A314B95A" w:tentative="1">
      <w:start w:val="1"/>
      <w:numFmt w:val="bullet"/>
      <w:lvlText w:val="•"/>
      <w:lvlJc w:val="left"/>
      <w:pPr>
        <w:tabs>
          <w:tab w:val="num" w:pos="1440"/>
        </w:tabs>
        <w:ind w:left="1440" w:hanging="360"/>
      </w:pPr>
      <w:rPr>
        <w:rFonts w:ascii="Arial" w:hAnsi="Arial" w:hint="default"/>
      </w:rPr>
    </w:lvl>
    <w:lvl w:ilvl="2" w:tplc="2B188BD2" w:tentative="1">
      <w:start w:val="1"/>
      <w:numFmt w:val="bullet"/>
      <w:lvlText w:val="•"/>
      <w:lvlJc w:val="left"/>
      <w:pPr>
        <w:tabs>
          <w:tab w:val="num" w:pos="2160"/>
        </w:tabs>
        <w:ind w:left="2160" w:hanging="360"/>
      </w:pPr>
      <w:rPr>
        <w:rFonts w:ascii="Arial" w:hAnsi="Arial" w:hint="default"/>
      </w:rPr>
    </w:lvl>
    <w:lvl w:ilvl="3" w:tplc="80F48CA0" w:tentative="1">
      <w:start w:val="1"/>
      <w:numFmt w:val="bullet"/>
      <w:lvlText w:val="•"/>
      <w:lvlJc w:val="left"/>
      <w:pPr>
        <w:tabs>
          <w:tab w:val="num" w:pos="2880"/>
        </w:tabs>
        <w:ind w:left="2880" w:hanging="360"/>
      </w:pPr>
      <w:rPr>
        <w:rFonts w:ascii="Arial" w:hAnsi="Arial" w:hint="default"/>
      </w:rPr>
    </w:lvl>
    <w:lvl w:ilvl="4" w:tplc="792620C2" w:tentative="1">
      <w:start w:val="1"/>
      <w:numFmt w:val="bullet"/>
      <w:lvlText w:val="•"/>
      <w:lvlJc w:val="left"/>
      <w:pPr>
        <w:tabs>
          <w:tab w:val="num" w:pos="3600"/>
        </w:tabs>
        <w:ind w:left="3600" w:hanging="360"/>
      </w:pPr>
      <w:rPr>
        <w:rFonts w:ascii="Arial" w:hAnsi="Arial" w:hint="default"/>
      </w:rPr>
    </w:lvl>
    <w:lvl w:ilvl="5" w:tplc="194601EC" w:tentative="1">
      <w:start w:val="1"/>
      <w:numFmt w:val="bullet"/>
      <w:lvlText w:val="•"/>
      <w:lvlJc w:val="left"/>
      <w:pPr>
        <w:tabs>
          <w:tab w:val="num" w:pos="4320"/>
        </w:tabs>
        <w:ind w:left="4320" w:hanging="360"/>
      </w:pPr>
      <w:rPr>
        <w:rFonts w:ascii="Arial" w:hAnsi="Arial" w:hint="default"/>
      </w:rPr>
    </w:lvl>
    <w:lvl w:ilvl="6" w:tplc="093C8496" w:tentative="1">
      <w:start w:val="1"/>
      <w:numFmt w:val="bullet"/>
      <w:lvlText w:val="•"/>
      <w:lvlJc w:val="left"/>
      <w:pPr>
        <w:tabs>
          <w:tab w:val="num" w:pos="5040"/>
        </w:tabs>
        <w:ind w:left="5040" w:hanging="360"/>
      </w:pPr>
      <w:rPr>
        <w:rFonts w:ascii="Arial" w:hAnsi="Arial" w:hint="default"/>
      </w:rPr>
    </w:lvl>
    <w:lvl w:ilvl="7" w:tplc="ECD2B2CE" w:tentative="1">
      <w:start w:val="1"/>
      <w:numFmt w:val="bullet"/>
      <w:lvlText w:val="•"/>
      <w:lvlJc w:val="left"/>
      <w:pPr>
        <w:tabs>
          <w:tab w:val="num" w:pos="5760"/>
        </w:tabs>
        <w:ind w:left="5760" w:hanging="360"/>
      </w:pPr>
      <w:rPr>
        <w:rFonts w:ascii="Arial" w:hAnsi="Arial" w:hint="default"/>
      </w:rPr>
    </w:lvl>
    <w:lvl w:ilvl="8" w:tplc="12EC5552" w:tentative="1">
      <w:start w:val="1"/>
      <w:numFmt w:val="bullet"/>
      <w:lvlText w:val="•"/>
      <w:lvlJc w:val="left"/>
      <w:pPr>
        <w:tabs>
          <w:tab w:val="num" w:pos="6480"/>
        </w:tabs>
        <w:ind w:left="6480" w:hanging="360"/>
      </w:pPr>
      <w:rPr>
        <w:rFonts w:ascii="Arial" w:hAnsi="Arial" w:hint="default"/>
      </w:rPr>
    </w:lvl>
  </w:abstractNum>
  <w:abstractNum w:abstractNumId="18">
    <w:nsid w:val="38974ADE"/>
    <w:multiLevelType w:val="multilevel"/>
    <w:tmpl w:val="096AA954"/>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ascii="Arial Bold" w:hAnsi="Arial Bold" w:cs="Arial Bold"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AFA4A7B"/>
    <w:multiLevelType w:val="hybridMultilevel"/>
    <w:tmpl w:val="3C8ADE60"/>
    <w:lvl w:ilvl="0" w:tplc="8B92DC0E">
      <w:start w:val="1"/>
      <w:numFmt w:val="bullet"/>
      <w:lvlText w:val="•"/>
      <w:lvlJc w:val="left"/>
      <w:pPr>
        <w:tabs>
          <w:tab w:val="num" w:pos="720"/>
        </w:tabs>
        <w:ind w:left="720" w:hanging="360"/>
      </w:pPr>
      <w:rPr>
        <w:rFonts w:ascii="Arial" w:hAnsi="Arial" w:hint="default"/>
      </w:rPr>
    </w:lvl>
    <w:lvl w:ilvl="1" w:tplc="C1F8D552" w:tentative="1">
      <w:start w:val="1"/>
      <w:numFmt w:val="bullet"/>
      <w:lvlText w:val="•"/>
      <w:lvlJc w:val="left"/>
      <w:pPr>
        <w:tabs>
          <w:tab w:val="num" w:pos="1440"/>
        </w:tabs>
        <w:ind w:left="1440" w:hanging="360"/>
      </w:pPr>
      <w:rPr>
        <w:rFonts w:ascii="Arial" w:hAnsi="Arial" w:hint="default"/>
      </w:rPr>
    </w:lvl>
    <w:lvl w:ilvl="2" w:tplc="24B83216" w:tentative="1">
      <w:start w:val="1"/>
      <w:numFmt w:val="bullet"/>
      <w:lvlText w:val="•"/>
      <w:lvlJc w:val="left"/>
      <w:pPr>
        <w:tabs>
          <w:tab w:val="num" w:pos="2160"/>
        </w:tabs>
        <w:ind w:left="2160" w:hanging="360"/>
      </w:pPr>
      <w:rPr>
        <w:rFonts w:ascii="Arial" w:hAnsi="Arial" w:hint="default"/>
      </w:rPr>
    </w:lvl>
    <w:lvl w:ilvl="3" w:tplc="D102B3C0" w:tentative="1">
      <w:start w:val="1"/>
      <w:numFmt w:val="bullet"/>
      <w:lvlText w:val="•"/>
      <w:lvlJc w:val="left"/>
      <w:pPr>
        <w:tabs>
          <w:tab w:val="num" w:pos="2880"/>
        </w:tabs>
        <w:ind w:left="2880" w:hanging="360"/>
      </w:pPr>
      <w:rPr>
        <w:rFonts w:ascii="Arial" w:hAnsi="Arial" w:hint="default"/>
      </w:rPr>
    </w:lvl>
    <w:lvl w:ilvl="4" w:tplc="6CDE10DE" w:tentative="1">
      <w:start w:val="1"/>
      <w:numFmt w:val="bullet"/>
      <w:lvlText w:val="•"/>
      <w:lvlJc w:val="left"/>
      <w:pPr>
        <w:tabs>
          <w:tab w:val="num" w:pos="3600"/>
        </w:tabs>
        <w:ind w:left="3600" w:hanging="360"/>
      </w:pPr>
      <w:rPr>
        <w:rFonts w:ascii="Arial" w:hAnsi="Arial" w:hint="default"/>
      </w:rPr>
    </w:lvl>
    <w:lvl w:ilvl="5" w:tplc="5A6AE9A2" w:tentative="1">
      <w:start w:val="1"/>
      <w:numFmt w:val="bullet"/>
      <w:lvlText w:val="•"/>
      <w:lvlJc w:val="left"/>
      <w:pPr>
        <w:tabs>
          <w:tab w:val="num" w:pos="4320"/>
        </w:tabs>
        <w:ind w:left="4320" w:hanging="360"/>
      </w:pPr>
      <w:rPr>
        <w:rFonts w:ascii="Arial" w:hAnsi="Arial" w:hint="default"/>
      </w:rPr>
    </w:lvl>
    <w:lvl w:ilvl="6" w:tplc="8ED40322" w:tentative="1">
      <w:start w:val="1"/>
      <w:numFmt w:val="bullet"/>
      <w:lvlText w:val="•"/>
      <w:lvlJc w:val="left"/>
      <w:pPr>
        <w:tabs>
          <w:tab w:val="num" w:pos="5040"/>
        </w:tabs>
        <w:ind w:left="5040" w:hanging="360"/>
      </w:pPr>
      <w:rPr>
        <w:rFonts w:ascii="Arial" w:hAnsi="Arial" w:hint="default"/>
      </w:rPr>
    </w:lvl>
    <w:lvl w:ilvl="7" w:tplc="88268248" w:tentative="1">
      <w:start w:val="1"/>
      <w:numFmt w:val="bullet"/>
      <w:lvlText w:val="•"/>
      <w:lvlJc w:val="left"/>
      <w:pPr>
        <w:tabs>
          <w:tab w:val="num" w:pos="5760"/>
        </w:tabs>
        <w:ind w:left="5760" w:hanging="360"/>
      </w:pPr>
      <w:rPr>
        <w:rFonts w:ascii="Arial" w:hAnsi="Arial" w:hint="default"/>
      </w:rPr>
    </w:lvl>
    <w:lvl w:ilvl="8" w:tplc="83DCEDFE" w:tentative="1">
      <w:start w:val="1"/>
      <w:numFmt w:val="bullet"/>
      <w:lvlText w:val="•"/>
      <w:lvlJc w:val="left"/>
      <w:pPr>
        <w:tabs>
          <w:tab w:val="num" w:pos="6480"/>
        </w:tabs>
        <w:ind w:left="6480" w:hanging="360"/>
      </w:pPr>
      <w:rPr>
        <w:rFonts w:ascii="Arial" w:hAnsi="Arial" w:hint="default"/>
      </w:rPr>
    </w:lvl>
  </w:abstractNum>
  <w:abstractNum w:abstractNumId="20">
    <w:nsid w:val="3C7355F9"/>
    <w:multiLevelType w:val="hybridMultilevel"/>
    <w:tmpl w:val="E2B82F84"/>
    <w:lvl w:ilvl="0" w:tplc="5BE4A598">
      <w:start w:val="1"/>
      <w:numFmt w:val="bullet"/>
      <w:lvlText w:val="•"/>
      <w:lvlJc w:val="left"/>
      <w:pPr>
        <w:tabs>
          <w:tab w:val="num" w:pos="720"/>
        </w:tabs>
        <w:ind w:left="720" w:hanging="360"/>
      </w:pPr>
      <w:rPr>
        <w:rFonts w:ascii="Arial" w:hAnsi="Arial" w:hint="default"/>
      </w:rPr>
    </w:lvl>
    <w:lvl w:ilvl="1" w:tplc="2F42601C" w:tentative="1">
      <w:start w:val="1"/>
      <w:numFmt w:val="bullet"/>
      <w:lvlText w:val="•"/>
      <w:lvlJc w:val="left"/>
      <w:pPr>
        <w:tabs>
          <w:tab w:val="num" w:pos="1440"/>
        </w:tabs>
        <w:ind w:left="1440" w:hanging="360"/>
      </w:pPr>
      <w:rPr>
        <w:rFonts w:ascii="Arial" w:hAnsi="Arial" w:hint="default"/>
      </w:rPr>
    </w:lvl>
    <w:lvl w:ilvl="2" w:tplc="6E0060DC" w:tentative="1">
      <w:start w:val="1"/>
      <w:numFmt w:val="bullet"/>
      <w:lvlText w:val="•"/>
      <w:lvlJc w:val="left"/>
      <w:pPr>
        <w:tabs>
          <w:tab w:val="num" w:pos="2160"/>
        </w:tabs>
        <w:ind w:left="2160" w:hanging="360"/>
      </w:pPr>
      <w:rPr>
        <w:rFonts w:ascii="Arial" w:hAnsi="Arial" w:hint="default"/>
      </w:rPr>
    </w:lvl>
    <w:lvl w:ilvl="3" w:tplc="4ED221D6" w:tentative="1">
      <w:start w:val="1"/>
      <w:numFmt w:val="bullet"/>
      <w:lvlText w:val="•"/>
      <w:lvlJc w:val="left"/>
      <w:pPr>
        <w:tabs>
          <w:tab w:val="num" w:pos="2880"/>
        </w:tabs>
        <w:ind w:left="2880" w:hanging="360"/>
      </w:pPr>
      <w:rPr>
        <w:rFonts w:ascii="Arial" w:hAnsi="Arial" w:hint="default"/>
      </w:rPr>
    </w:lvl>
    <w:lvl w:ilvl="4" w:tplc="6EAC40E0" w:tentative="1">
      <w:start w:val="1"/>
      <w:numFmt w:val="bullet"/>
      <w:lvlText w:val="•"/>
      <w:lvlJc w:val="left"/>
      <w:pPr>
        <w:tabs>
          <w:tab w:val="num" w:pos="3600"/>
        </w:tabs>
        <w:ind w:left="3600" w:hanging="360"/>
      </w:pPr>
      <w:rPr>
        <w:rFonts w:ascii="Arial" w:hAnsi="Arial" w:hint="default"/>
      </w:rPr>
    </w:lvl>
    <w:lvl w:ilvl="5" w:tplc="3740FF20" w:tentative="1">
      <w:start w:val="1"/>
      <w:numFmt w:val="bullet"/>
      <w:lvlText w:val="•"/>
      <w:lvlJc w:val="left"/>
      <w:pPr>
        <w:tabs>
          <w:tab w:val="num" w:pos="4320"/>
        </w:tabs>
        <w:ind w:left="4320" w:hanging="360"/>
      </w:pPr>
      <w:rPr>
        <w:rFonts w:ascii="Arial" w:hAnsi="Arial" w:hint="default"/>
      </w:rPr>
    </w:lvl>
    <w:lvl w:ilvl="6" w:tplc="119CDD7E" w:tentative="1">
      <w:start w:val="1"/>
      <w:numFmt w:val="bullet"/>
      <w:lvlText w:val="•"/>
      <w:lvlJc w:val="left"/>
      <w:pPr>
        <w:tabs>
          <w:tab w:val="num" w:pos="5040"/>
        </w:tabs>
        <w:ind w:left="5040" w:hanging="360"/>
      </w:pPr>
      <w:rPr>
        <w:rFonts w:ascii="Arial" w:hAnsi="Arial" w:hint="default"/>
      </w:rPr>
    </w:lvl>
    <w:lvl w:ilvl="7" w:tplc="B45257A8" w:tentative="1">
      <w:start w:val="1"/>
      <w:numFmt w:val="bullet"/>
      <w:lvlText w:val="•"/>
      <w:lvlJc w:val="left"/>
      <w:pPr>
        <w:tabs>
          <w:tab w:val="num" w:pos="5760"/>
        </w:tabs>
        <w:ind w:left="5760" w:hanging="360"/>
      </w:pPr>
      <w:rPr>
        <w:rFonts w:ascii="Arial" w:hAnsi="Arial" w:hint="default"/>
      </w:rPr>
    </w:lvl>
    <w:lvl w:ilvl="8" w:tplc="4CF825AE" w:tentative="1">
      <w:start w:val="1"/>
      <w:numFmt w:val="bullet"/>
      <w:lvlText w:val="•"/>
      <w:lvlJc w:val="left"/>
      <w:pPr>
        <w:tabs>
          <w:tab w:val="num" w:pos="6480"/>
        </w:tabs>
        <w:ind w:left="6480" w:hanging="360"/>
      </w:pPr>
      <w:rPr>
        <w:rFonts w:ascii="Arial" w:hAnsi="Arial" w:hint="default"/>
      </w:rPr>
    </w:lvl>
  </w:abstractNum>
  <w:abstractNum w:abstractNumId="21">
    <w:nsid w:val="3E51782A"/>
    <w:multiLevelType w:val="hybridMultilevel"/>
    <w:tmpl w:val="74BA9CB2"/>
    <w:lvl w:ilvl="0" w:tplc="F31E8B0C">
      <w:start w:val="1"/>
      <w:numFmt w:val="bullet"/>
      <w:lvlText w:val="•"/>
      <w:lvlJc w:val="left"/>
      <w:pPr>
        <w:tabs>
          <w:tab w:val="num" w:pos="720"/>
        </w:tabs>
        <w:ind w:left="720" w:hanging="360"/>
      </w:pPr>
      <w:rPr>
        <w:rFonts w:ascii="Arial" w:hAnsi="Arial" w:hint="default"/>
      </w:rPr>
    </w:lvl>
    <w:lvl w:ilvl="1" w:tplc="D69EEC28" w:tentative="1">
      <w:start w:val="1"/>
      <w:numFmt w:val="bullet"/>
      <w:lvlText w:val="•"/>
      <w:lvlJc w:val="left"/>
      <w:pPr>
        <w:tabs>
          <w:tab w:val="num" w:pos="1440"/>
        </w:tabs>
        <w:ind w:left="1440" w:hanging="360"/>
      </w:pPr>
      <w:rPr>
        <w:rFonts w:ascii="Arial" w:hAnsi="Arial" w:hint="default"/>
      </w:rPr>
    </w:lvl>
    <w:lvl w:ilvl="2" w:tplc="5700237A" w:tentative="1">
      <w:start w:val="1"/>
      <w:numFmt w:val="bullet"/>
      <w:lvlText w:val="•"/>
      <w:lvlJc w:val="left"/>
      <w:pPr>
        <w:tabs>
          <w:tab w:val="num" w:pos="2160"/>
        </w:tabs>
        <w:ind w:left="2160" w:hanging="360"/>
      </w:pPr>
      <w:rPr>
        <w:rFonts w:ascii="Arial" w:hAnsi="Arial" w:hint="default"/>
      </w:rPr>
    </w:lvl>
    <w:lvl w:ilvl="3" w:tplc="5F1C2724" w:tentative="1">
      <w:start w:val="1"/>
      <w:numFmt w:val="bullet"/>
      <w:lvlText w:val="•"/>
      <w:lvlJc w:val="left"/>
      <w:pPr>
        <w:tabs>
          <w:tab w:val="num" w:pos="2880"/>
        </w:tabs>
        <w:ind w:left="2880" w:hanging="360"/>
      </w:pPr>
      <w:rPr>
        <w:rFonts w:ascii="Arial" w:hAnsi="Arial" w:hint="default"/>
      </w:rPr>
    </w:lvl>
    <w:lvl w:ilvl="4" w:tplc="115E9594" w:tentative="1">
      <w:start w:val="1"/>
      <w:numFmt w:val="bullet"/>
      <w:lvlText w:val="•"/>
      <w:lvlJc w:val="left"/>
      <w:pPr>
        <w:tabs>
          <w:tab w:val="num" w:pos="3600"/>
        </w:tabs>
        <w:ind w:left="3600" w:hanging="360"/>
      </w:pPr>
      <w:rPr>
        <w:rFonts w:ascii="Arial" w:hAnsi="Arial" w:hint="default"/>
      </w:rPr>
    </w:lvl>
    <w:lvl w:ilvl="5" w:tplc="EE165AD0" w:tentative="1">
      <w:start w:val="1"/>
      <w:numFmt w:val="bullet"/>
      <w:lvlText w:val="•"/>
      <w:lvlJc w:val="left"/>
      <w:pPr>
        <w:tabs>
          <w:tab w:val="num" w:pos="4320"/>
        </w:tabs>
        <w:ind w:left="4320" w:hanging="360"/>
      </w:pPr>
      <w:rPr>
        <w:rFonts w:ascii="Arial" w:hAnsi="Arial" w:hint="default"/>
      </w:rPr>
    </w:lvl>
    <w:lvl w:ilvl="6" w:tplc="51F80966" w:tentative="1">
      <w:start w:val="1"/>
      <w:numFmt w:val="bullet"/>
      <w:lvlText w:val="•"/>
      <w:lvlJc w:val="left"/>
      <w:pPr>
        <w:tabs>
          <w:tab w:val="num" w:pos="5040"/>
        </w:tabs>
        <w:ind w:left="5040" w:hanging="360"/>
      </w:pPr>
      <w:rPr>
        <w:rFonts w:ascii="Arial" w:hAnsi="Arial" w:hint="default"/>
      </w:rPr>
    </w:lvl>
    <w:lvl w:ilvl="7" w:tplc="D32E187E" w:tentative="1">
      <w:start w:val="1"/>
      <w:numFmt w:val="bullet"/>
      <w:lvlText w:val="•"/>
      <w:lvlJc w:val="left"/>
      <w:pPr>
        <w:tabs>
          <w:tab w:val="num" w:pos="5760"/>
        </w:tabs>
        <w:ind w:left="5760" w:hanging="360"/>
      </w:pPr>
      <w:rPr>
        <w:rFonts w:ascii="Arial" w:hAnsi="Arial" w:hint="default"/>
      </w:rPr>
    </w:lvl>
    <w:lvl w:ilvl="8" w:tplc="2242BE38" w:tentative="1">
      <w:start w:val="1"/>
      <w:numFmt w:val="bullet"/>
      <w:lvlText w:val="•"/>
      <w:lvlJc w:val="left"/>
      <w:pPr>
        <w:tabs>
          <w:tab w:val="num" w:pos="6480"/>
        </w:tabs>
        <w:ind w:left="6480" w:hanging="360"/>
      </w:pPr>
      <w:rPr>
        <w:rFonts w:ascii="Arial" w:hAnsi="Arial" w:hint="default"/>
      </w:rPr>
    </w:lvl>
  </w:abstractNum>
  <w:abstractNum w:abstractNumId="22">
    <w:nsid w:val="44860DB0"/>
    <w:multiLevelType w:val="hybridMultilevel"/>
    <w:tmpl w:val="B546BE0A"/>
    <w:lvl w:ilvl="0" w:tplc="C1DC90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502CD3"/>
    <w:multiLevelType w:val="hybridMultilevel"/>
    <w:tmpl w:val="CE76094A"/>
    <w:lvl w:ilvl="0" w:tplc="D1C2880E">
      <w:start w:val="1"/>
      <w:numFmt w:val="bullet"/>
      <w:lvlText w:val="•"/>
      <w:lvlJc w:val="left"/>
      <w:pPr>
        <w:tabs>
          <w:tab w:val="num" w:pos="720"/>
        </w:tabs>
        <w:ind w:left="720" w:hanging="360"/>
      </w:pPr>
      <w:rPr>
        <w:rFonts w:ascii="Arial" w:hAnsi="Arial" w:hint="default"/>
      </w:rPr>
    </w:lvl>
    <w:lvl w:ilvl="1" w:tplc="0A407BC2" w:tentative="1">
      <w:start w:val="1"/>
      <w:numFmt w:val="bullet"/>
      <w:lvlText w:val="•"/>
      <w:lvlJc w:val="left"/>
      <w:pPr>
        <w:tabs>
          <w:tab w:val="num" w:pos="1440"/>
        </w:tabs>
        <w:ind w:left="1440" w:hanging="360"/>
      </w:pPr>
      <w:rPr>
        <w:rFonts w:ascii="Arial" w:hAnsi="Arial" w:hint="default"/>
      </w:rPr>
    </w:lvl>
    <w:lvl w:ilvl="2" w:tplc="3EA819B8" w:tentative="1">
      <w:start w:val="1"/>
      <w:numFmt w:val="bullet"/>
      <w:lvlText w:val="•"/>
      <w:lvlJc w:val="left"/>
      <w:pPr>
        <w:tabs>
          <w:tab w:val="num" w:pos="2160"/>
        </w:tabs>
        <w:ind w:left="2160" w:hanging="360"/>
      </w:pPr>
      <w:rPr>
        <w:rFonts w:ascii="Arial" w:hAnsi="Arial" w:hint="default"/>
      </w:rPr>
    </w:lvl>
    <w:lvl w:ilvl="3" w:tplc="0754A1CC" w:tentative="1">
      <w:start w:val="1"/>
      <w:numFmt w:val="bullet"/>
      <w:lvlText w:val="•"/>
      <w:lvlJc w:val="left"/>
      <w:pPr>
        <w:tabs>
          <w:tab w:val="num" w:pos="2880"/>
        </w:tabs>
        <w:ind w:left="2880" w:hanging="360"/>
      </w:pPr>
      <w:rPr>
        <w:rFonts w:ascii="Arial" w:hAnsi="Arial" w:hint="default"/>
      </w:rPr>
    </w:lvl>
    <w:lvl w:ilvl="4" w:tplc="A2F2AE70" w:tentative="1">
      <w:start w:val="1"/>
      <w:numFmt w:val="bullet"/>
      <w:lvlText w:val="•"/>
      <w:lvlJc w:val="left"/>
      <w:pPr>
        <w:tabs>
          <w:tab w:val="num" w:pos="3600"/>
        </w:tabs>
        <w:ind w:left="3600" w:hanging="360"/>
      </w:pPr>
      <w:rPr>
        <w:rFonts w:ascii="Arial" w:hAnsi="Arial" w:hint="default"/>
      </w:rPr>
    </w:lvl>
    <w:lvl w:ilvl="5" w:tplc="6B68CE80" w:tentative="1">
      <w:start w:val="1"/>
      <w:numFmt w:val="bullet"/>
      <w:lvlText w:val="•"/>
      <w:lvlJc w:val="left"/>
      <w:pPr>
        <w:tabs>
          <w:tab w:val="num" w:pos="4320"/>
        </w:tabs>
        <w:ind w:left="4320" w:hanging="360"/>
      </w:pPr>
      <w:rPr>
        <w:rFonts w:ascii="Arial" w:hAnsi="Arial" w:hint="default"/>
      </w:rPr>
    </w:lvl>
    <w:lvl w:ilvl="6" w:tplc="C11A9A52" w:tentative="1">
      <w:start w:val="1"/>
      <w:numFmt w:val="bullet"/>
      <w:lvlText w:val="•"/>
      <w:lvlJc w:val="left"/>
      <w:pPr>
        <w:tabs>
          <w:tab w:val="num" w:pos="5040"/>
        </w:tabs>
        <w:ind w:left="5040" w:hanging="360"/>
      </w:pPr>
      <w:rPr>
        <w:rFonts w:ascii="Arial" w:hAnsi="Arial" w:hint="default"/>
      </w:rPr>
    </w:lvl>
    <w:lvl w:ilvl="7" w:tplc="AF7CDC68" w:tentative="1">
      <w:start w:val="1"/>
      <w:numFmt w:val="bullet"/>
      <w:lvlText w:val="•"/>
      <w:lvlJc w:val="left"/>
      <w:pPr>
        <w:tabs>
          <w:tab w:val="num" w:pos="5760"/>
        </w:tabs>
        <w:ind w:left="5760" w:hanging="360"/>
      </w:pPr>
      <w:rPr>
        <w:rFonts w:ascii="Arial" w:hAnsi="Arial" w:hint="default"/>
      </w:rPr>
    </w:lvl>
    <w:lvl w:ilvl="8" w:tplc="FCF6FF3E" w:tentative="1">
      <w:start w:val="1"/>
      <w:numFmt w:val="bullet"/>
      <w:lvlText w:val="•"/>
      <w:lvlJc w:val="left"/>
      <w:pPr>
        <w:tabs>
          <w:tab w:val="num" w:pos="6480"/>
        </w:tabs>
        <w:ind w:left="6480" w:hanging="360"/>
      </w:pPr>
      <w:rPr>
        <w:rFonts w:ascii="Arial" w:hAnsi="Arial" w:hint="default"/>
      </w:rPr>
    </w:lvl>
  </w:abstractNum>
  <w:abstractNum w:abstractNumId="24">
    <w:nsid w:val="4A33492D"/>
    <w:multiLevelType w:val="hybridMultilevel"/>
    <w:tmpl w:val="2C9A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9723DD"/>
    <w:multiLevelType w:val="hybridMultilevel"/>
    <w:tmpl w:val="0BD4FFC0"/>
    <w:lvl w:ilvl="0" w:tplc="0F160040">
      <w:start w:val="1"/>
      <w:numFmt w:val="bullet"/>
      <w:lvlText w:val="•"/>
      <w:lvlJc w:val="left"/>
      <w:pPr>
        <w:tabs>
          <w:tab w:val="num" w:pos="720"/>
        </w:tabs>
        <w:ind w:left="720" w:hanging="360"/>
      </w:pPr>
      <w:rPr>
        <w:rFonts w:ascii="Arial" w:hAnsi="Arial" w:hint="default"/>
      </w:rPr>
    </w:lvl>
    <w:lvl w:ilvl="1" w:tplc="0DA604BC" w:tentative="1">
      <w:start w:val="1"/>
      <w:numFmt w:val="bullet"/>
      <w:lvlText w:val="•"/>
      <w:lvlJc w:val="left"/>
      <w:pPr>
        <w:tabs>
          <w:tab w:val="num" w:pos="1440"/>
        </w:tabs>
        <w:ind w:left="1440" w:hanging="360"/>
      </w:pPr>
      <w:rPr>
        <w:rFonts w:ascii="Arial" w:hAnsi="Arial" w:hint="default"/>
      </w:rPr>
    </w:lvl>
    <w:lvl w:ilvl="2" w:tplc="F0FEE3D2" w:tentative="1">
      <w:start w:val="1"/>
      <w:numFmt w:val="bullet"/>
      <w:lvlText w:val="•"/>
      <w:lvlJc w:val="left"/>
      <w:pPr>
        <w:tabs>
          <w:tab w:val="num" w:pos="2160"/>
        </w:tabs>
        <w:ind w:left="2160" w:hanging="360"/>
      </w:pPr>
      <w:rPr>
        <w:rFonts w:ascii="Arial" w:hAnsi="Arial" w:hint="default"/>
      </w:rPr>
    </w:lvl>
    <w:lvl w:ilvl="3" w:tplc="7BF4A4EA" w:tentative="1">
      <w:start w:val="1"/>
      <w:numFmt w:val="bullet"/>
      <w:lvlText w:val="•"/>
      <w:lvlJc w:val="left"/>
      <w:pPr>
        <w:tabs>
          <w:tab w:val="num" w:pos="2880"/>
        </w:tabs>
        <w:ind w:left="2880" w:hanging="360"/>
      </w:pPr>
      <w:rPr>
        <w:rFonts w:ascii="Arial" w:hAnsi="Arial" w:hint="default"/>
      </w:rPr>
    </w:lvl>
    <w:lvl w:ilvl="4" w:tplc="167AA04A" w:tentative="1">
      <w:start w:val="1"/>
      <w:numFmt w:val="bullet"/>
      <w:lvlText w:val="•"/>
      <w:lvlJc w:val="left"/>
      <w:pPr>
        <w:tabs>
          <w:tab w:val="num" w:pos="3600"/>
        </w:tabs>
        <w:ind w:left="3600" w:hanging="360"/>
      </w:pPr>
      <w:rPr>
        <w:rFonts w:ascii="Arial" w:hAnsi="Arial" w:hint="default"/>
      </w:rPr>
    </w:lvl>
    <w:lvl w:ilvl="5" w:tplc="D3F88D92" w:tentative="1">
      <w:start w:val="1"/>
      <w:numFmt w:val="bullet"/>
      <w:lvlText w:val="•"/>
      <w:lvlJc w:val="left"/>
      <w:pPr>
        <w:tabs>
          <w:tab w:val="num" w:pos="4320"/>
        </w:tabs>
        <w:ind w:left="4320" w:hanging="360"/>
      </w:pPr>
      <w:rPr>
        <w:rFonts w:ascii="Arial" w:hAnsi="Arial" w:hint="default"/>
      </w:rPr>
    </w:lvl>
    <w:lvl w:ilvl="6" w:tplc="819A576E" w:tentative="1">
      <w:start w:val="1"/>
      <w:numFmt w:val="bullet"/>
      <w:lvlText w:val="•"/>
      <w:lvlJc w:val="left"/>
      <w:pPr>
        <w:tabs>
          <w:tab w:val="num" w:pos="5040"/>
        </w:tabs>
        <w:ind w:left="5040" w:hanging="360"/>
      </w:pPr>
      <w:rPr>
        <w:rFonts w:ascii="Arial" w:hAnsi="Arial" w:hint="default"/>
      </w:rPr>
    </w:lvl>
    <w:lvl w:ilvl="7" w:tplc="A336FE5E" w:tentative="1">
      <w:start w:val="1"/>
      <w:numFmt w:val="bullet"/>
      <w:lvlText w:val="•"/>
      <w:lvlJc w:val="left"/>
      <w:pPr>
        <w:tabs>
          <w:tab w:val="num" w:pos="5760"/>
        </w:tabs>
        <w:ind w:left="5760" w:hanging="360"/>
      </w:pPr>
      <w:rPr>
        <w:rFonts w:ascii="Arial" w:hAnsi="Arial" w:hint="default"/>
      </w:rPr>
    </w:lvl>
    <w:lvl w:ilvl="8" w:tplc="27EA9A3A" w:tentative="1">
      <w:start w:val="1"/>
      <w:numFmt w:val="bullet"/>
      <w:lvlText w:val="•"/>
      <w:lvlJc w:val="left"/>
      <w:pPr>
        <w:tabs>
          <w:tab w:val="num" w:pos="6480"/>
        </w:tabs>
        <w:ind w:left="6480" w:hanging="360"/>
      </w:pPr>
      <w:rPr>
        <w:rFonts w:ascii="Arial" w:hAnsi="Arial" w:hint="default"/>
      </w:rPr>
    </w:lvl>
  </w:abstractNum>
  <w:abstractNum w:abstractNumId="26">
    <w:nsid w:val="53081235"/>
    <w:multiLevelType w:val="hybridMultilevel"/>
    <w:tmpl w:val="60C61D0C"/>
    <w:lvl w:ilvl="0" w:tplc="C2AA8BB6">
      <w:start w:val="1"/>
      <w:numFmt w:val="bullet"/>
      <w:lvlText w:val="•"/>
      <w:lvlJc w:val="left"/>
      <w:pPr>
        <w:tabs>
          <w:tab w:val="num" w:pos="720"/>
        </w:tabs>
        <w:ind w:left="720" w:hanging="360"/>
      </w:pPr>
      <w:rPr>
        <w:rFonts w:ascii="Arial" w:hAnsi="Arial" w:hint="default"/>
      </w:rPr>
    </w:lvl>
    <w:lvl w:ilvl="1" w:tplc="408C9464" w:tentative="1">
      <w:start w:val="1"/>
      <w:numFmt w:val="bullet"/>
      <w:lvlText w:val="•"/>
      <w:lvlJc w:val="left"/>
      <w:pPr>
        <w:tabs>
          <w:tab w:val="num" w:pos="1440"/>
        </w:tabs>
        <w:ind w:left="1440" w:hanging="360"/>
      </w:pPr>
      <w:rPr>
        <w:rFonts w:ascii="Arial" w:hAnsi="Arial" w:hint="default"/>
      </w:rPr>
    </w:lvl>
    <w:lvl w:ilvl="2" w:tplc="664E3DE2" w:tentative="1">
      <w:start w:val="1"/>
      <w:numFmt w:val="bullet"/>
      <w:lvlText w:val="•"/>
      <w:lvlJc w:val="left"/>
      <w:pPr>
        <w:tabs>
          <w:tab w:val="num" w:pos="2160"/>
        </w:tabs>
        <w:ind w:left="2160" w:hanging="360"/>
      </w:pPr>
      <w:rPr>
        <w:rFonts w:ascii="Arial" w:hAnsi="Arial" w:hint="default"/>
      </w:rPr>
    </w:lvl>
    <w:lvl w:ilvl="3" w:tplc="69E847AC" w:tentative="1">
      <w:start w:val="1"/>
      <w:numFmt w:val="bullet"/>
      <w:lvlText w:val="•"/>
      <w:lvlJc w:val="left"/>
      <w:pPr>
        <w:tabs>
          <w:tab w:val="num" w:pos="2880"/>
        </w:tabs>
        <w:ind w:left="2880" w:hanging="360"/>
      </w:pPr>
      <w:rPr>
        <w:rFonts w:ascii="Arial" w:hAnsi="Arial" w:hint="default"/>
      </w:rPr>
    </w:lvl>
    <w:lvl w:ilvl="4" w:tplc="229872C2" w:tentative="1">
      <w:start w:val="1"/>
      <w:numFmt w:val="bullet"/>
      <w:lvlText w:val="•"/>
      <w:lvlJc w:val="left"/>
      <w:pPr>
        <w:tabs>
          <w:tab w:val="num" w:pos="3600"/>
        </w:tabs>
        <w:ind w:left="3600" w:hanging="360"/>
      </w:pPr>
      <w:rPr>
        <w:rFonts w:ascii="Arial" w:hAnsi="Arial" w:hint="default"/>
      </w:rPr>
    </w:lvl>
    <w:lvl w:ilvl="5" w:tplc="12906836" w:tentative="1">
      <w:start w:val="1"/>
      <w:numFmt w:val="bullet"/>
      <w:lvlText w:val="•"/>
      <w:lvlJc w:val="left"/>
      <w:pPr>
        <w:tabs>
          <w:tab w:val="num" w:pos="4320"/>
        </w:tabs>
        <w:ind w:left="4320" w:hanging="360"/>
      </w:pPr>
      <w:rPr>
        <w:rFonts w:ascii="Arial" w:hAnsi="Arial" w:hint="default"/>
      </w:rPr>
    </w:lvl>
    <w:lvl w:ilvl="6" w:tplc="4C7EFD66" w:tentative="1">
      <w:start w:val="1"/>
      <w:numFmt w:val="bullet"/>
      <w:lvlText w:val="•"/>
      <w:lvlJc w:val="left"/>
      <w:pPr>
        <w:tabs>
          <w:tab w:val="num" w:pos="5040"/>
        </w:tabs>
        <w:ind w:left="5040" w:hanging="360"/>
      </w:pPr>
      <w:rPr>
        <w:rFonts w:ascii="Arial" w:hAnsi="Arial" w:hint="default"/>
      </w:rPr>
    </w:lvl>
    <w:lvl w:ilvl="7" w:tplc="F86E18BA" w:tentative="1">
      <w:start w:val="1"/>
      <w:numFmt w:val="bullet"/>
      <w:lvlText w:val="•"/>
      <w:lvlJc w:val="left"/>
      <w:pPr>
        <w:tabs>
          <w:tab w:val="num" w:pos="5760"/>
        </w:tabs>
        <w:ind w:left="5760" w:hanging="360"/>
      </w:pPr>
      <w:rPr>
        <w:rFonts w:ascii="Arial" w:hAnsi="Arial" w:hint="default"/>
      </w:rPr>
    </w:lvl>
    <w:lvl w:ilvl="8" w:tplc="F500A4EC" w:tentative="1">
      <w:start w:val="1"/>
      <w:numFmt w:val="bullet"/>
      <w:lvlText w:val="•"/>
      <w:lvlJc w:val="left"/>
      <w:pPr>
        <w:tabs>
          <w:tab w:val="num" w:pos="6480"/>
        </w:tabs>
        <w:ind w:left="6480" w:hanging="360"/>
      </w:pPr>
      <w:rPr>
        <w:rFonts w:ascii="Arial" w:hAnsi="Arial" w:hint="default"/>
      </w:rPr>
    </w:lvl>
  </w:abstractNum>
  <w:abstractNum w:abstractNumId="27">
    <w:nsid w:val="55223322"/>
    <w:multiLevelType w:val="hybridMultilevel"/>
    <w:tmpl w:val="A768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3D2F62"/>
    <w:multiLevelType w:val="hybridMultilevel"/>
    <w:tmpl w:val="D98E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6E7C27"/>
    <w:multiLevelType w:val="multilevel"/>
    <w:tmpl w:val="67C0D20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680" w:hanging="6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0A67050"/>
    <w:multiLevelType w:val="hybridMultilevel"/>
    <w:tmpl w:val="BF884D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0E43CBB"/>
    <w:multiLevelType w:val="hybridMultilevel"/>
    <w:tmpl w:val="22B86522"/>
    <w:lvl w:ilvl="0" w:tplc="C1DC90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522ACD"/>
    <w:multiLevelType w:val="hybridMultilevel"/>
    <w:tmpl w:val="47DAF1A8"/>
    <w:lvl w:ilvl="0" w:tplc="C1DC90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8"/>
  </w:num>
  <w:num w:numId="4">
    <w:abstractNumId w:val="16"/>
  </w:num>
  <w:num w:numId="5">
    <w:abstractNumId w:val="13"/>
  </w:num>
  <w:num w:numId="6">
    <w:abstractNumId w:val="27"/>
  </w:num>
  <w:num w:numId="7">
    <w:abstractNumId w:val="0"/>
  </w:num>
  <w:num w:numId="8">
    <w:abstractNumId w:val="30"/>
  </w:num>
  <w:num w:numId="9">
    <w:abstractNumId w:val="12"/>
  </w:num>
  <w:num w:numId="10">
    <w:abstractNumId w:val="24"/>
  </w:num>
  <w:num w:numId="11">
    <w:abstractNumId w:val="28"/>
  </w:num>
  <w:num w:numId="12">
    <w:abstractNumId w:val="2"/>
  </w:num>
  <w:num w:numId="13">
    <w:abstractNumId w:val="15"/>
  </w:num>
  <w:num w:numId="14">
    <w:abstractNumId w:val="7"/>
  </w:num>
  <w:num w:numId="15">
    <w:abstractNumId w:val="6"/>
  </w:num>
  <w:num w:numId="16">
    <w:abstractNumId w:val="4"/>
  </w:num>
  <w:num w:numId="17">
    <w:abstractNumId w:val="21"/>
  </w:num>
  <w:num w:numId="18">
    <w:abstractNumId w:val="1"/>
  </w:num>
  <w:num w:numId="19">
    <w:abstractNumId w:val="19"/>
  </w:num>
  <w:num w:numId="20">
    <w:abstractNumId w:val="31"/>
  </w:num>
  <w:num w:numId="21">
    <w:abstractNumId w:val="22"/>
  </w:num>
  <w:num w:numId="22">
    <w:abstractNumId w:val="32"/>
  </w:num>
  <w:num w:numId="23">
    <w:abstractNumId w:val="5"/>
  </w:num>
  <w:num w:numId="24">
    <w:abstractNumId w:val="9"/>
  </w:num>
  <w:num w:numId="25">
    <w:abstractNumId w:val="20"/>
  </w:num>
  <w:num w:numId="26">
    <w:abstractNumId w:val="26"/>
  </w:num>
  <w:num w:numId="27">
    <w:abstractNumId w:val="23"/>
  </w:num>
  <w:num w:numId="28">
    <w:abstractNumId w:val="11"/>
  </w:num>
  <w:num w:numId="29">
    <w:abstractNumId w:val="17"/>
  </w:num>
  <w:num w:numId="30">
    <w:abstractNumId w:val="8"/>
  </w:num>
  <w:num w:numId="31">
    <w:abstractNumId w:val="3"/>
  </w:num>
  <w:num w:numId="32">
    <w:abstractNumId w:val="25"/>
  </w:num>
  <w:num w:numId="3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AD"/>
    <w:rsid w:val="00000EEB"/>
    <w:rsid w:val="000017E6"/>
    <w:rsid w:val="00001C83"/>
    <w:rsid w:val="00011B37"/>
    <w:rsid w:val="00012366"/>
    <w:rsid w:val="000129C5"/>
    <w:rsid w:val="0001524C"/>
    <w:rsid w:val="000172C0"/>
    <w:rsid w:val="000201CB"/>
    <w:rsid w:val="00023A3F"/>
    <w:rsid w:val="000315CA"/>
    <w:rsid w:val="0003417B"/>
    <w:rsid w:val="00034CA7"/>
    <w:rsid w:val="0003501D"/>
    <w:rsid w:val="000367BE"/>
    <w:rsid w:val="00036EBA"/>
    <w:rsid w:val="00040BD0"/>
    <w:rsid w:val="00042A9C"/>
    <w:rsid w:val="000453CA"/>
    <w:rsid w:val="00050204"/>
    <w:rsid w:val="00050614"/>
    <w:rsid w:val="00051B92"/>
    <w:rsid w:val="0005298F"/>
    <w:rsid w:val="000552F9"/>
    <w:rsid w:val="00056352"/>
    <w:rsid w:val="00056EF6"/>
    <w:rsid w:val="00061431"/>
    <w:rsid w:val="00061B05"/>
    <w:rsid w:val="00061D87"/>
    <w:rsid w:val="0006351B"/>
    <w:rsid w:val="000653F6"/>
    <w:rsid w:val="0006555C"/>
    <w:rsid w:val="0007040E"/>
    <w:rsid w:val="0007071E"/>
    <w:rsid w:val="000711D3"/>
    <w:rsid w:val="00071D4C"/>
    <w:rsid w:val="000734A0"/>
    <w:rsid w:val="0007452A"/>
    <w:rsid w:val="0007727C"/>
    <w:rsid w:val="00077537"/>
    <w:rsid w:val="0008143C"/>
    <w:rsid w:val="00082E2F"/>
    <w:rsid w:val="00083E59"/>
    <w:rsid w:val="000862FA"/>
    <w:rsid w:val="00087D65"/>
    <w:rsid w:val="00090B08"/>
    <w:rsid w:val="0009142A"/>
    <w:rsid w:val="000955AE"/>
    <w:rsid w:val="0009626B"/>
    <w:rsid w:val="00096310"/>
    <w:rsid w:val="00096460"/>
    <w:rsid w:val="00096876"/>
    <w:rsid w:val="0009798C"/>
    <w:rsid w:val="000A139D"/>
    <w:rsid w:val="000A157F"/>
    <w:rsid w:val="000A36A5"/>
    <w:rsid w:val="000A53BE"/>
    <w:rsid w:val="000A6FDB"/>
    <w:rsid w:val="000B13AB"/>
    <w:rsid w:val="000B2699"/>
    <w:rsid w:val="000B42D9"/>
    <w:rsid w:val="000B7705"/>
    <w:rsid w:val="000C3163"/>
    <w:rsid w:val="000C40C2"/>
    <w:rsid w:val="000D3388"/>
    <w:rsid w:val="000D51FD"/>
    <w:rsid w:val="000D6C65"/>
    <w:rsid w:val="000E3939"/>
    <w:rsid w:val="000E5246"/>
    <w:rsid w:val="000E5CEC"/>
    <w:rsid w:val="000E64E9"/>
    <w:rsid w:val="000F1C61"/>
    <w:rsid w:val="000F2B00"/>
    <w:rsid w:val="000F3E6C"/>
    <w:rsid w:val="000F4380"/>
    <w:rsid w:val="000F51D5"/>
    <w:rsid w:val="000F7D6F"/>
    <w:rsid w:val="00100237"/>
    <w:rsid w:val="00100B74"/>
    <w:rsid w:val="00101279"/>
    <w:rsid w:val="001025A0"/>
    <w:rsid w:val="00103889"/>
    <w:rsid w:val="0010665A"/>
    <w:rsid w:val="001112D7"/>
    <w:rsid w:val="00111582"/>
    <w:rsid w:val="0011284F"/>
    <w:rsid w:val="00114313"/>
    <w:rsid w:val="00114843"/>
    <w:rsid w:val="00116CC6"/>
    <w:rsid w:val="00117B20"/>
    <w:rsid w:val="00120636"/>
    <w:rsid w:val="001209EF"/>
    <w:rsid w:val="00124D4E"/>
    <w:rsid w:val="00126858"/>
    <w:rsid w:val="001350B8"/>
    <w:rsid w:val="00137F7D"/>
    <w:rsid w:val="001419EB"/>
    <w:rsid w:val="00141BBE"/>
    <w:rsid w:val="00145256"/>
    <w:rsid w:val="001456CE"/>
    <w:rsid w:val="001472CF"/>
    <w:rsid w:val="001503B8"/>
    <w:rsid w:val="00152048"/>
    <w:rsid w:val="00154D36"/>
    <w:rsid w:val="001568C0"/>
    <w:rsid w:val="0016200B"/>
    <w:rsid w:val="00162380"/>
    <w:rsid w:val="00164EAD"/>
    <w:rsid w:val="0016637C"/>
    <w:rsid w:val="00167E3C"/>
    <w:rsid w:val="00170D94"/>
    <w:rsid w:val="00171CD7"/>
    <w:rsid w:val="001723DC"/>
    <w:rsid w:val="00172910"/>
    <w:rsid w:val="00172CE4"/>
    <w:rsid w:val="00174991"/>
    <w:rsid w:val="001771C4"/>
    <w:rsid w:val="00177210"/>
    <w:rsid w:val="00180DC0"/>
    <w:rsid w:val="00182F8D"/>
    <w:rsid w:val="001847BF"/>
    <w:rsid w:val="00187866"/>
    <w:rsid w:val="00187D57"/>
    <w:rsid w:val="00192973"/>
    <w:rsid w:val="001963B5"/>
    <w:rsid w:val="001A2F41"/>
    <w:rsid w:val="001A4336"/>
    <w:rsid w:val="001A6695"/>
    <w:rsid w:val="001B00EB"/>
    <w:rsid w:val="001B02DC"/>
    <w:rsid w:val="001B05DF"/>
    <w:rsid w:val="001B108B"/>
    <w:rsid w:val="001B25C9"/>
    <w:rsid w:val="001B3446"/>
    <w:rsid w:val="001B3707"/>
    <w:rsid w:val="001B3CE3"/>
    <w:rsid w:val="001B47C8"/>
    <w:rsid w:val="001B4B09"/>
    <w:rsid w:val="001B54E7"/>
    <w:rsid w:val="001B6FF6"/>
    <w:rsid w:val="001B727D"/>
    <w:rsid w:val="001C47AB"/>
    <w:rsid w:val="001C47F1"/>
    <w:rsid w:val="001C6220"/>
    <w:rsid w:val="001C7735"/>
    <w:rsid w:val="001D1DA5"/>
    <w:rsid w:val="001D43B4"/>
    <w:rsid w:val="001D48D4"/>
    <w:rsid w:val="001D5E06"/>
    <w:rsid w:val="001D65A6"/>
    <w:rsid w:val="001D7C3B"/>
    <w:rsid w:val="001E2D71"/>
    <w:rsid w:val="001E2E3B"/>
    <w:rsid w:val="001E397D"/>
    <w:rsid w:val="001E3CD3"/>
    <w:rsid w:val="001E451C"/>
    <w:rsid w:val="001E5318"/>
    <w:rsid w:val="001F334D"/>
    <w:rsid w:val="001F3A16"/>
    <w:rsid w:val="001F6844"/>
    <w:rsid w:val="00200AF7"/>
    <w:rsid w:val="00202E68"/>
    <w:rsid w:val="002058E8"/>
    <w:rsid w:val="002111FF"/>
    <w:rsid w:val="00211A9A"/>
    <w:rsid w:val="00211E7E"/>
    <w:rsid w:val="00214643"/>
    <w:rsid w:val="0021618C"/>
    <w:rsid w:val="00216908"/>
    <w:rsid w:val="0021710A"/>
    <w:rsid w:val="002173FA"/>
    <w:rsid w:val="00222B62"/>
    <w:rsid w:val="00225417"/>
    <w:rsid w:val="0022682A"/>
    <w:rsid w:val="00233D5D"/>
    <w:rsid w:val="00233FD9"/>
    <w:rsid w:val="00234134"/>
    <w:rsid w:val="00234B2C"/>
    <w:rsid w:val="00237B53"/>
    <w:rsid w:val="00237E75"/>
    <w:rsid w:val="00240FB8"/>
    <w:rsid w:val="00243361"/>
    <w:rsid w:val="0024566C"/>
    <w:rsid w:val="00245C98"/>
    <w:rsid w:val="00247B24"/>
    <w:rsid w:val="00254336"/>
    <w:rsid w:val="00256676"/>
    <w:rsid w:val="00256BFF"/>
    <w:rsid w:val="00257428"/>
    <w:rsid w:val="00257BBD"/>
    <w:rsid w:val="00257BC7"/>
    <w:rsid w:val="002621A5"/>
    <w:rsid w:val="002624B8"/>
    <w:rsid w:val="00263475"/>
    <w:rsid w:val="00264466"/>
    <w:rsid w:val="00265E22"/>
    <w:rsid w:val="00271544"/>
    <w:rsid w:val="0027353B"/>
    <w:rsid w:val="00276B1C"/>
    <w:rsid w:val="00277DCC"/>
    <w:rsid w:val="002808B6"/>
    <w:rsid w:val="00280913"/>
    <w:rsid w:val="00280AEB"/>
    <w:rsid w:val="00283A9E"/>
    <w:rsid w:val="00285429"/>
    <w:rsid w:val="002876A5"/>
    <w:rsid w:val="00290011"/>
    <w:rsid w:val="002922C6"/>
    <w:rsid w:val="002927A4"/>
    <w:rsid w:val="00292AE0"/>
    <w:rsid w:val="00292B34"/>
    <w:rsid w:val="002949C4"/>
    <w:rsid w:val="00294BB9"/>
    <w:rsid w:val="00294D8B"/>
    <w:rsid w:val="00294E87"/>
    <w:rsid w:val="002966E5"/>
    <w:rsid w:val="00296EB5"/>
    <w:rsid w:val="002A1819"/>
    <w:rsid w:val="002A229F"/>
    <w:rsid w:val="002A2E1D"/>
    <w:rsid w:val="002A34B7"/>
    <w:rsid w:val="002A3B13"/>
    <w:rsid w:val="002A4BF5"/>
    <w:rsid w:val="002A5BD1"/>
    <w:rsid w:val="002B1D26"/>
    <w:rsid w:val="002B1F68"/>
    <w:rsid w:val="002B2628"/>
    <w:rsid w:val="002B28C3"/>
    <w:rsid w:val="002B39B7"/>
    <w:rsid w:val="002B3F86"/>
    <w:rsid w:val="002B5BF7"/>
    <w:rsid w:val="002C030E"/>
    <w:rsid w:val="002C1CC0"/>
    <w:rsid w:val="002C2A77"/>
    <w:rsid w:val="002C40E9"/>
    <w:rsid w:val="002C5B0B"/>
    <w:rsid w:val="002C6DEC"/>
    <w:rsid w:val="002D2F7E"/>
    <w:rsid w:val="002D3670"/>
    <w:rsid w:val="002D375A"/>
    <w:rsid w:val="002D396C"/>
    <w:rsid w:val="002D3B6E"/>
    <w:rsid w:val="002D6518"/>
    <w:rsid w:val="002E0AC3"/>
    <w:rsid w:val="002E132C"/>
    <w:rsid w:val="002E2107"/>
    <w:rsid w:val="002E2C3A"/>
    <w:rsid w:val="002E3489"/>
    <w:rsid w:val="002E3705"/>
    <w:rsid w:val="002E3A6A"/>
    <w:rsid w:val="002E61D2"/>
    <w:rsid w:val="002E64F9"/>
    <w:rsid w:val="002F2D14"/>
    <w:rsid w:val="002F5849"/>
    <w:rsid w:val="002F5C68"/>
    <w:rsid w:val="002F63D3"/>
    <w:rsid w:val="002F6A45"/>
    <w:rsid w:val="00302342"/>
    <w:rsid w:val="0030284C"/>
    <w:rsid w:val="003031BB"/>
    <w:rsid w:val="003039DF"/>
    <w:rsid w:val="003048C2"/>
    <w:rsid w:val="00305341"/>
    <w:rsid w:val="00310EE9"/>
    <w:rsid w:val="003126F9"/>
    <w:rsid w:val="00312C62"/>
    <w:rsid w:val="003137EA"/>
    <w:rsid w:val="0031471F"/>
    <w:rsid w:val="00314A3E"/>
    <w:rsid w:val="00315BC9"/>
    <w:rsid w:val="00316611"/>
    <w:rsid w:val="00316EF2"/>
    <w:rsid w:val="003212C0"/>
    <w:rsid w:val="0032456B"/>
    <w:rsid w:val="00325F99"/>
    <w:rsid w:val="00326566"/>
    <w:rsid w:val="00326826"/>
    <w:rsid w:val="00331055"/>
    <w:rsid w:val="00331127"/>
    <w:rsid w:val="00332144"/>
    <w:rsid w:val="003321FD"/>
    <w:rsid w:val="003334CD"/>
    <w:rsid w:val="00333FBA"/>
    <w:rsid w:val="00334083"/>
    <w:rsid w:val="00335FF0"/>
    <w:rsid w:val="00340950"/>
    <w:rsid w:val="00341080"/>
    <w:rsid w:val="0034234E"/>
    <w:rsid w:val="00343033"/>
    <w:rsid w:val="00346A54"/>
    <w:rsid w:val="00347247"/>
    <w:rsid w:val="00350D26"/>
    <w:rsid w:val="00350E51"/>
    <w:rsid w:val="00352242"/>
    <w:rsid w:val="00352371"/>
    <w:rsid w:val="00352922"/>
    <w:rsid w:val="0035569D"/>
    <w:rsid w:val="003559FA"/>
    <w:rsid w:val="00355AE7"/>
    <w:rsid w:val="00356DC1"/>
    <w:rsid w:val="0035710F"/>
    <w:rsid w:val="003608F7"/>
    <w:rsid w:val="0036545E"/>
    <w:rsid w:val="0036587B"/>
    <w:rsid w:val="00374A62"/>
    <w:rsid w:val="00374F66"/>
    <w:rsid w:val="003750B3"/>
    <w:rsid w:val="003759DA"/>
    <w:rsid w:val="00376343"/>
    <w:rsid w:val="00376BC6"/>
    <w:rsid w:val="00380DF5"/>
    <w:rsid w:val="00380E42"/>
    <w:rsid w:val="00384211"/>
    <w:rsid w:val="00385A60"/>
    <w:rsid w:val="0039199D"/>
    <w:rsid w:val="00391AD3"/>
    <w:rsid w:val="0039358F"/>
    <w:rsid w:val="003943F0"/>
    <w:rsid w:val="003962A2"/>
    <w:rsid w:val="00397843"/>
    <w:rsid w:val="003A0391"/>
    <w:rsid w:val="003A0478"/>
    <w:rsid w:val="003A2567"/>
    <w:rsid w:val="003A2651"/>
    <w:rsid w:val="003A4227"/>
    <w:rsid w:val="003A4373"/>
    <w:rsid w:val="003A4D0F"/>
    <w:rsid w:val="003B06E9"/>
    <w:rsid w:val="003B230D"/>
    <w:rsid w:val="003B2938"/>
    <w:rsid w:val="003B39DB"/>
    <w:rsid w:val="003B3CE3"/>
    <w:rsid w:val="003C0D16"/>
    <w:rsid w:val="003C1A7A"/>
    <w:rsid w:val="003C2753"/>
    <w:rsid w:val="003C720A"/>
    <w:rsid w:val="003D0FDC"/>
    <w:rsid w:val="003D2855"/>
    <w:rsid w:val="003D2CEA"/>
    <w:rsid w:val="003D3265"/>
    <w:rsid w:val="003D3E00"/>
    <w:rsid w:val="003D6424"/>
    <w:rsid w:val="003E2CA0"/>
    <w:rsid w:val="003E2E1B"/>
    <w:rsid w:val="003E5061"/>
    <w:rsid w:val="003E5787"/>
    <w:rsid w:val="003F04B6"/>
    <w:rsid w:val="003F112B"/>
    <w:rsid w:val="003F19C2"/>
    <w:rsid w:val="003F19D8"/>
    <w:rsid w:val="003F2243"/>
    <w:rsid w:val="003F2914"/>
    <w:rsid w:val="003F3915"/>
    <w:rsid w:val="003F4BC5"/>
    <w:rsid w:val="003F72F9"/>
    <w:rsid w:val="00401337"/>
    <w:rsid w:val="004023DC"/>
    <w:rsid w:val="00402BA3"/>
    <w:rsid w:val="00410501"/>
    <w:rsid w:val="004111AF"/>
    <w:rsid w:val="004125E3"/>
    <w:rsid w:val="00412711"/>
    <w:rsid w:val="00413343"/>
    <w:rsid w:val="004138C3"/>
    <w:rsid w:val="004144BC"/>
    <w:rsid w:val="004166FE"/>
    <w:rsid w:val="00417023"/>
    <w:rsid w:val="00424F66"/>
    <w:rsid w:val="00427EFA"/>
    <w:rsid w:val="004316B8"/>
    <w:rsid w:val="004317A8"/>
    <w:rsid w:val="00431D68"/>
    <w:rsid w:val="00432BAF"/>
    <w:rsid w:val="004341D1"/>
    <w:rsid w:val="00435777"/>
    <w:rsid w:val="004365D7"/>
    <w:rsid w:val="00436F59"/>
    <w:rsid w:val="00437559"/>
    <w:rsid w:val="0044281E"/>
    <w:rsid w:val="00442B11"/>
    <w:rsid w:val="00445C3F"/>
    <w:rsid w:val="0045125B"/>
    <w:rsid w:val="00451F9A"/>
    <w:rsid w:val="004528EE"/>
    <w:rsid w:val="00452A3C"/>
    <w:rsid w:val="00454F4A"/>
    <w:rsid w:val="00461715"/>
    <w:rsid w:val="00466780"/>
    <w:rsid w:val="0046768B"/>
    <w:rsid w:val="004677D6"/>
    <w:rsid w:val="004729E0"/>
    <w:rsid w:val="00473DE4"/>
    <w:rsid w:val="00482E67"/>
    <w:rsid w:val="00485F30"/>
    <w:rsid w:val="004873EC"/>
    <w:rsid w:val="00490012"/>
    <w:rsid w:val="004914E9"/>
    <w:rsid w:val="004950B5"/>
    <w:rsid w:val="004A103E"/>
    <w:rsid w:val="004A190C"/>
    <w:rsid w:val="004A1E9D"/>
    <w:rsid w:val="004A3E55"/>
    <w:rsid w:val="004B1679"/>
    <w:rsid w:val="004B2380"/>
    <w:rsid w:val="004B3CA7"/>
    <w:rsid w:val="004B432C"/>
    <w:rsid w:val="004B4B0E"/>
    <w:rsid w:val="004C2CA0"/>
    <w:rsid w:val="004C3071"/>
    <w:rsid w:val="004D5C36"/>
    <w:rsid w:val="004D646B"/>
    <w:rsid w:val="004E06E2"/>
    <w:rsid w:val="004E0B00"/>
    <w:rsid w:val="004E1748"/>
    <w:rsid w:val="004E3199"/>
    <w:rsid w:val="004E3350"/>
    <w:rsid w:val="004E3C52"/>
    <w:rsid w:val="004E57F8"/>
    <w:rsid w:val="004F2636"/>
    <w:rsid w:val="004F642E"/>
    <w:rsid w:val="004F7A13"/>
    <w:rsid w:val="00507EB9"/>
    <w:rsid w:val="005110ED"/>
    <w:rsid w:val="00511A44"/>
    <w:rsid w:val="0051536F"/>
    <w:rsid w:val="0051681A"/>
    <w:rsid w:val="0051773C"/>
    <w:rsid w:val="00520946"/>
    <w:rsid w:val="00522384"/>
    <w:rsid w:val="00522966"/>
    <w:rsid w:val="00523838"/>
    <w:rsid w:val="0052416F"/>
    <w:rsid w:val="00524C15"/>
    <w:rsid w:val="00525DBE"/>
    <w:rsid w:val="005261FF"/>
    <w:rsid w:val="0052650C"/>
    <w:rsid w:val="00526972"/>
    <w:rsid w:val="005273F9"/>
    <w:rsid w:val="0053016F"/>
    <w:rsid w:val="005304B3"/>
    <w:rsid w:val="00530CEA"/>
    <w:rsid w:val="005324C9"/>
    <w:rsid w:val="00532A3E"/>
    <w:rsid w:val="00532FDA"/>
    <w:rsid w:val="0053408A"/>
    <w:rsid w:val="00540502"/>
    <w:rsid w:val="0054080A"/>
    <w:rsid w:val="0054178B"/>
    <w:rsid w:val="00542929"/>
    <w:rsid w:val="0054475C"/>
    <w:rsid w:val="00544B4E"/>
    <w:rsid w:val="0054529A"/>
    <w:rsid w:val="00546BBA"/>
    <w:rsid w:val="00546D9D"/>
    <w:rsid w:val="00547252"/>
    <w:rsid w:val="00551A4D"/>
    <w:rsid w:val="00552A08"/>
    <w:rsid w:val="005534BB"/>
    <w:rsid w:val="00556D88"/>
    <w:rsid w:val="005631CA"/>
    <w:rsid w:val="005640CC"/>
    <w:rsid w:val="00564230"/>
    <w:rsid w:val="00565499"/>
    <w:rsid w:val="00565CC2"/>
    <w:rsid w:val="00566A3B"/>
    <w:rsid w:val="00567AD6"/>
    <w:rsid w:val="00576A89"/>
    <w:rsid w:val="00581CA7"/>
    <w:rsid w:val="00584532"/>
    <w:rsid w:val="00586E10"/>
    <w:rsid w:val="00587230"/>
    <w:rsid w:val="0058769E"/>
    <w:rsid w:val="0059015B"/>
    <w:rsid w:val="00590BFD"/>
    <w:rsid w:val="00590C21"/>
    <w:rsid w:val="00596F4E"/>
    <w:rsid w:val="005A1AC4"/>
    <w:rsid w:val="005A1AED"/>
    <w:rsid w:val="005A35E4"/>
    <w:rsid w:val="005A5F4F"/>
    <w:rsid w:val="005B07FD"/>
    <w:rsid w:val="005B28D9"/>
    <w:rsid w:val="005B29D4"/>
    <w:rsid w:val="005B3EBD"/>
    <w:rsid w:val="005B467C"/>
    <w:rsid w:val="005B6319"/>
    <w:rsid w:val="005B6803"/>
    <w:rsid w:val="005C05B6"/>
    <w:rsid w:val="005C0AD3"/>
    <w:rsid w:val="005C1BC8"/>
    <w:rsid w:val="005C200E"/>
    <w:rsid w:val="005C245E"/>
    <w:rsid w:val="005C56A7"/>
    <w:rsid w:val="005C764C"/>
    <w:rsid w:val="005C77C0"/>
    <w:rsid w:val="005C7C4F"/>
    <w:rsid w:val="005D3A6A"/>
    <w:rsid w:val="005D47C4"/>
    <w:rsid w:val="005D5FCA"/>
    <w:rsid w:val="005D6FC0"/>
    <w:rsid w:val="005D74D2"/>
    <w:rsid w:val="005E0CD3"/>
    <w:rsid w:val="005E1012"/>
    <w:rsid w:val="005E2CCE"/>
    <w:rsid w:val="005E3562"/>
    <w:rsid w:val="005E4D16"/>
    <w:rsid w:val="005E6991"/>
    <w:rsid w:val="005F1D7A"/>
    <w:rsid w:val="005F44E8"/>
    <w:rsid w:val="005F4DCC"/>
    <w:rsid w:val="005F57E1"/>
    <w:rsid w:val="005F6566"/>
    <w:rsid w:val="005F6894"/>
    <w:rsid w:val="006003A7"/>
    <w:rsid w:val="00602B68"/>
    <w:rsid w:val="00603CE6"/>
    <w:rsid w:val="00604810"/>
    <w:rsid w:val="00610BD4"/>
    <w:rsid w:val="006178D6"/>
    <w:rsid w:val="006179A2"/>
    <w:rsid w:val="00617A6E"/>
    <w:rsid w:val="00631366"/>
    <w:rsid w:val="00631B7B"/>
    <w:rsid w:val="006324BD"/>
    <w:rsid w:val="006330F7"/>
    <w:rsid w:val="0063329B"/>
    <w:rsid w:val="00634B02"/>
    <w:rsid w:val="00635424"/>
    <w:rsid w:val="00637FF9"/>
    <w:rsid w:val="006408AB"/>
    <w:rsid w:val="00641151"/>
    <w:rsid w:val="00641A5A"/>
    <w:rsid w:val="00642A63"/>
    <w:rsid w:val="00642F57"/>
    <w:rsid w:val="0064360E"/>
    <w:rsid w:val="00643BC8"/>
    <w:rsid w:val="0064619A"/>
    <w:rsid w:val="006475E3"/>
    <w:rsid w:val="00651DD1"/>
    <w:rsid w:val="00652A30"/>
    <w:rsid w:val="00653846"/>
    <w:rsid w:val="00655C35"/>
    <w:rsid w:val="00657BC4"/>
    <w:rsid w:val="00660312"/>
    <w:rsid w:val="006626BB"/>
    <w:rsid w:val="006627FC"/>
    <w:rsid w:val="00663C36"/>
    <w:rsid w:val="00664293"/>
    <w:rsid w:val="00666079"/>
    <w:rsid w:val="00666453"/>
    <w:rsid w:val="00666B3C"/>
    <w:rsid w:val="00667DF4"/>
    <w:rsid w:val="0067034B"/>
    <w:rsid w:val="00673213"/>
    <w:rsid w:val="006739EA"/>
    <w:rsid w:val="0067410E"/>
    <w:rsid w:val="00674BAA"/>
    <w:rsid w:val="006813C0"/>
    <w:rsid w:val="006816B9"/>
    <w:rsid w:val="00682507"/>
    <w:rsid w:val="00683343"/>
    <w:rsid w:val="00683B4C"/>
    <w:rsid w:val="006842CE"/>
    <w:rsid w:val="00684BAA"/>
    <w:rsid w:val="0068640A"/>
    <w:rsid w:val="0068779D"/>
    <w:rsid w:val="00692C9B"/>
    <w:rsid w:val="00693ACC"/>
    <w:rsid w:val="0069423D"/>
    <w:rsid w:val="00694869"/>
    <w:rsid w:val="00696EF5"/>
    <w:rsid w:val="006A042C"/>
    <w:rsid w:val="006A280B"/>
    <w:rsid w:val="006A69BB"/>
    <w:rsid w:val="006A7305"/>
    <w:rsid w:val="006B09DD"/>
    <w:rsid w:val="006B211C"/>
    <w:rsid w:val="006B528C"/>
    <w:rsid w:val="006C0EA2"/>
    <w:rsid w:val="006C1DB0"/>
    <w:rsid w:val="006C4B3D"/>
    <w:rsid w:val="006D1DB7"/>
    <w:rsid w:val="006D24AD"/>
    <w:rsid w:val="006D4520"/>
    <w:rsid w:val="006D7CE2"/>
    <w:rsid w:val="006D7DE6"/>
    <w:rsid w:val="006E1C68"/>
    <w:rsid w:val="006E387A"/>
    <w:rsid w:val="006E57D2"/>
    <w:rsid w:val="006F04B8"/>
    <w:rsid w:val="006F1288"/>
    <w:rsid w:val="006F223A"/>
    <w:rsid w:val="006F470A"/>
    <w:rsid w:val="006F48B9"/>
    <w:rsid w:val="006F4F4B"/>
    <w:rsid w:val="006F5FDA"/>
    <w:rsid w:val="00700145"/>
    <w:rsid w:val="00700A55"/>
    <w:rsid w:val="00700E0B"/>
    <w:rsid w:val="00701359"/>
    <w:rsid w:val="00701DF6"/>
    <w:rsid w:val="00701E1F"/>
    <w:rsid w:val="007059F5"/>
    <w:rsid w:val="00705B04"/>
    <w:rsid w:val="00711C30"/>
    <w:rsid w:val="00711FD5"/>
    <w:rsid w:val="007143C0"/>
    <w:rsid w:val="00721F0C"/>
    <w:rsid w:val="00723224"/>
    <w:rsid w:val="00723E44"/>
    <w:rsid w:val="00724FBE"/>
    <w:rsid w:val="00726B79"/>
    <w:rsid w:val="00726D84"/>
    <w:rsid w:val="00727A06"/>
    <w:rsid w:val="00732AE9"/>
    <w:rsid w:val="00732E9D"/>
    <w:rsid w:val="00736D4D"/>
    <w:rsid w:val="00736FA5"/>
    <w:rsid w:val="00737BDC"/>
    <w:rsid w:val="00740D82"/>
    <w:rsid w:val="00741DC5"/>
    <w:rsid w:val="007425BA"/>
    <w:rsid w:val="007440AD"/>
    <w:rsid w:val="007440EE"/>
    <w:rsid w:val="00744558"/>
    <w:rsid w:val="007464C3"/>
    <w:rsid w:val="00751806"/>
    <w:rsid w:val="00754B4A"/>
    <w:rsid w:val="00754EF8"/>
    <w:rsid w:val="007561BA"/>
    <w:rsid w:val="00756779"/>
    <w:rsid w:val="007571F7"/>
    <w:rsid w:val="00757FF3"/>
    <w:rsid w:val="0076119E"/>
    <w:rsid w:val="00766C84"/>
    <w:rsid w:val="00767369"/>
    <w:rsid w:val="00775690"/>
    <w:rsid w:val="007775BD"/>
    <w:rsid w:val="007859C4"/>
    <w:rsid w:val="00791712"/>
    <w:rsid w:val="00791D50"/>
    <w:rsid w:val="00794C0A"/>
    <w:rsid w:val="00796CF8"/>
    <w:rsid w:val="007A0AFF"/>
    <w:rsid w:val="007A153E"/>
    <w:rsid w:val="007A2EA8"/>
    <w:rsid w:val="007A40D9"/>
    <w:rsid w:val="007A5311"/>
    <w:rsid w:val="007A5BC0"/>
    <w:rsid w:val="007A6349"/>
    <w:rsid w:val="007B132C"/>
    <w:rsid w:val="007B3331"/>
    <w:rsid w:val="007B3FF3"/>
    <w:rsid w:val="007B40CC"/>
    <w:rsid w:val="007B5893"/>
    <w:rsid w:val="007B764C"/>
    <w:rsid w:val="007C149C"/>
    <w:rsid w:val="007C1534"/>
    <w:rsid w:val="007C21B1"/>
    <w:rsid w:val="007C3E50"/>
    <w:rsid w:val="007C508C"/>
    <w:rsid w:val="007C52C8"/>
    <w:rsid w:val="007C5E26"/>
    <w:rsid w:val="007C65DB"/>
    <w:rsid w:val="007D13A4"/>
    <w:rsid w:val="007D25A1"/>
    <w:rsid w:val="007D25A4"/>
    <w:rsid w:val="007D282C"/>
    <w:rsid w:val="007D4FB6"/>
    <w:rsid w:val="007D6B3A"/>
    <w:rsid w:val="007D6BDF"/>
    <w:rsid w:val="007E0152"/>
    <w:rsid w:val="007E2C70"/>
    <w:rsid w:val="007E4F53"/>
    <w:rsid w:val="007E6E93"/>
    <w:rsid w:val="007F219D"/>
    <w:rsid w:val="007F3211"/>
    <w:rsid w:val="007F5526"/>
    <w:rsid w:val="008012D3"/>
    <w:rsid w:val="00801C53"/>
    <w:rsid w:val="008101F0"/>
    <w:rsid w:val="00823370"/>
    <w:rsid w:val="00823DA8"/>
    <w:rsid w:val="0082586F"/>
    <w:rsid w:val="008271B9"/>
    <w:rsid w:val="00830A0B"/>
    <w:rsid w:val="0083455A"/>
    <w:rsid w:val="00836481"/>
    <w:rsid w:val="0083720F"/>
    <w:rsid w:val="00837476"/>
    <w:rsid w:val="008375A9"/>
    <w:rsid w:val="00842242"/>
    <w:rsid w:val="008423A0"/>
    <w:rsid w:val="00843A3A"/>
    <w:rsid w:val="008447E0"/>
    <w:rsid w:val="00845FB1"/>
    <w:rsid w:val="008500FA"/>
    <w:rsid w:val="008501FC"/>
    <w:rsid w:val="00852802"/>
    <w:rsid w:val="008552D7"/>
    <w:rsid w:val="00856A9E"/>
    <w:rsid w:val="0086085A"/>
    <w:rsid w:val="00860DEC"/>
    <w:rsid w:val="00861DD0"/>
    <w:rsid w:val="00862FA2"/>
    <w:rsid w:val="0086318D"/>
    <w:rsid w:val="00865AC7"/>
    <w:rsid w:val="00866D0F"/>
    <w:rsid w:val="008729E4"/>
    <w:rsid w:val="00875281"/>
    <w:rsid w:val="008768A6"/>
    <w:rsid w:val="00881FFB"/>
    <w:rsid w:val="0088443E"/>
    <w:rsid w:val="00884581"/>
    <w:rsid w:val="008867CA"/>
    <w:rsid w:val="00886AF6"/>
    <w:rsid w:val="00891B5E"/>
    <w:rsid w:val="008959EA"/>
    <w:rsid w:val="00895BCB"/>
    <w:rsid w:val="008973F5"/>
    <w:rsid w:val="008A0627"/>
    <w:rsid w:val="008A4BC1"/>
    <w:rsid w:val="008A5A75"/>
    <w:rsid w:val="008A5E0E"/>
    <w:rsid w:val="008B0873"/>
    <w:rsid w:val="008C0155"/>
    <w:rsid w:val="008C217E"/>
    <w:rsid w:val="008C2787"/>
    <w:rsid w:val="008C2A7B"/>
    <w:rsid w:val="008C35B7"/>
    <w:rsid w:val="008C4A42"/>
    <w:rsid w:val="008C4B4C"/>
    <w:rsid w:val="008D017E"/>
    <w:rsid w:val="008D0FA6"/>
    <w:rsid w:val="008D1BB7"/>
    <w:rsid w:val="008D4F10"/>
    <w:rsid w:val="008D60C4"/>
    <w:rsid w:val="008D7606"/>
    <w:rsid w:val="008E1CCA"/>
    <w:rsid w:val="008E1F65"/>
    <w:rsid w:val="008E3913"/>
    <w:rsid w:val="008E5F5E"/>
    <w:rsid w:val="008E6EE3"/>
    <w:rsid w:val="008E77DD"/>
    <w:rsid w:val="008F08C8"/>
    <w:rsid w:val="008F13BF"/>
    <w:rsid w:val="008F2BFC"/>
    <w:rsid w:val="008F2F0E"/>
    <w:rsid w:val="008F3150"/>
    <w:rsid w:val="008F4243"/>
    <w:rsid w:val="008F6FDD"/>
    <w:rsid w:val="00900A78"/>
    <w:rsid w:val="00900DF3"/>
    <w:rsid w:val="009012DC"/>
    <w:rsid w:val="009045E9"/>
    <w:rsid w:val="00906FC9"/>
    <w:rsid w:val="00907621"/>
    <w:rsid w:val="009103D7"/>
    <w:rsid w:val="0091090E"/>
    <w:rsid w:val="00910CB0"/>
    <w:rsid w:val="00911F44"/>
    <w:rsid w:val="00912665"/>
    <w:rsid w:val="00913D5F"/>
    <w:rsid w:val="00916A9E"/>
    <w:rsid w:val="00921272"/>
    <w:rsid w:val="00921C5B"/>
    <w:rsid w:val="00921D41"/>
    <w:rsid w:val="00925C4E"/>
    <w:rsid w:val="00925C5B"/>
    <w:rsid w:val="00927170"/>
    <w:rsid w:val="0093335B"/>
    <w:rsid w:val="00933599"/>
    <w:rsid w:val="009344EC"/>
    <w:rsid w:val="009372ED"/>
    <w:rsid w:val="00937382"/>
    <w:rsid w:val="00937557"/>
    <w:rsid w:val="00937A61"/>
    <w:rsid w:val="00937F41"/>
    <w:rsid w:val="00940D26"/>
    <w:rsid w:val="00941B4F"/>
    <w:rsid w:val="00941D10"/>
    <w:rsid w:val="0094231C"/>
    <w:rsid w:val="009452C2"/>
    <w:rsid w:val="00945A9F"/>
    <w:rsid w:val="00947533"/>
    <w:rsid w:val="00951552"/>
    <w:rsid w:val="00951E9E"/>
    <w:rsid w:val="0095386A"/>
    <w:rsid w:val="0095582A"/>
    <w:rsid w:val="00955C8F"/>
    <w:rsid w:val="00957367"/>
    <w:rsid w:val="0096419C"/>
    <w:rsid w:val="00966CB0"/>
    <w:rsid w:val="00974B61"/>
    <w:rsid w:val="00980107"/>
    <w:rsid w:val="00981C34"/>
    <w:rsid w:val="00982204"/>
    <w:rsid w:val="0098420D"/>
    <w:rsid w:val="00984E1F"/>
    <w:rsid w:val="00985ED0"/>
    <w:rsid w:val="0098697B"/>
    <w:rsid w:val="00987800"/>
    <w:rsid w:val="0099091C"/>
    <w:rsid w:val="00991BA9"/>
    <w:rsid w:val="009920A9"/>
    <w:rsid w:val="00993627"/>
    <w:rsid w:val="00997E35"/>
    <w:rsid w:val="009A07BA"/>
    <w:rsid w:val="009A2D35"/>
    <w:rsid w:val="009A6579"/>
    <w:rsid w:val="009B0068"/>
    <w:rsid w:val="009B049B"/>
    <w:rsid w:val="009B073C"/>
    <w:rsid w:val="009B10B4"/>
    <w:rsid w:val="009B3A9C"/>
    <w:rsid w:val="009B5F2C"/>
    <w:rsid w:val="009B6FE4"/>
    <w:rsid w:val="009B796D"/>
    <w:rsid w:val="009B7AC7"/>
    <w:rsid w:val="009B7F33"/>
    <w:rsid w:val="009C32E6"/>
    <w:rsid w:val="009C3370"/>
    <w:rsid w:val="009C34F2"/>
    <w:rsid w:val="009C5C53"/>
    <w:rsid w:val="009C6DE8"/>
    <w:rsid w:val="009D070E"/>
    <w:rsid w:val="009D1927"/>
    <w:rsid w:val="009D40FF"/>
    <w:rsid w:val="009D4E48"/>
    <w:rsid w:val="009D5F99"/>
    <w:rsid w:val="009D6EB0"/>
    <w:rsid w:val="009E0E04"/>
    <w:rsid w:val="009E1B68"/>
    <w:rsid w:val="009E3BFE"/>
    <w:rsid w:val="009E47E8"/>
    <w:rsid w:val="009E746E"/>
    <w:rsid w:val="009F016F"/>
    <w:rsid w:val="009F048F"/>
    <w:rsid w:val="009F3C45"/>
    <w:rsid w:val="009F54B3"/>
    <w:rsid w:val="00A0160F"/>
    <w:rsid w:val="00A017D8"/>
    <w:rsid w:val="00A01DF5"/>
    <w:rsid w:val="00A03CF0"/>
    <w:rsid w:val="00A04CDB"/>
    <w:rsid w:val="00A05F74"/>
    <w:rsid w:val="00A06695"/>
    <w:rsid w:val="00A0710B"/>
    <w:rsid w:val="00A12E48"/>
    <w:rsid w:val="00A13FBB"/>
    <w:rsid w:val="00A14ECD"/>
    <w:rsid w:val="00A1707D"/>
    <w:rsid w:val="00A212D6"/>
    <w:rsid w:val="00A21727"/>
    <w:rsid w:val="00A241CB"/>
    <w:rsid w:val="00A27F10"/>
    <w:rsid w:val="00A30E48"/>
    <w:rsid w:val="00A3172F"/>
    <w:rsid w:val="00A31F75"/>
    <w:rsid w:val="00A33ECE"/>
    <w:rsid w:val="00A34C0B"/>
    <w:rsid w:val="00A35793"/>
    <w:rsid w:val="00A361F6"/>
    <w:rsid w:val="00A36E94"/>
    <w:rsid w:val="00A37345"/>
    <w:rsid w:val="00A37897"/>
    <w:rsid w:val="00A4161A"/>
    <w:rsid w:val="00A4349B"/>
    <w:rsid w:val="00A44413"/>
    <w:rsid w:val="00A44606"/>
    <w:rsid w:val="00A44BF4"/>
    <w:rsid w:val="00A46E79"/>
    <w:rsid w:val="00A47D6A"/>
    <w:rsid w:val="00A51AD2"/>
    <w:rsid w:val="00A5240E"/>
    <w:rsid w:val="00A539A0"/>
    <w:rsid w:val="00A557DB"/>
    <w:rsid w:val="00A57390"/>
    <w:rsid w:val="00A604DC"/>
    <w:rsid w:val="00A621CC"/>
    <w:rsid w:val="00A622E8"/>
    <w:rsid w:val="00A659A7"/>
    <w:rsid w:val="00A74068"/>
    <w:rsid w:val="00A74DBD"/>
    <w:rsid w:val="00A756E6"/>
    <w:rsid w:val="00A76AEB"/>
    <w:rsid w:val="00A80BD7"/>
    <w:rsid w:val="00A87084"/>
    <w:rsid w:val="00A91ECE"/>
    <w:rsid w:val="00A92191"/>
    <w:rsid w:val="00A93334"/>
    <w:rsid w:val="00AA38C7"/>
    <w:rsid w:val="00AA689D"/>
    <w:rsid w:val="00AA69E1"/>
    <w:rsid w:val="00AA6FE1"/>
    <w:rsid w:val="00AB1E61"/>
    <w:rsid w:val="00AB1E80"/>
    <w:rsid w:val="00AB2154"/>
    <w:rsid w:val="00AB2F20"/>
    <w:rsid w:val="00AB7868"/>
    <w:rsid w:val="00AC0DFF"/>
    <w:rsid w:val="00AC1B68"/>
    <w:rsid w:val="00AD5BD9"/>
    <w:rsid w:val="00AD69F1"/>
    <w:rsid w:val="00AD7BF3"/>
    <w:rsid w:val="00AE0936"/>
    <w:rsid w:val="00AE2C05"/>
    <w:rsid w:val="00AE50D7"/>
    <w:rsid w:val="00AE616A"/>
    <w:rsid w:val="00AE78A5"/>
    <w:rsid w:val="00AE7D15"/>
    <w:rsid w:val="00AF4825"/>
    <w:rsid w:val="00AF483C"/>
    <w:rsid w:val="00AF4D7E"/>
    <w:rsid w:val="00AF4F1A"/>
    <w:rsid w:val="00AF6862"/>
    <w:rsid w:val="00B00216"/>
    <w:rsid w:val="00B02330"/>
    <w:rsid w:val="00B02B57"/>
    <w:rsid w:val="00B02D22"/>
    <w:rsid w:val="00B073B9"/>
    <w:rsid w:val="00B104E4"/>
    <w:rsid w:val="00B1477C"/>
    <w:rsid w:val="00B17455"/>
    <w:rsid w:val="00B216A1"/>
    <w:rsid w:val="00B223EF"/>
    <w:rsid w:val="00B22B64"/>
    <w:rsid w:val="00B22D8C"/>
    <w:rsid w:val="00B2474E"/>
    <w:rsid w:val="00B251F5"/>
    <w:rsid w:val="00B2712E"/>
    <w:rsid w:val="00B27B10"/>
    <w:rsid w:val="00B27F22"/>
    <w:rsid w:val="00B3057A"/>
    <w:rsid w:val="00B3083C"/>
    <w:rsid w:val="00B32296"/>
    <w:rsid w:val="00B35DC4"/>
    <w:rsid w:val="00B40909"/>
    <w:rsid w:val="00B46C3F"/>
    <w:rsid w:val="00B5138A"/>
    <w:rsid w:val="00B52429"/>
    <w:rsid w:val="00B529B0"/>
    <w:rsid w:val="00B543A8"/>
    <w:rsid w:val="00B54700"/>
    <w:rsid w:val="00B5615C"/>
    <w:rsid w:val="00B57F1E"/>
    <w:rsid w:val="00B640F7"/>
    <w:rsid w:val="00B72712"/>
    <w:rsid w:val="00B72979"/>
    <w:rsid w:val="00B72BC8"/>
    <w:rsid w:val="00B73FE0"/>
    <w:rsid w:val="00B741E1"/>
    <w:rsid w:val="00B74BDA"/>
    <w:rsid w:val="00B76D30"/>
    <w:rsid w:val="00B8171F"/>
    <w:rsid w:val="00B82315"/>
    <w:rsid w:val="00B827BF"/>
    <w:rsid w:val="00B82E12"/>
    <w:rsid w:val="00B832FD"/>
    <w:rsid w:val="00B8411A"/>
    <w:rsid w:val="00B86FDC"/>
    <w:rsid w:val="00B901E6"/>
    <w:rsid w:val="00B90EEB"/>
    <w:rsid w:val="00B919C4"/>
    <w:rsid w:val="00B91D75"/>
    <w:rsid w:val="00B955A8"/>
    <w:rsid w:val="00B95B79"/>
    <w:rsid w:val="00BA0474"/>
    <w:rsid w:val="00BA2462"/>
    <w:rsid w:val="00BA42F6"/>
    <w:rsid w:val="00BB2C9A"/>
    <w:rsid w:val="00BB3843"/>
    <w:rsid w:val="00BB3D53"/>
    <w:rsid w:val="00BB5B95"/>
    <w:rsid w:val="00BB71D9"/>
    <w:rsid w:val="00BB746D"/>
    <w:rsid w:val="00BC0FDF"/>
    <w:rsid w:val="00BC10DE"/>
    <w:rsid w:val="00BC17B7"/>
    <w:rsid w:val="00BC1F24"/>
    <w:rsid w:val="00BC22C3"/>
    <w:rsid w:val="00BC3218"/>
    <w:rsid w:val="00BC45EC"/>
    <w:rsid w:val="00BC531D"/>
    <w:rsid w:val="00BC5AD7"/>
    <w:rsid w:val="00BC611B"/>
    <w:rsid w:val="00BD0044"/>
    <w:rsid w:val="00BD0FDF"/>
    <w:rsid w:val="00BD25DE"/>
    <w:rsid w:val="00BD4BE3"/>
    <w:rsid w:val="00BD5FCB"/>
    <w:rsid w:val="00BD7FCD"/>
    <w:rsid w:val="00BE0874"/>
    <w:rsid w:val="00BE0933"/>
    <w:rsid w:val="00BE2688"/>
    <w:rsid w:val="00BE3D3B"/>
    <w:rsid w:val="00BF5B3B"/>
    <w:rsid w:val="00BF6397"/>
    <w:rsid w:val="00C00273"/>
    <w:rsid w:val="00C013C0"/>
    <w:rsid w:val="00C016CB"/>
    <w:rsid w:val="00C023EA"/>
    <w:rsid w:val="00C07141"/>
    <w:rsid w:val="00C10D1B"/>
    <w:rsid w:val="00C1126F"/>
    <w:rsid w:val="00C12E77"/>
    <w:rsid w:val="00C133C6"/>
    <w:rsid w:val="00C1459B"/>
    <w:rsid w:val="00C16B1D"/>
    <w:rsid w:val="00C20A33"/>
    <w:rsid w:val="00C23EFD"/>
    <w:rsid w:val="00C27B4C"/>
    <w:rsid w:val="00C31CDB"/>
    <w:rsid w:val="00C32996"/>
    <w:rsid w:val="00C340BC"/>
    <w:rsid w:val="00C34D08"/>
    <w:rsid w:val="00C34D7A"/>
    <w:rsid w:val="00C35307"/>
    <w:rsid w:val="00C35B8A"/>
    <w:rsid w:val="00C369B5"/>
    <w:rsid w:val="00C37DB9"/>
    <w:rsid w:val="00C40B4F"/>
    <w:rsid w:val="00C40DB4"/>
    <w:rsid w:val="00C412B2"/>
    <w:rsid w:val="00C426F1"/>
    <w:rsid w:val="00C44A1D"/>
    <w:rsid w:val="00C4520B"/>
    <w:rsid w:val="00C45263"/>
    <w:rsid w:val="00C46E23"/>
    <w:rsid w:val="00C5031D"/>
    <w:rsid w:val="00C505CA"/>
    <w:rsid w:val="00C50BB7"/>
    <w:rsid w:val="00C52CB1"/>
    <w:rsid w:val="00C53B3D"/>
    <w:rsid w:val="00C55C3E"/>
    <w:rsid w:val="00C568DC"/>
    <w:rsid w:val="00C56B33"/>
    <w:rsid w:val="00C61D51"/>
    <w:rsid w:val="00C6452F"/>
    <w:rsid w:val="00C66304"/>
    <w:rsid w:val="00C6682B"/>
    <w:rsid w:val="00C7158D"/>
    <w:rsid w:val="00C71A43"/>
    <w:rsid w:val="00C726C2"/>
    <w:rsid w:val="00C72DB6"/>
    <w:rsid w:val="00C7366F"/>
    <w:rsid w:val="00C76368"/>
    <w:rsid w:val="00C76424"/>
    <w:rsid w:val="00C772B7"/>
    <w:rsid w:val="00C82BD0"/>
    <w:rsid w:val="00C833D3"/>
    <w:rsid w:val="00C835C4"/>
    <w:rsid w:val="00C83E54"/>
    <w:rsid w:val="00C84AEF"/>
    <w:rsid w:val="00C85472"/>
    <w:rsid w:val="00C866BD"/>
    <w:rsid w:val="00C94393"/>
    <w:rsid w:val="00C96FC1"/>
    <w:rsid w:val="00CA250D"/>
    <w:rsid w:val="00CA397D"/>
    <w:rsid w:val="00CA61D8"/>
    <w:rsid w:val="00CA6FC7"/>
    <w:rsid w:val="00CB1430"/>
    <w:rsid w:val="00CB26BC"/>
    <w:rsid w:val="00CB47B5"/>
    <w:rsid w:val="00CB48E8"/>
    <w:rsid w:val="00CB558D"/>
    <w:rsid w:val="00CB595B"/>
    <w:rsid w:val="00CC2446"/>
    <w:rsid w:val="00CC281C"/>
    <w:rsid w:val="00CC5939"/>
    <w:rsid w:val="00CC6A45"/>
    <w:rsid w:val="00CD1C28"/>
    <w:rsid w:val="00CD2D7B"/>
    <w:rsid w:val="00CD33FA"/>
    <w:rsid w:val="00CD391E"/>
    <w:rsid w:val="00CD4BF0"/>
    <w:rsid w:val="00CD58B8"/>
    <w:rsid w:val="00CE011F"/>
    <w:rsid w:val="00CE0DD2"/>
    <w:rsid w:val="00CE23AA"/>
    <w:rsid w:val="00CE3511"/>
    <w:rsid w:val="00CE5A6E"/>
    <w:rsid w:val="00CE60B4"/>
    <w:rsid w:val="00CE66ED"/>
    <w:rsid w:val="00CE77C9"/>
    <w:rsid w:val="00CE7D41"/>
    <w:rsid w:val="00CF1CDC"/>
    <w:rsid w:val="00CF403C"/>
    <w:rsid w:val="00CF53FA"/>
    <w:rsid w:val="00CF5FE1"/>
    <w:rsid w:val="00CF6F1A"/>
    <w:rsid w:val="00D007F6"/>
    <w:rsid w:val="00D04660"/>
    <w:rsid w:val="00D04918"/>
    <w:rsid w:val="00D0683C"/>
    <w:rsid w:val="00D06BD5"/>
    <w:rsid w:val="00D10AE5"/>
    <w:rsid w:val="00D114E0"/>
    <w:rsid w:val="00D14322"/>
    <w:rsid w:val="00D16F05"/>
    <w:rsid w:val="00D170DD"/>
    <w:rsid w:val="00D17420"/>
    <w:rsid w:val="00D20B9A"/>
    <w:rsid w:val="00D21478"/>
    <w:rsid w:val="00D216DF"/>
    <w:rsid w:val="00D22A38"/>
    <w:rsid w:val="00D22D87"/>
    <w:rsid w:val="00D23D2B"/>
    <w:rsid w:val="00D241DE"/>
    <w:rsid w:val="00D246F4"/>
    <w:rsid w:val="00D26E6B"/>
    <w:rsid w:val="00D271CA"/>
    <w:rsid w:val="00D31EF5"/>
    <w:rsid w:val="00D34D62"/>
    <w:rsid w:val="00D362EE"/>
    <w:rsid w:val="00D36B28"/>
    <w:rsid w:val="00D446E0"/>
    <w:rsid w:val="00D45A55"/>
    <w:rsid w:val="00D46054"/>
    <w:rsid w:val="00D51648"/>
    <w:rsid w:val="00D5219A"/>
    <w:rsid w:val="00D52A75"/>
    <w:rsid w:val="00D56876"/>
    <w:rsid w:val="00D62549"/>
    <w:rsid w:val="00D63C24"/>
    <w:rsid w:val="00D63ED0"/>
    <w:rsid w:val="00D6579C"/>
    <w:rsid w:val="00D6586B"/>
    <w:rsid w:val="00D65FB1"/>
    <w:rsid w:val="00D70370"/>
    <w:rsid w:val="00D70387"/>
    <w:rsid w:val="00D7151C"/>
    <w:rsid w:val="00D72F2B"/>
    <w:rsid w:val="00D72FC2"/>
    <w:rsid w:val="00D754C1"/>
    <w:rsid w:val="00D755FB"/>
    <w:rsid w:val="00D76980"/>
    <w:rsid w:val="00D77311"/>
    <w:rsid w:val="00D8043C"/>
    <w:rsid w:val="00D81F28"/>
    <w:rsid w:val="00D83427"/>
    <w:rsid w:val="00D84B2F"/>
    <w:rsid w:val="00D84E0B"/>
    <w:rsid w:val="00D84F94"/>
    <w:rsid w:val="00D8564B"/>
    <w:rsid w:val="00D85862"/>
    <w:rsid w:val="00D874C2"/>
    <w:rsid w:val="00D90089"/>
    <w:rsid w:val="00D91D90"/>
    <w:rsid w:val="00D92DB5"/>
    <w:rsid w:val="00D9398A"/>
    <w:rsid w:val="00D955BA"/>
    <w:rsid w:val="00D95646"/>
    <w:rsid w:val="00D96B4F"/>
    <w:rsid w:val="00D97E02"/>
    <w:rsid w:val="00DA11CF"/>
    <w:rsid w:val="00DA226A"/>
    <w:rsid w:val="00DA3C0A"/>
    <w:rsid w:val="00DA4953"/>
    <w:rsid w:val="00DA50F0"/>
    <w:rsid w:val="00DA63E5"/>
    <w:rsid w:val="00DA7947"/>
    <w:rsid w:val="00DB7D57"/>
    <w:rsid w:val="00DC2689"/>
    <w:rsid w:val="00DC2868"/>
    <w:rsid w:val="00DC4153"/>
    <w:rsid w:val="00DC564C"/>
    <w:rsid w:val="00DC6A1B"/>
    <w:rsid w:val="00DC6F08"/>
    <w:rsid w:val="00DD199E"/>
    <w:rsid w:val="00DD2460"/>
    <w:rsid w:val="00DD531B"/>
    <w:rsid w:val="00DD5733"/>
    <w:rsid w:val="00DD6E44"/>
    <w:rsid w:val="00DD784A"/>
    <w:rsid w:val="00DE3F82"/>
    <w:rsid w:val="00DE448A"/>
    <w:rsid w:val="00DE5E59"/>
    <w:rsid w:val="00DE62E5"/>
    <w:rsid w:val="00DF09BE"/>
    <w:rsid w:val="00DF195E"/>
    <w:rsid w:val="00DF3245"/>
    <w:rsid w:val="00DF5BCD"/>
    <w:rsid w:val="00DF6F5F"/>
    <w:rsid w:val="00E015A3"/>
    <w:rsid w:val="00E01932"/>
    <w:rsid w:val="00E0574B"/>
    <w:rsid w:val="00E11437"/>
    <w:rsid w:val="00E129A9"/>
    <w:rsid w:val="00E132BC"/>
    <w:rsid w:val="00E13D0C"/>
    <w:rsid w:val="00E14840"/>
    <w:rsid w:val="00E14DD5"/>
    <w:rsid w:val="00E14F72"/>
    <w:rsid w:val="00E20B08"/>
    <w:rsid w:val="00E20BD6"/>
    <w:rsid w:val="00E217CA"/>
    <w:rsid w:val="00E21AB4"/>
    <w:rsid w:val="00E23BD5"/>
    <w:rsid w:val="00E2743D"/>
    <w:rsid w:val="00E27F58"/>
    <w:rsid w:val="00E31012"/>
    <w:rsid w:val="00E310C6"/>
    <w:rsid w:val="00E314B6"/>
    <w:rsid w:val="00E324AF"/>
    <w:rsid w:val="00E33870"/>
    <w:rsid w:val="00E35A3F"/>
    <w:rsid w:val="00E35E3E"/>
    <w:rsid w:val="00E366D3"/>
    <w:rsid w:val="00E370DE"/>
    <w:rsid w:val="00E42B70"/>
    <w:rsid w:val="00E42CF5"/>
    <w:rsid w:val="00E46E55"/>
    <w:rsid w:val="00E47A12"/>
    <w:rsid w:val="00E523ED"/>
    <w:rsid w:val="00E553FC"/>
    <w:rsid w:val="00E573FA"/>
    <w:rsid w:val="00E60821"/>
    <w:rsid w:val="00E6334D"/>
    <w:rsid w:val="00E633B5"/>
    <w:rsid w:val="00E6348B"/>
    <w:rsid w:val="00E66B31"/>
    <w:rsid w:val="00E671D3"/>
    <w:rsid w:val="00E678C1"/>
    <w:rsid w:val="00E67C52"/>
    <w:rsid w:val="00E70093"/>
    <w:rsid w:val="00E70B01"/>
    <w:rsid w:val="00E70CA4"/>
    <w:rsid w:val="00E74D97"/>
    <w:rsid w:val="00E74D99"/>
    <w:rsid w:val="00E77926"/>
    <w:rsid w:val="00E816B0"/>
    <w:rsid w:val="00E860BE"/>
    <w:rsid w:val="00E86BFC"/>
    <w:rsid w:val="00E90950"/>
    <w:rsid w:val="00E91632"/>
    <w:rsid w:val="00E91981"/>
    <w:rsid w:val="00E92B49"/>
    <w:rsid w:val="00E935D9"/>
    <w:rsid w:val="00E93C06"/>
    <w:rsid w:val="00E9576C"/>
    <w:rsid w:val="00E96595"/>
    <w:rsid w:val="00E97083"/>
    <w:rsid w:val="00E97120"/>
    <w:rsid w:val="00E97E60"/>
    <w:rsid w:val="00EA3B79"/>
    <w:rsid w:val="00EA4093"/>
    <w:rsid w:val="00EA7677"/>
    <w:rsid w:val="00EA7BFB"/>
    <w:rsid w:val="00EB049C"/>
    <w:rsid w:val="00EB1FA8"/>
    <w:rsid w:val="00EB287F"/>
    <w:rsid w:val="00EB3A79"/>
    <w:rsid w:val="00EB3CC2"/>
    <w:rsid w:val="00EB4A00"/>
    <w:rsid w:val="00EB68D5"/>
    <w:rsid w:val="00EC0740"/>
    <w:rsid w:val="00EC0F56"/>
    <w:rsid w:val="00EC22A9"/>
    <w:rsid w:val="00EC3BED"/>
    <w:rsid w:val="00EC41E6"/>
    <w:rsid w:val="00EC484E"/>
    <w:rsid w:val="00EC65A5"/>
    <w:rsid w:val="00ED11EC"/>
    <w:rsid w:val="00ED1BFF"/>
    <w:rsid w:val="00ED45F0"/>
    <w:rsid w:val="00ED7438"/>
    <w:rsid w:val="00EE0532"/>
    <w:rsid w:val="00EE2B73"/>
    <w:rsid w:val="00EE30C4"/>
    <w:rsid w:val="00EE3177"/>
    <w:rsid w:val="00EE3740"/>
    <w:rsid w:val="00EE57B0"/>
    <w:rsid w:val="00EE6730"/>
    <w:rsid w:val="00EF0BC3"/>
    <w:rsid w:val="00EF77AE"/>
    <w:rsid w:val="00F009A1"/>
    <w:rsid w:val="00F0122F"/>
    <w:rsid w:val="00F02618"/>
    <w:rsid w:val="00F034C2"/>
    <w:rsid w:val="00F05C07"/>
    <w:rsid w:val="00F0671E"/>
    <w:rsid w:val="00F07D5A"/>
    <w:rsid w:val="00F13024"/>
    <w:rsid w:val="00F17432"/>
    <w:rsid w:val="00F205AC"/>
    <w:rsid w:val="00F250C5"/>
    <w:rsid w:val="00F31105"/>
    <w:rsid w:val="00F33450"/>
    <w:rsid w:val="00F339FC"/>
    <w:rsid w:val="00F33E35"/>
    <w:rsid w:val="00F36042"/>
    <w:rsid w:val="00F42BE1"/>
    <w:rsid w:val="00F4424B"/>
    <w:rsid w:val="00F44716"/>
    <w:rsid w:val="00F44F35"/>
    <w:rsid w:val="00F44FDB"/>
    <w:rsid w:val="00F4531F"/>
    <w:rsid w:val="00F45F71"/>
    <w:rsid w:val="00F47244"/>
    <w:rsid w:val="00F47B1B"/>
    <w:rsid w:val="00F5079B"/>
    <w:rsid w:val="00F51C05"/>
    <w:rsid w:val="00F56086"/>
    <w:rsid w:val="00F6026F"/>
    <w:rsid w:val="00F60458"/>
    <w:rsid w:val="00F61BAB"/>
    <w:rsid w:val="00F61E16"/>
    <w:rsid w:val="00F6297D"/>
    <w:rsid w:val="00F63FA2"/>
    <w:rsid w:val="00F6468A"/>
    <w:rsid w:val="00F67AA6"/>
    <w:rsid w:val="00F67BA3"/>
    <w:rsid w:val="00F713DA"/>
    <w:rsid w:val="00F71994"/>
    <w:rsid w:val="00F728E4"/>
    <w:rsid w:val="00F72B6F"/>
    <w:rsid w:val="00F72E61"/>
    <w:rsid w:val="00F8005F"/>
    <w:rsid w:val="00F82162"/>
    <w:rsid w:val="00F82DC2"/>
    <w:rsid w:val="00F850D0"/>
    <w:rsid w:val="00F8735A"/>
    <w:rsid w:val="00F874AF"/>
    <w:rsid w:val="00F9075D"/>
    <w:rsid w:val="00F907F1"/>
    <w:rsid w:val="00F96719"/>
    <w:rsid w:val="00F9685B"/>
    <w:rsid w:val="00F968AA"/>
    <w:rsid w:val="00F977B1"/>
    <w:rsid w:val="00FA01E5"/>
    <w:rsid w:val="00FA1271"/>
    <w:rsid w:val="00FA51CA"/>
    <w:rsid w:val="00FA693B"/>
    <w:rsid w:val="00FA714D"/>
    <w:rsid w:val="00FB0686"/>
    <w:rsid w:val="00FB13EF"/>
    <w:rsid w:val="00FB152A"/>
    <w:rsid w:val="00FB197F"/>
    <w:rsid w:val="00FB3AF6"/>
    <w:rsid w:val="00FB58CE"/>
    <w:rsid w:val="00FC0AE4"/>
    <w:rsid w:val="00FC2DDA"/>
    <w:rsid w:val="00FC3534"/>
    <w:rsid w:val="00FC3688"/>
    <w:rsid w:val="00FC40B1"/>
    <w:rsid w:val="00FC46F5"/>
    <w:rsid w:val="00FC52EE"/>
    <w:rsid w:val="00FC5F64"/>
    <w:rsid w:val="00FC7089"/>
    <w:rsid w:val="00FC7452"/>
    <w:rsid w:val="00FC7DBA"/>
    <w:rsid w:val="00FD0265"/>
    <w:rsid w:val="00FD08D9"/>
    <w:rsid w:val="00FD0B67"/>
    <w:rsid w:val="00FD0D0A"/>
    <w:rsid w:val="00FD2C63"/>
    <w:rsid w:val="00FE15C9"/>
    <w:rsid w:val="00FE3554"/>
    <w:rsid w:val="00FE3671"/>
    <w:rsid w:val="00FE3A72"/>
    <w:rsid w:val="00FE401E"/>
    <w:rsid w:val="00FE4D17"/>
    <w:rsid w:val="00FE509E"/>
    <w:rsid w:val="00FF1F2B"/>
    <w:rsid w:val="00FF3A7B"/>
    <w:rsid w:val="00FF4119"/>
    <w:rsid w:val="00FF6309"/>
    <w:rsid w:val="00FF68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3611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List Bullet"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89"/>
    <w:pPr>
      <w:spacing w:before="120" w:after="120"/>
    </w:pPr>
    <w:rPr>
      <w:rFonts w:asciiTheme="minorHAnsi" w:hAnsiTheme="minorHAnsi"/>
      <w:sz w:val="24"/>
      <w:lang w:eastAsia="zh-TW"/>
    </w:rPr>
  </w:style>
  <w:style w:type="paragraph" w:styleId="Heading1">
    <w:name w:val="heading 1"/>
    <w:basedOn w:val="Normal"/>
    <w:next w:val="Normal"/>
    <w:qFormat/>
    <w:rsid w:val="00E14F72"/>
    <w:pPr>
      <w:keepNext/>
      <w:keepLines/>
      <w:widowControl w:val="0"/>
      <w:numPr>
        <w:numId w:val="2"/>
      </w:numPr>
      <w:autoSpaceDE w:val="0"/>
      <w:autoSpaceDN w:val="0"/>
      <w:adjustRightInd w:val="0"/>
      <w:spacing w:before="240" w:after="240" w:line="276" w:lineRule="auto"/>
      <w:outlineLvl w:val="0"/>
    </w:pPr>
    <w:rPr>
      <w:rFonts w:ascii="Calibri Light" w:eastAsia="Calibri" w:hAnsi="Calibri Light"/>
      <w:color w:val="2E74B5"/>
      <w:sz w:val="32"/>
      <w:szCs w:val="32"/>
      <w:lang w:eastAsia="en-US"/>
    </w:rPr>
  </w:style>
  <w:style w:type="paragraph" w:styleId="Heading2">
    <w:name w:val="heading 2"/>
    <w:basedOn w:val="Heading1"/>
    <w:next w:val="Normal"/>
    <w:link w:val="Heading2Char"/>
    <w:qFormat/>
    <w:rsid w:val="00E14F72"/>
    <w:pPr>
      <w:numPr>
        <w:ilvl w:val="1"/>
      </w:numPr>
      <w:spacing w:after="120"/>
      <w:outlineLvl w:val="1"/>
    </w:pPr>
    <w:rPr>
      <w:rFonts w:eastAsia="SimSun"/>
      <w:sz w:val="26"/>
      <w:szCs w:val="26"/>
    </w:rPr>
  </w:style>
  <w:style w:type="paragraph" w:styleId="Heading3">
    <w:name w:val="heading 3"/>
    <w:basedOn w:val="Heading2"/>
    <w:next w:val="Normal"/>
    <w:qFormat/>
    <w:rsid w:val="00410501"/>
    <w:pPr>
      <w:numPr>
        <w:ilvl w:val="2"/>
      </w:numPr>
      <w:outlineLvl w:val="2"/>
    </w:pPr>
    <w:rPr>
      <w:i/>
      <w:sz w:val="22"/>
      <w:szCs w:val="22"/>
    </w:rPr>
  </w:style>
  <w:style w:type="paragraph" w:styleId="Heading4">
    <w:name w:val="heading 4"/>
    <w:basedOn w:val="Normal"/>
    <w:next w:val="Normal"/>
    <w:qFormat/>
    <w:rsid w:val="006E57D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667DF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B6803"/>
    <w:pPr>
      <w:spacing w:before="280" w:after="100" w:line="276" w:lineRule="auto"/>
      <w:ind w:left="1152" w:hanging="1152"/>
      <w:jc w:val="both"/>
      <w:outlineLvl w:val="5"/>
    </w:pPr>
    <w:rPr>
      <w:rFonts w:ascii="Cambria" w:hAnsi="Cambria"/>
      <w:i/>
      <w:iCs/>
      <w:color w:val="4F81BD"/>
      <w:sz w:val="22"/>
      <w:szCs w:val="22"/>
      <w:lang w:val="en-US"/>
    </w:rPr>
  </w:style>
  <w:style w:type="paragraph" w:styleId="Heading7">
    <w:name w:val="heading 7"/>
    <w:basedOn w:val="Normal"/>
    <w:next w:val="Normal"/>
    <w:link w:val="Heading7Char"/>
    <w:semiHidden/>
    <w:unhideWhenUsed/>
    <w:qFormat/>
    <w:rsid w:val="005B6803"/>
    <w:pPr>
      <w:spacing w:before="320" w:after="100" w:line="276" w:lineRule="auto"/>
      <w:ind w:left="1296" w:hanging="1296"/>
      <w:jc w:val="both"/>
      <w:outlineLvl w:val="6"/>
    </w:pPr>
    <w:rPr>
      <w:rFonts w:ascii="Cambria" w:hAnsi="Cambria"/>
      <w:b/>
      <w:bCs/>
      <w:color w:val="9BBB59"/>
      <w:lang w:val="en-US"/>
    </w:rPr>
  </w:style>
  <w:style w:type="paragraph" w:styleId="Heading8">
    <w:name w:val="heading 8"/>
    <w:basedOn w:val="Normal"/>
    <w:next w:val="Normal"/>
    <w:link w:val="Heading8Char"/>
    <w:semiHidden/>
    <w:unhideWhenUsed/>
    <w:qFormat/>
    <w:rsid w:val="005B6803"/>
    <w:pPr>
      <w:spacing w:before="320" w:after="100" w:line="276" w:lineRule="auto"/>
      <w:ind w:left="1440" w:hanging="1440"/>
      <w:jc w:val="both"/>
      <w:outlineLvl w:val="7"/>
    </w:pPr>
    <w:rPr>
      <w:rFonts w:ascii="Cambria" w:hAnsi="Cambria"/>
      <w:b/>
      <w:bCs/>
      <w:i/>
      <w:iCs/>
      <w:color w:val="9BBB59"/>
      <w:lang w:val="en-US"/>
    </w:rPr>
  </w:style>
  <w:style w:type="paragraph" w:styleId="Heading9">
    <w:name w:val="heading 9"/>
    <w:basedOn w:val="Normal"/>
    <w:next w:val="Normal"/>
    <w:link w:val="Heading9Char"/>
    <w:semiHidden/>
    <w:unhideWhenUsed/>
    <w:qFormat/>
    <w:rsid w:val="005B6803"/>
    <w:pPr>
      <w:spacing w:before="320" w:after="100" w:line="276" w:lineRule="auto"/>
      <w:ind w:left="1584" w:hanging="1584"/>
      <w:jc w:val="both"/>
      <w:outlineLvl w:val="8"/>
    </w:pPr>
    <w:rPr>
      <w:rFonts w:ascii="Cambria" w:hAnsi="Cambria"/>
      <w:i/>
      <w:iCs/>
      <w:color w:val="9BBB5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4F72"/>
    <w:rPr>
      <w:rFonts w:ascii="Calibri Light" w:eastAsia="SimSun" w:hAnsi="Calibri Light"/>
      <w:color w:val="2E74B5"/>
      <w:sz w:val="26"/>
      <w:szCs w:val="26"/>
      <w:lang w:eastAsia="en-US"/>
    </w:rPr>
  </w:style>
  <w:style w:type="character" w:customStyle="1" w:styleId="Heading5Char">
    <w:name w:val="Heading 5 Char"/>
    <w:link w:val="Heading5"/>
    <w:semiHidden/>
    <w:rsid w:val="00667DF4"/>
    <w:rPr>
      <w:rFonts w:ascii="Calibri" w:eastAsia="PMingLiU" w:hAnsi="Calibri" w:cs="Times New Roman"/>
      <w:b/>
      <w:bCs/>
      <w:i/>
      <w:iCs/>
      <w:sz w:val="26"/>
      <w:szCs w:val="26"/>
    </w:rPr>
  </w:style>
  <w:style w:type="character" w:customStyle="1" w:styleId="Heading6Char">
    <w:name w:val="Heading 6 Char"/>
    <w:link w:val="Heading6"/>
    <w:semiHidden/>
    <w:rsid w:val="005B6803"/>
    <w:rPr>
      <w:rFonts w:ascii="Cambria" w:hAnsi="Cambria"/>
      <w:i/>
      <w:iCs/>
      <w:color w:val="4F81BD"/>
      <w:sz w:val="22"/>
      <w:szCs w:val="22"/>
      <w:lang w:val="en-US"/>
    </w:rPr>
  </w:style>
  <w:style w:type="character" w:customStyle="1" w:styleId="Heading7Char">
    <w:name w:val="Heading 7 Char"/>
    <w:link w:val="Heading7"/>
    <w:semiHidden/>
    <w:rsid w:val="005B6803"/>
    <w:rPr>
      <w:rFonts w:ascii="Cambria" w:hAnsi="Cambria"/>
      <w:b/>
      <w:bCs/>
      <w:color w:val="9BBB59"/>
      <w:lang w:val="en-US"/>
    </w:rPr>
  </w:style>
  <w:style w:type="character" w:customStyle="1" w:styleId="Heading8Char">
    <w:name w:val="Heading 8 Char"/>
    <w:link w:val="Heading8"/>
    <w:semiHidden/>
    <w:rsid w:val="005B6803"/>
    <w:rPr>
      <w:rFonts w:ascii="Cambria" w:hAnsi="Cambria"/>
      <w:b/>
      <w:bCs/>
      <w:i/>
      <w:iCs/>
      <w:color w:val="9BBB59"/>
      <w:lang w:val="en-US"/>
    </w:rPr>
  </w:style>
  <w:style w:type="character" w:customStyle="1" w:styleId="Heading9Char">
    <w:name w:val="Heading 9 Char"/>
    <w:link w:val="Heading9"/>
    <w:semiHidden/>
    <w:rsid w:val="005B6803"/>
    <w:rPr>
      <w:rFonts w:ascii="Cambria" w:hAnsi="Cambria"/>
      <w:i/>
      <w:iCs/>
      <w:color w:val="9BBB59"/>
      <w:lang w:val="en-US"/>
    </w:rPr>
  </w:style>
  <w:style w:type="paragraph" w:customStyle="1" w:styleId="StyleHeading1">
    <w:name w:val="Style Heading 1"/>
    <w:basedOn w:val="Heading1"/>
    <w:rsid w:val="006A1685"/>
    <w:rPr>
      <w:rFonts w:ascii="Calibri" w:eastAsia="SimSun" w:hAnsi="Calibri"/>
      <w:lang w:val="en-US" w:eastAsia="zh-CN"/>
    </w:rPr>
  </w:style>
  <w:style w:type="paragraph" w:styleId="Header">
    <w:name w:val="header"/>
    <w:basedOn w:val="Normal"/>
    <w:link w:val="HeaderChar"/>
    <w:uiPriority w:val="99"/>
    <w:rsid w:val="007440AD"/>
    <w:pPr>
      <w:tabs>
        <w:tab w:val="center" w:pos="4320"/>
        <w:tab w:val="right" w:pos="8640"/>
      </w:tabs>
    </w:pPr>
  </w:style>
  <w:style w:type="character" w:customStyle="1" w:styleId="HeaderChar">
    <w:name w:val="Header Char"/>
    <w:link w:val="Header"/>
    <w:uiPriority w:val="99"/>
    <w:rsid w:val="005B6803"/>
    <w:rPr>
      <w:rFonts w:ascii="Arial" w:hAnsi="Arial"/>
    </w:rPr>
  </w:style>
  <w:style w:type="paragraph" w:styleId="Footer">
    <w:name w:val="footer"/>
    <w:basedOn w:val="Normal"/>
    <w:link w:val="FooterChar"/>
    <w:uiPriority w:val="99"/>
    <w:rsid w:val="007440AD"/>
    <w:pPr>
      <w:tabs>
        <w:tab w:val="center" w:pos="4320"/>
        <w:tab w:val="right" w:pos="8640"/>
      </w:tabs>
    </w:pPr>
  </w:style>
  <w:style w:type="character" w:customStyle="1" w:styleId="FooterChar">
    <w:name w:val="Footer Char"/>
    <w:link w:val="Footer"/>
    <w:uiPriority w:val="99"/>
    <w:rsid w:val="00B827BF"/>
    <w:rPr>
      <w:rFonts w:ascii="Arial" w:hAnsi="Arial"/>
    </w:rPr>
  </w:style>
  <w:style w:type="character" w:styleId="CommentReference">
    <w:name w:val="annotation reference"/>
    <w:rsid w:val="00A14309"/>
    <w:rPr>
      <w:sz w:val="16"/>
      <w:szCs w:val="16"/>
    </w:rPr>
  </w:style>
  <w:style w:type="paragraph" w:styleId="CommentText">
    <w:name w:val="annotation text"/>
    <w:basedOn w:val="Normal"/>
    <w:semiHidden/>
    <w:rsid w:val="00A14309"/>
  </w:style>
  <w:style w:type="paragraph" w:styleId="CommentSubject">
    <w:name w:val="annotation subject"/>
    <w:basedOn w:val="CommentText"/>
    <w:next w:val="CommentText"/>
    <w:semiHidden/>
    <w:rsid w:val="00A14309"/>
    <w:rPr>
      <w:b/>
      <w:bCs/>
    </w:rPr>
  </w:style>
  <w:style w:type="paragraph" w:styleId="BalloonText">
    <w:name w:val="Balloon Text"/>
    <w:basedOn w:val="Normal"/>
    <w:semiHidden/>
    <w:rsid w:val="00A14309"/>
    <w:rPr>
      <w:rFonts w:ascii="Tahoma" w:hAnsi="Tahoma" w:cs="Tahoma"/>
      <w:sz w:val="16"/>
      <w:szCs w:val="16"/>
    </w:rPr>
  </w:style>
  <w:style w:type="character" w:styleId="Hyperlink">
    <w:name w:val="Hyperlink"/>
    <w:uiPriority w:val="99"/>
    <w:rsid w:val="008F2BFC"/>
    <w:rPr>
      <w:color w:val="0000FF"/>
      <w:u w:val="single"/>
    </w:rPr>
  </w:style>
  <w:style w:type="table" w:styleId="TableGrid">
    <w:name w:val="Table Grid"/>
    <w:basedOn w:val="TableNormal"/>
    <w:uiPriority w:val="59"/>
    <w:rsid w:val="00C8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2BD0"/>
  </w:style>
  <w:style w:type="paragraph" w:customStyle="1" w:styleId="ECBodyText">
    <w:name w:val="EC_BodyText"/>
    <w:basedOn w:val="Normal"/>
    <w:link w:val="ECBodyTextChar"/>
    <w:rsid w:val="00192973"/>
    <w:pPr>
      <w:tabs>
        <w:tab w:val="left" w:pos="1080"/>
      </w:tabs>
      <w:spacing w:before="240"/>
      <w:jc w:val="both"/>
    </w:pPr>
    <w:rPr>
      <w:rFonts w:eastAsia="Times New Roman" w:cs="Arial"/>
      <w:lang w:eastAsia="en-US"/>
    </w:rPr>
  </w:style>
  <w:style w:type="character" w:customStyle="1" w:styleId="ECBodyTextChar">
    <w:name w:val="EC_BodyText Char"/>
    <w:link w:val="ECBodyText"/>
    <w:rsid w:val="00192973"/>
    <w:rPr>
      <w:rFonts w:ascii="Arial" w:hAnsi="Arial" w:cs="Arial"/>
      <w:sz w:val="22"/>
      <w:szCs w:val="22"/>
      <w:lang w:val="en-GB" w:eastAsia="en-US" w:bidi="ar-SA"/>
    </w:rPr>
  </w:style>
  <w:style w:type="paragraph" w:customStyle="1" w:styleId="ColorfulList-Accent11">
    <w:name w:val="Colorful List - Accent 11"/>
    <w:basedOn w:val="Normal"/>
    <w:qFormat/>
    <w:rsid w:val="00721F0C"/>
    <w:pPr>
      <w:ind w:left="720"/>
      <w:contextualSpacing/>
      <w:jc w:val="both"/>
    </w:pPr>
    <w:rPr>
      <w:rFonts w:eastAsia="MS Mincho" w:cs="Arial"/>
      <w:lang w:eastAsia="en-US"/>
    </w:rPr>
  </w:style>
  <w:style w:type="character" w:styleId="Emphasis">
    <w:name w:val="Emphasis"/>
    <w:uiPriority w:val="20"/>
    <w:qFormat/>
    <w:rsid w:val="004B2380"/>
    <w:rPr>
      <w:i/>
      <w:iCs/>
    </w:rPr>
  </w:style>
  <w:style w:type="paragraph" w:styleId="FootnoteText">
    <w:name w:val="footnote text"/>
    <w:basedOn w:val="Normal"/>
    <w:semiHidden/>
    <w:rsid w:val="00587230"/>
    <w:pPr>
      <w:tabs>
        <w:tab w:val="left" w:pos="567"/>
        <w:tab w:val="left" w:pos="1134"/>
        <w:tab w:val="left" w:pos="1701"/>
        <w:tab w:val="left" w:pos="2268"/>
      </w:tabs>
      <w:ind w:left="567" w:hanging="567"/>
    </w:pPr>
    <w:rPr>
      <w:rFonts w:ascii="Times New Roman" w:eastAsia="Times New Roman" w:hAnsi="Times New Roman"/>
      <w:lang w:eastAsia="en-GB"/>
    </w:rPr>
  </w:style>
  <w:style w:type="character" w:styleId="FootnoteReference">
    <w:name w:val="footnote reference"/>
    <w:semiHidden/>
    <w:rsid w:val="00587230"/>
    <w:rPr>
      <w:sz w:val="16"/>
      <w:vertAlign w:val="superscript"/>
    </w:rPr>
  </w:style>
  <w:style w:type="character" w:customStyle="1" w:styleId="style62">
    <w:name w:val="style62"/>
    <w:basedOn w:val="DefaultParagraphFont"/>
    <w:rsid w:val="00587230"/>
  </w:style>
  <w:style w:type="paragraph" w:styleId="NormalWeb">
    <w:name w:val="Normal (Web)"/>
    <w:basedOn w:val="Normal"/>
    <w:uiPriority w:val="99"/>
    <w:rsid w:val="006E57D2"/>
    <w:pPr>
      <w:spacing w:before="100" w:beforeAutospacing="1" w:after="100" w:afterAutospacing="1"/>
    </w:pPr>
    <w:rPr>
      <w:rFonts w:ascii="Times New Roman" w:eastAsia="SimSun" w:hAnsi="Times New Roman"/>
      <w:szCs w:val="24"/>
      <w:lang w:val="en-US" w:eastAsia="zh-CN"/>
    </w:rPr>
  </w:style>
  <w:style w:type="character" w:customStyle="1" w:styleId="aqj">
    <w:name w:val="aqj"/>
    <w:basedOn w:val="DefaultParagraphFont"/>
    <w:rsid w:val="00E60821"/>
  </w:style>
  <w:style w:type="character" w:styleId="Strong">
    <w:name w:val="Strong"/>
    <w:qFormat/>
    <w:rsid w:val="008D60C4"/>
    <w:rPr>
      <w:b/>
      <w:bCs/>
    </w:rPr>
  </w:style>
  <w:style w:type="character" w:styleId="FollowedHyperlink">
    <w:name w:val="FollowedHyperlink"/>
    <w:rsid w:val="002B3F86"/>
    <w:rPr>
      <w:color w:val="606420"/>
      <w:u w:val="single"/>
    </w:rPr>
  </w:style>
  <w:style w:type="paragraph" w:styleId="BodyText">
    <w:name w:val="Body Text"/>
    <w:basedOn w:val="Normal"/>
    <w:link w:val="BodyTextChar"/>
    <w:uiPriority w:val="1"/>
    <w:qFormat/>
    <w:rsid w:val="00B02330"/>
    <w:pPr>
      <w:autoSpaceDE w:val="0"/>
      <w:autoSpaceDN w:val="0"/>
      <w:adjustRightInd w:val="0"/>
      <w:ind w:left="40"/>
    </w:pPr>
    <w:rPr>
      <w:rFonts w:cs="Arial"/>
    </w:rPr>
  </w:style>
  <w:style w:type="character" w:customStyle="1" w:styleId="BodyTextChar">
    <w:name w:val="Body Text Char"/>
    <w:link w:val="BodyText"/>
    <w:uiPriority w:val="1"/>
    <w:rsid w:val="00B02330"/>
    <w:rPr>
      <w:rFonts w:ascii="Arial" w:hAnsi="Arial" w:cs="Arial"/>
    </w:rPr>
  </w:style>
  <w:style w:type="paragraph" w:styleId="ListParagraph">
    <w:name w:val="List Paragraph"/>
    <w:basedOn w:val="Normal"/>
    <w:uiPriority w:val="34"/>
    <w:qFormat/>
    <w:rsid w:val="00F0671E"/>
    <w:pPr>
      <w:ind w:left="720"/>
      <w:contextualSpacing/>
    </w:pPr>
    <w:rPr>
      <w:rFonts w:eastAsia="MS Mincho"/>
      <w:szCs w:val="24"/>
      <w:lang w:eastAsia="de-DE"/>
    </w:rPr>
  </w:style>
  <w:style w:type="paragraph" w:customStyle="1" w:styleId="NormalParagraphStyle">
    <w:name w:val="NormalParagraphStyle"/>
    <w:basedOn w:val="Normal"/>
    <w:rsid w:val="003B39DB"/>
    <w:pPr>
      <w:widowControl w:val="0"/>
      <w:autoSpaceDE w:val="0"/>
      <w:autoSpaceDN w:val="0"/>
      <w:adjustRightInd w:val="0"/>
      <w:spacing w:line="288" w:lineRule="auto"/>
      <w:jc w:val="both"/>
      <w:textAlignment w:val="center"/>
    </w:pPr>
    <w:rPr>
      <w:rFonts w:ascii="Times-Roman" w:eastAsia="Times New Roman" w:hAnsi="Times-Roman"/>
      <w:color w:val="000000"/>
      <w:sz w:val="22"/>
      <w:szCs w:val="22"/>
      <w:lang w:eastAsia="en-US"/>
    </w:rPr>
  </w:style>
  <w:style w:type="paragraph" w:customStyle="1" w:styleId="Agenda">
    <w:name w:val="Agenda"/>
    <w:basedOn w:val="Heading1"/>
    <w:qFormat/>
    <w:rsid w:val="00A621CC"/>
    <w:pPr>
      <w:numPr>
        <w:numId w:val="1"/>
      </w:numPr>
      <w:spacing w:after="60"/>
    </w:pPr>
    <w:rPr>
      <w:bCs/>
      <w:kern w:val="32"/>
    </w:rPr>
  </w:style>
  <w:style w:type="paragraph" w:customStyle="1" w:styleId="Appendix2">
    <w:name w:val="Appendix 2"/>
    <w:basedOn w:val="Agenda"/>
    <w:next w:val="Normal"/>
    <w:rsid w:val="00A621CC"/>
    <w:pPr>
      <w:numPr>
        <w:ilvl w:val="1"/>
      </w:numPr>
    </w:pPr>
  </w:style>
  <w:style w:type="paragraph" w:styleId="TOCHeading">
    <w:name w:val="TOC Heading"/>
    <w:basedOn w:val="Heading1"/>
    <w:next w:val="Normal"/>
    <w:uiPriority w:val="39"/>
    <w:unhideWhenUsed/>
    <w:qFormat/>
    <w:rsid w:val="000B13AB"/>
    <w:pPr>
      <w:numPr>
        <w:numId w:val="0"/>
      </w:numPr>
      <w:spacing w:before="480"/>
      <w:outlineLvl w:val="9"/>
    </w:pPr>
    <w:rPr>
      <w:rFonts w:ascii="Cambria" w:eastAsia="MS Gothic" w:hAnsi="Cambria"/>
      <w:bCs/>
      <w:iCs/>
      <w:color w:val="365F91"/>
      <w:szCs w:val="28"/>
      <w:lang w:val="en-US" w:eastAsia="ja-JP"/>
    </w:rPr>
  </w:style>
  <w:style w:type="paragraph" w:styleId="TOC1">
    <w:name w:val="toc 1"/>
    <w:basedOn w:val="Normal"/>
    <w:next w:val="Normal"/>
    <w:autoRedefine/>
    <w:uiPriority w:val="39"/>
    <w:rsid w:val="00AE78A5"/>
    <w:rPr>
      <w:b/>
      <w:bCs/>
      <w:caps/>
      <w:sz w:val="20"/>
      <w:szCs w:val="24"/>
    </w:rPr>
  </w:style>
  <w:style w:type="paragraph" w:styleId="TOC2">
    <w:name w:val="toc 2"/>
    <w:basedOn w:val="Normal"/>
    <w:next w:val="Normal"/>
    <w:autoRedefine/>
    <w:uiPriority w:val="39"/>
    <w:rsid w:val="00A91ECE"/>
    <w:pPr>
      <w:spacing w:before="0" w:after="0"/>
      <w:ind w:left="240"/>
    </w:pPr>
    <w:rPr>
      <w:smallCaps/>
      <w:sz w:val="20"/>
      <w:szCs w:val="24"/>
    </w:rPr>
  </w:style>
  <w:style w:type="paragraph" w:customStyle="1" w:styleId="Heading0">
    <w:name w:val="Heading 0"/>
    <w:basedOn w:val="Normal"/>
    <w:qFormat/>
    <w:rsid w:val="00AE78A5"/>
    <w:pPr>
      <w:spacing w:before="480" w:after="480" w:line="276" w:lineRule="auto"/>
      <w:contextualSpacing/>
      <w:jc w:val="center"/>
    </w:pPr>
    <w:rPr>
      <w:rFonts w:cstheme="minorBidi"/>
      <w:b/>
      <w:sz w:val="28"/>
      <w:szCs w:val="28"/>
    </w:rPr>
  </w:style>
  <w:style w:type="paragraph" w:styleId="Revision">
    <w:name w:val="Revision"/>
    <w:hidden/>
    <w:uiPriority w:val="99"/>
    <w:semiHidden/>
    <w:rsid w:val="005C200E"/>
    <w:rPr>
      <w:rFonts w:ascii="Arial" w:hAnsi="Arial"/>
      <w:lang w:eastAsia="zh-TW"/>
    </w:rPr>
  </w:style>
  <w:style w:type="paragraph" w:styleId="Caption">
    <w:name w:val="caption"/>
    <w:basedOn w:val="Normal"/>
    <w:next w:val="Normal"/>
    <w:uiPriority w:val="35"/>
    <w:unhideWhenUsed/>
    <w:qFormat/>
    <w:rsid w:val="005B6803"/>
    <w:pPr>
      <w:spacing w:line="276" w:lineRule="auto"/>
      <w:jc w:val="both"/>
    </w:pPr>
    <w:rPr>
      <w:rFonts w:ascii="Calibri" w:hAnsi="Calibri"/>
      <w:b/>
      <w:bCs/>
      <w:sz w:val="18"/>
      <w:szCs w:val="18"/>
      <w:lang w:val="en-US"/>
    </w:rPr>
  </w:style>
  <w:style w:type="paragraph" w:customStyle="1" w:styleId="Annex">
    <w:name w:val="Annex"/>
    <w:basedOn w:val="Heading1"/>
    <w:rsid w:val="005B6803"/>
    <w:pPr>
      <w:tabs>
        <w:tab w:val="left" w:pos="1590"/>
      </w:tabs>
      <w:spacing w:after="60"/>
      <w:ind w:left="432" w:hanging="432"/>
    </w:pPr>
    <w:rPr>
      <w:bCs/>
      <w:kern w:val="32"/>
    </w:rPr>
  </w:style>
  <w:style w:type="paragraph" w:customStyle="1" w:styleId="TableContents">
    <w:name w:val="TableContents"/>
    <w:basedOn w:val="Normal"/>
    <w:qFormat/>
    <w:rsid w:val="00F0671E"/>
    <w:pPr>
      <w:framePr w:hSpace="180" w:wrap="around" w:vAnchor="text" w:hAnchor="text" w:x="-352" w:y="1"/>
      <w:ind w:left="284"/>
      <w:suppressOverlap/>
    </w:pPr>
    <w:rPr>
      <w:rFonts w:cstheme="minorBidi"/>
      <w:szCs w:val="22"/>
    </w:rPr>
  </w:style>
  <w:style w:type="character" w:styleId="PageNumber">
    <w:name w:val="page number"/>
    <w:basedOn w:val="DefaultParagraphFont"/>
    <w:rsid w:val="00CA6FC7"/>
  </w:style>
  <w:style w:type="paragraph" w:styleId="TOC3">
    <w:name w:val="toc 3"/>
    <w:basedOn w:val="Normal"/>
    <w:next w:val="Normal"/>
    <w:autoRedefine/>
    <w:uiPriority w:val="39"/>
    <w:rsid w:val="001D65A6"/>
    <w:pPr>
      <w:spacing w:before="0" w:after="0"/>
      <w:ind w:left="480"/>
    </w:pPr>
    <w:rPr>
      <w:i/>
      <w:iCs/>
      <w:sz w:val="20"/>
      <w:szCs w:val="24"/>
    </w:rPr>
  </w:style>
  <w:style w:type="paragraph" w:styleId="TOC4">
    <w:name w:val="toc 4"/>
    <w:basedOn w:val="Normal"/>
    <w:next w:val="Normal"/>
    <w:autoRedefine/>
    <w:rsid w:val="001D65A6"/>
    <w:pPr>
      <w:spacing w:before="0" w:after="0"/>
      <w:ind w:left="720"/>
    </w:pPr>
    <w:rPr>
      <w:sz w:val="18"/>
      <w:szCs w:val="21"/>
    </w:rPr>
  </w:style>
  <w:style w:type="paragraph" w:styleId="TOC5">
    <w:name w:val="toc 5"/>
    <w:basedOn w:val="Normal"/>
    <w:next w:val="Normal"/>
    <w:autoRedefine/>
    <w:rsid w:val="001D65A6"/>
    <w:pPr>
      <w:spacing w:before="0" w:after="0"/>
      <w:ind w:left="960"/>
    </w:pPr>
    <w:rPr>
      <w:sz w:val="18"/>
      <w:szCs w:val="21"/>
    </w:rPr>
  </w:style>
  <w:style w:type="paragraph" w:styleId="TOC6">
    <w:name w:val="toc 6"/>
    <w:basedOn w:val="Normal"/>
    <w:next w:val="Normal"/>
    <w:autoRedefine/>
    <w:rsid w:val="001D65A6"/>
    <w:pPr>
      <w:spacing w:before="0" w:after="0"/>
      <w:ind w:left="1200"/>
    </w:pPr>
    <w:rPr>
      <w:sz w:val="18"/>
      <w:szCs w:val="21"/>
    </w:rPr>
  </w:style>
  <w:style w:type="paragraph" w:styleId="TOC7">
    <w:name w:val="toc 7"/>
    <w:basedOn w:val="Normal"/>
    <w:next w:val="Normal"/>
    <w:autoRedefine/>
    <w:rsid w:val="001D65A6"/>
    <w:pPr>
      <w:spacing w:before="0" w:after="0"/>
      <w:ind w:left="1440"/>
    </w:pPr>
    <w:rPr>
      <w:sz w:val="18"/>
      <w:szCs w:val="21"/>
    </w:rPr>
  </w:style>
  <w:style w:type="paragraph" w:styleId="TOC8">
    <w:name w:val="toc 8"/>
    <w:basedOn w:val="Normal"/>
    <w:next w:val="Normal"/>
    <w:autoRedefine/>
    <w:rsid w:val="001D65A6"/>
    <w:pPr>
      <w:spacing w:before="0" w:after="0"/>
      <w:ind w:left="1680"/>
    </w:pPr>
    <w:rPr>
      <w:sz w:val="18"/>
      <w:szCs w:val="21"/>
    </w:rPr>
  </w:style>
  <w:style w:type="paragraph" w:styleId="TOC9">
    <w:name w:val="toc 9"/>
    <w:basedOn w:val="Normal"/>
    <w:next w:val="Normal"/>
    <w:autoRedefine/>
    <w:rsid w:val="001D65A6"/>
    <w:pPr>
      <w:spacing w:before="0" w:after="0"/>
      <w:ind w:left="1920"/>
    </w:pPr>
    <w:rPr>
      <w:sz w:val="18"/>
      <w:szCs w:val="21"/>
    </w:rPr>
  </w:style>
  <w:style w:type="paragraph" w:customStyle="1" w:styleId="centered">
    <w:name w:val="centered"/>
    <w:basedOn w:val="Normal"/>
    <w:rsid w:val="00BB746D"/>
    <w:pPr>
      <w:widowControl w:val="0"/>
      <w:jc w:val="center"/>
    </w:pPr>
    <w:rPr>
      <w:rFonts w:ascii="Times New Roman" w:eastAsia="Times New Roman" w:hAnsi="Times New Roman"/>
      <w:snapToGrid w:val="0"/>
      <w:lang w:val="en-US" w:eastAsia="en-US"/>
    </w:rPr>
  </w:style>
  <w:style w:type="character" w:customStyle="1" w:styleId="gi">
    <w:name w:val="gi"/>
    <w:rsid w:val="00BB746D"/>
  </w:style>
  <w:style w:type="paragraph" w:customStyle="1" w:styleId="Default">
    <w:name w:val="Default"/>
    <w:rsid w:val="003B3CE3"/>
    <w:pPr>
      <w:autoSpaceDE w:val="0"/>
      <w:autoSpaceDN w:val="0"/>
      <w:adjustRightInd w:val="0"/>
    </w:pPr>
    <w:rPr>
      <w:rFonts w:ascii="Calibri" w:eastAsiaTheme="minorHAnsi" w:hAnsi="Calibri" w:cs="Calibri"/>
      <w:color w:val="000000"/>
      <w:sz w:val="24"/>
      <w:szCs w:val="24"/>
      <w:lang w:val="de-DE" w:eastAsia="en-US"/>
    </w:rPr>
  </w:style>
  <w:style w:type="paragraph" w:customStyle="1" w:styleId="WMOBodyText">
    <w:name w:val="WMO_BodyText"/>
    <w:link w:val="WMOBodyTextChar"/>
    <w:qFormat/>
    <w:rsid w:val="006B528C"/>
    <w:pPr>
      <w:tabs>
        <w:tab w:val="left" w:pos="1134"/>
      </w:tabs>
      <w:spacing w:before="240"/>
    </w:pPr>
    <w:rPr>
      <w:rFonts w:ascii="Arial" w:eastAsia="Arial" w:hAnsi="Arial" w:cs="Arial"/>
      <w:color w:val="000000" w:themeColor="text1"/>
      <w:sz w:val="22"/>
      <w:szCs w:val="22"/>
      <w:lang w:eastAsia="en-US"/>
    </w:rPr>
  </w:style>
  <w:style w:type="character" w:customStyle="1" w:styleId="WMOBodyTextChar">
    <w:name w:val="WMO_BodyText Char"/>
    <w:basedOn w:val="DefaultParagraphFont"/>
    <w:link w:val="WMOBodyText"/>
    <w:rsid w:val="006B528C"/>
    <w:rPr>
      <w:rFonts w:ascii="Arial" w:eastAsia="Arial" w:hAnsi="Arial" w:cs="Arial"/>
      <w:color w:val="000000" w:themeColor="text1"/>
      <w:sz w:val="22"/>
      <w:szCs w:val="22"/>
      <w:lang w:eastAsia="en-US"/>
    </w:rPr>
  </w:style>
  <w:style w:type="character" w:customStyle="1" w:styleId="color-11-inverse">
    <w:name w:val="color-11-inverse"/>
    <w:basedOn w:val="DefaultParagraphFont"/>
    <w:rsid w:val="00E9576C"/>
  </w:style>
  <w:style w:type="character" w:customStyle="1" w:styleId="color-1-inverse">
    <w:name w:val="color-1-inverse"/>
    <w:basedOn w:val="DefaultParagraphFont"/>
    <w:rsid w:val="00E9576C"/>
  </w:style>
  <w:style w:type="character" w:customStyle="1" w:styleId="color-4-inverse">
    <w:name w:val="color-4-inverse"/>
    <w:basedOn w:val="DefaultParagraphFont"/>
    <w:rsid w:val="00E9576C"/>
  </w:style>
  <w:style w:type="character" w:customStyle="1" w:styleId="st">
    <w:name w:val="st"/>
    <w:basedOn w:val="DefaultParagraphFont"/>
    <w:rsid w:val="00CF403C"/>
  </w:style>
  <w:style w:type="table" w:customStyle="1" w:styleId="TableGrid1">
    <w:name w:val="Table Grid1"/>
    <w:basedOn w:val="TableNormal"/>
    <w:next w:val="TableGrid"/>
    <w:uiPriority w:val="59"/>
    <w:rsid w:val="0032656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656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24FBE"/>
    <w:pPr>
      <w:widowControl w:val="0"/>
      <w:numPr>
        <w:numId w:val="7"/>
      </w:numPr>
      <w:autoSpaceDE w:val="0"/>
      <w:autoSpaceDN w:val="0"/>
      <w:adjustRightInd w:val="0"/>
      <w:spacing w:line="276" w:lineRule="auto"/>
      <w:ind w:left="357" w:hanging="357"/>
      <w:contextualSpacing/>
    </w:pPr>
    <w:rPr>
      <w:rFonts w:ascii="Calibri" w:eastAsia="Calibri" w:hAnsi="Calibri" w:cs="Calibri"/>
      <w:color w:val="000000"/>
      <w:sz w:val="22"/>
      <w:szCs w:val="22"/>
      <w:lang w:eastAsia="en-US"/>
    </w:rPr>
  </w:style>
  <w:style w:type="table" w:customStyle="1" w:styleId="GridTable4Accent5">
    <w:name w:val="Grid Table 4 Accent 5"/>
    <w:basedOn w:val="TableNormal"/>
    <w:uiPriority w:val="49"/>
    <w:rsid w:val="00724FBE"/>
    <w:rPr>
      <w:rFonts w:asciiTheme="minorHAnsi" w:eastAsiaTheme="minorHAnsi" w:hAnsiTheme="minorHAnsi" w:cstheme="minorBidi"/>
      <w:sz w:val="24"/>
      <w:szCs w:val="24"/>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3">
    <w:name w:val="Table Grid3"/>
    <w:basedOn w:val="TableNormal"/>
    <w:next w:val="TableGrid"/>
    <w:uiPriority w:val="59"/>
    <w:rsid w:val="007440EE"/>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40EE"/>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List Bullet"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89"/>
    <w:pPr>
      <w:spacing w:before="120" w:after="120"/>
    </w:pPr>
    <w:rPr>
      <w:rFonts w:asciiTheme="minorHAnsi" w:hAnsiTheme="minorHAnsi"/>
      <w:sz w:val="24"/>
      <w:lang w:eastAsia="zh-TW"/>
    </w:rPr>
  </w:style>
  <w:style w:type="paragraph" w:styleId="Heading1">
    <w:name w:val="heading 1"/>
    <w:basedOn w:val="Normal"/>
    <w:next w:val="Normal"/>
    <w:qFormat/>
    <w:rsid w:val="00E14F72"/>
    <w:pPr>
      <w:keepNext/>
      <w:keepLines/>
      <w:widowControl w:val="0"/>
      <w:numPr>
        <w:numId w:val="2"/>
      </w:numPr>
      <w:autoSpaceDE w:val="0"/>
      <w:autoSpaceDN w:val="0"/>
      <w:adjustRightInd w:val="0"/>
      <w:spacing w:before="240" w:after="240" w:line="276" w:lineRule="auto"/>
      <w:outlineLvl w:val="0"/>
    </w:pPr>
    <w:rPr>
      <w:rFonts w:ascii="Calibri Light" w:eastAsia="Calibri" w:hAnsi="Calibri Light"/>
      <w:color w:val="2E74B5"/>
      <w:sz w:val="32"/>
      <w:szCs w:val="32"/>
      <w:lang w:eastAsia="en-US"/>
    </w:rPr>
  </w:style>
  <w:style w:type="paragraph" w:styleId="Heading2">
    <w:name w:val="heading 2"/>
    <w:basedOn w:val="Heading1"/>
    <w:next w:val="Normal"/>
    <w:link w:val="Heading2Char"/>
    <w:qFormat/>
    <w:rsid w:val="00E14F72"/>
    <w:pPr>
      <w:numPr>
        <w:ilvl w:val="1"/>
      </w:numPr>
      <w:spacing w:after="120"/>
      <w:outlineLvl w:val="1"/>
    </w:pPr>
    <w:rPr>
      <w:rFonts w:eastAsia="SimSun"/>
      <w:sz w:val="26"/>
      <w:szCs w:val="26"/>
    </w:rPr>
  </w:style>
  <w:style w:type="paragraph" w:styleId="Heading3">
    <w:name w:val="heading 3"/>
    <w:basedOn w:val="Heading2"/>
    <w:next w:val="Normal"/>
    <w:qFormat/>
    <w:rsid w:val="00410501"/>
    <w:pPr>
      <w:numPr>
        <w:ilvl w:val="2"/>
      </w:numPr>
      <w:outlineLvl w:val="2"/>
    </w:pPr>
    <w:rPr>
      <w:i/>
      <w:sz w:val="22"/>
      <w:szCs w:val="22"/>
    </w:rPr>
  </w:style>
  <w:style w:type="paragraph" w:styleId="Heading4">
    <w:name w:val="heading 4"/>
    <w:basedOn w:val="Normal"/>
    <w:next w:val="Normal"/>
    <w:qFormat/>
    <w:rsid w:val="006E57D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667DF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B6803"/>
    <w:pPr>
      <w:spacing w:before="280" w:after="100" w:line="276" w:lineRule="auto"/>
      <w:ind w:left="1152" w:hanging="1152"/>
      <w:jc w:val="both"/>
      <w:outlineLvl w:val="5"/>
    </w:pPr>
    <w:rPr>
      <w:rFonts w:ascii="Cambria" w:hAnsi="Cambria"/>
      <w:i/>
      <w:iCs/>
      <w:color w:val="4F81BD"/>
      <w:sz w:val="22"/>
      <w:szCs w:val="22"/>
      <w:lang w:val="en-US"/>
    </w:rPr>
  </w:style>
  <w:style w:type="paragraph" w:styleId="Heading7">
    <w:name w:val="heading 7"/>
    <w:basedOn w:val="Normal"/>
    <w:next w:val="Normal"/>
    <w:link w:val="Heading7Char"/>
    <w:semiHidden/>
    <w:unhideWhenUsed/>
    <w:qFormat/>
    <w:rsid w:val="005B6803"/>
    <w:pPr>
      <w:spacing w:before="320" w:after="100" w:line="276" w:lineRule="auto"/>
      <w:ind w:left="1296" w:hanging="1296"/>
      <w:jc w:val="both"/>
      <w:outlineLvl w:val="6"/>
    </w:pPr>
    <w:rPr>
      <w:rFonts w:ascii="Cambria" w:hAnsi="Cambria"/>
      <w:b/>
      <w:bCs/>
      <w:color w:val="9BBB59"/>
      <w:lang w:val="en-US"/>
    </w:rPr>
  </w:style>
  <w:style w:type="paragraph" w:styleId="Heading8">
    <w:name w:val="heading 8"/>
    <w:basedOn w:val="Normal"/>
    <w:next w:val="Normal"/>
    <w:link w:val="Heading8Char"/>
    <w:semiHidden/>
    <w:unhideWhenUsed/>
    <w:qFormat/>
    <w:rsid w:val="005B6803"/>
    <w:pPr>
      <w:spacing w:before="320" w:after="100" w:line="276" w:lineRule="auto"/>
      <w:ind w:left="1440" w:hanging="1440"/>
      <w:jc w:val="both"/>
      <w:outlineLvl w:val="7"/>
    </w:pPr>
    <w:rPr>
      <w:rFonts w:ascii="Cambria" w:hAnsi="Cambria"/>
      <w:b/>
      <w:bCs/>
      <w:i/>
      <w:iCs/>
      <w:color w:val="9BBB59"/>
      <w:lang w:val="en-US"/>
    </w:rPr>
  </w:style>
  <w:style w:type="paragraph" w:styleId="Heading9">
    <w:name w:val="heading 9"/>
    <w:basedOn w:val="Normal"/>
    <w:next w:val="Normal"/>
    <w:link w:val="Heading9Char"/>
    <w:semiHidden/>
    <w:unhideWhenUsed/>
    <w:qFormat/>
    <w:rsid w:val="005B6803"/>
    <w:pPr>
      <w:spacing w:before="320" w:after="100" w:line="276" w:lineRule="auto"/>
      <w:ind w:left="1584" w:hanging="1584"/>
      <w:jc w:val="both"/>
      <w:outlineLvl w:val="8"/>
    </w:pPr>
    <w:rPr>
      <w:rFonts w:ascii="Cambria" w:hAnsi="Cambria"/>
      <w:i/>
      <w:iCs/>
      <w:color w:val="9BBB5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4F72"/>
    <w:rPr>
      <w:rFonts w:ascii="Calibri Light" w:eastAsia="SimSun" w:hAnsi="Calibri Light"/>
      <w:color w:val="2E74B5"/>
      <w:sz w:val="26"/>
      <w:szCs w:val="26"/>
      <w:lang w:eastAsia="en-US"/>
    </w:rPr>
  </w:style>
  <w:style w:type="character" w:customStyle="1" w:styleId="Heading5Char">
    <w:name w:val="Heading 5 Char"/>
    <w:link w:val="Heading5"/>
    <w:semiHidden/>
    <w:rsid w:val="00667DF4"/>
    <w:rPr>
      <w:rFonts w:ascii="Calibri" w:eastAsia="PMingLiU" w:hAnsi="Calibri" w:cs="Times New Roman"/>
      <w:b/>
      <w:bCs/>
      <w:i/>
      <w:iCs/>
      <w:sz w:val="26"/>
      <w:szCs w:val="26"/>
    </w:rPr>
  </w:style>
  <w:style w:type="character" w:customStyle="1" w:styleId="Heading6Char">
    <w:name w:val="Heading 6 Char"/>
    <w:link w:val="Heading6"/>
    <w:semiHidden/>
    <w:rsid w:val="005B6803"/>
    <w:rPr>
      <w:rFonts w:ascii="Cambria" w:hAnsi="Cambria"/>
      <w:i/>
      <w:iCs/>
      <w:color w:val="4F81BD"/>
      <w:sz w:val="22"/>
      <w:szCs w:val="22"/>
      <w:lang w:val="en-US"/>
    </w:rPr>
  </w:style>
  <w:style w:type="character" w:customStyle="1" w:styleId="Heading7Char">
    <w:name w:val="Heading 7 Char"/>
    <w:link w:val="Heading7"/>
    <w:semiHidden/>
    <w:rsid w:val="005B6803"/>
    <w:rPr>
      <w:rFonts w:ascii="Cambria" w:hAnsi="Cambria"/>
      <w:b/>
      <w:bCs/>
      <w:color w:val="9BBB59"/>
      <w:lang w:val="en-US"/>
    </w:rPr>
  </w:style>
  <w:style w:type="character" w:customStyle="1" w:styleId="Heading8Char">
    <w:name w:val="Heading 8 Char"/>
    <w:link w:val="Heading8"/>
    <w:semiHidden/>
    <w:rsid w:val="005B6803"/>
    <w:rPr>
      <w:rFonts w:ascii="Cambria" w:hAnsi="Cambria"/>
      <w:b/>
      <w:bCs/>
      <w:i/>
      <w:iCs/>
      <w:color w:val="9BBB59"/>
      <w:lang w:val="en-US"/>
    </w:rPr>
  </w:style>
  <w:style w:type="character" w:customStyle="1" w:styleId="Heading9Char">
    <w:name w:val="Heading 9 Char"/>
    <w:link w:val="Heading9"/>
    <w:semiHidden/>
    <w:rsid w:val="005B6803"/>
    <w:rPr>
      <w:rFonts w:ascii="Cambria" w:hAnsi="Cambria"/>
      <w:i/>
      <w:iCs/>
      <w:color w:val="9BBB59"/>
      <w:lang w:val="en-US"/>
    </w:rPr>
  </w:style>
  <w:style w:type="paragraph" w:customStyle="1" w:styleId="StyleHeading1">
    <w:name w:val="Style Heading 1"/>
    <w:basedOn w:val="Heading1"/>
    <w:rsid w:val="006A1685"/>
    <w:rPr>
      <w:rFonts w:ascii="Calibri" w:eastAsia="SimSun" w:hAnsi="Calibri"/>
      <w:lang w:val="en-US" w:eastAsia="zh-CN"/>
    </w:rPr>
  </w:style>
  <w:style w:type="paragraph" w:styleId="Header">
    <w:name w:val="header"/>
    <w:basedOn w:val="Normal"/>
    <w:link w:val="HeaderChar"/>
    <w:uiPriority w:val="99"/>
    <w:rsid w:val="007440AD"/>
    <w:pPr>
      <w:tabs>
        <w:tab w:val="center" w:pos="4320"/>
        <w:tab w:val="right" w:pos="8640"/>
      </w:tabs>
    </w:pPr>
  </w:style>
  <w:style w:type="character" w:customStyle="1" w:styleId="HeaderChar">
    <w:name w:val="Header Char"/>
    <w:link w:val="Header"/>
    <w:uiPriority w:val="99"/>
    <w:rsid w:val="005B6803"/>
    <w:rPr>
      <w:rFonts w:ascii="Arial" w:hAnsi="Arial"/>
    </w:rPr>
  </w:style>
  <w:style w:type="paragraph" w:styleId="Footer">
    <w:name w:val="footer"/>
    <w:basedOn w:val="Normal"/>
    <w:link w:val="FooterChar"/>
    <w:uiPriority w:val="99"/>
    <w:rsid w:val="007440AD"/>
    <w:pPr>
      <w:tabs>
        <w:tab w:val="center" w:pos="4320"/>
        <w:tab w:val="right" w:pos="8640"/>
      </w:tabs>
    </w:pPr>
  </w:style>
  <w:style w:type="character" w:customStyle="1" w:styleId="FooterChar">
    <w:name w:val="Footer Char"/>
    <w:link w:val="Footer"/>
    <w:uiPriority w:val="99"/>
    <w:rsid w:val="00B827BF"/>
    <w:rPr>
      <w:rFonts w:ascii="Arial" w:hAnsi="Arial"/>
    </w:rPr>
  </w:style>
  <w:style w:type="character" w:styleId="CommentReference">
    <w:name w:val="annotation reference"/>
    <w:rsid w:val="00A14309"/>
    <w:rPr>
      <w:sz w:val="16"/>
      <w:szCs w:val="16"/>
    </w:rPr>
  </w:style>
  <w:style w:type="paragraph" w:styleId="CommentText">
    <w:name w:val="annotation text"/>
    <w:basedOn w:val="Normal"/>
    <w:semiHidden/>
    <w:rsid w:val="00A14309"/>
  </w:style>
  <w:style w:type="paragraph" w:styleId="CommentSubject">
    <w:name w:val="annotation subject"/>
    <w:basedOn w:val="CommentText"/>
    <w:next w:val="CommentText"/>
    <w:semiHidden/>
    <w:rsid w:val="00A14309"/>
    <w:rPr>
      <w:b/>
      <w:bCs/>
    </w:rPr>
  </w:style>
  <w:style w:type="paragraph" w:styleId="BalloonText">
    <w:name w:val="Balloon Text"/>
    <w:basedOn w:val="Normal"/>
    <w:semiHidden/>
    <w:rsid w:val="00A14309"/>
    <w:rPr>
      <w:rFonts w:ascii="Tahoma" w:hAnsi="Tahoma" w:cs="Tahoma"/>
      <w:sz w:val="16"/>
      <w:szCs w:val="16"/>
    </w:rPr>
  </w:style>
  <w:style w:type="character" w:styleId="Hyperlink">
    <w:name w:val="Hyperlink"/>
    <w:uiPriority w:val="99"/>
    <w:rsid w:val="008F2BFC"/>
    <w:rPr>
      <w:color w:val="0000FF"/>
      <w:u w:val="single"/>
    </w:rPr>
  </w:style>
  <w:style w:type="table" w:styleId="TableGrid">
    <w:name w:val="Table Grid"/>
    <w:basedOn w:val="TableNormal"/>
    <w:uiPriority w:val="59"/>
    <w:rsid w:val="00C8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2BD0"/>
  </w:style>
  <w:style w:type="paragraph" w:customStyle="1" w:styleId="ECBodyText">
    <w:name w:val="EC_BodyText"/>
    <w:basedOn w:val="Normal"/>
    <w:link w:val="ECBodyTextChar"/>
    <w:rsid w:val="00192973"/>
    <w:pPr>
      <w:tabs>
        <w:tab w:val="left" w:pos="1080"/>
      </w:tabs>
      <w:spacing w:before="240"/>
      <w:jc w:val="both"/>
    </w:pPr>
    <w:rPr>
      <w:rFonts w:eastAsia="Times New Roman" w:cs="Arial"/>
      <w:lang w:eastAsia="en-US"/>
    </w:rPr>
  </w:style>
  <w:style w:type="character" w:customStyle="1" w:styleId="ECBodyTextChar">
    <w:name w:val="EC_BodyText Char"/>
    <w:link w:val="ECBodyText"/>
    <w:rsid w:val="00192973"/>
    <w:rPr>
      <w:rFonts w:ascii="Arial" w:hAnsi="Arial" w:cs="Arial"/>
      <w:sz w:val="22"/>
      <w:szCs w:val="22"/>
      <w:lang w:val="en-GB" w:eastAsia="en-US" w:bidi="ar-SA"/>
    </w:rPr>
  </w:style>
  <w:style w:type="paragraph" w:customStyle="1" w:styleId="ColorfulList-Accent11">
    <w:name w:val="Colorful List - Accent 11"/>
    <w:basedOn w:val="Normal"/>
    <w:qFormat/>
    <w:rsid w:val="00721F0C"/>
    <w:pPr>
      <w:ind w:left="720"/>
      <w:contextualSpacing/>
      <w:jc w:val="both"/>
    </w:pPr>
    <w:rPr>
      <w:rFonts w:eastAsia="MS Mincho" w:cs="Arial"/>
      <w:lang w:eastAsia="en-US"/>
    </w:rPr>
  </w:style>
  <w:style w:type="character" w:styleId="Emphasis">
    <w:name w:val="Emphasis"/>
    <w:uiPriority w:val="20"/>
    <w:qFormat/>
    <w:rsid w:val="004B2380"/>
    <w:rPr>
      <w:i/>
      <w:iCs/>
    </w:rPr>
  </w:style>
  <w:style w:type="paragraph" w:styleId="FootnoteText">
    <w:name w:val="footnote text"/>
    <w:basedOn w:val="Normal"/>
    <w:semiHidden/>
    <w:rsid w:val="00587230"/>
    <w:pPr>
      <w:tabs>
        <w:tab w:val="left" w:pos="567"/>
        <w:tab w:val="left" w:pos="1134"/>
        <w:tab w:val="left" w:pos="1701"/>
        <w:tab w:val="left" w:pos="2268"/>
      </w:tabs>
      <w:ind w:left="567" w:hanging="567"/>
    </w:pPr>
    <w:rPr>
      <w:rFonts w:ascii="Times New Roman" w:eastAsia="Times New Roman" w:hAnsi="Times New Roman"/>
      <w:lang w:eastAsia="en-GB"/>
    </w:rPr>
  </w:style>
  <w:style w:type="character" w:styleId="FootnoteReference">
    <w:name w:val="footnote reference"/>
    <w:semiHidden/>
    <w:rsid w:val="00587230"/>
    <w:rPr>
      <w:sz w:val="16"/>
      <w:vertAlign w:val="superscript"/>
    </w:rPr>
  </w:style>
  <w:style w:type="character" w:customStyle="1" w:styleId="style62">
    <w:name w:val="style62"/>
    <w:basedOn w:val="DefaultParagraphFont"/>
    <w:rsid w:val="00587230"/>
  </w:style>
  <w:style w:type="paragraph" w:styleId="NormalWeb">
    <w:name w:val="Normal (Web)"/>
    <w:basedOn w:val="Normal"/>
    <w:uiPriority w:val="99"/>
    <w:rsid w:val="006E57D2"/>
    <w:pPr>
      <w:spacing w:before="100" w:beforeAutospacing="1" w:after="100" w:afterAutospacing="1"/>
    </w:pPr>
    <w:rPr>
      <w:rFonts w:ascii="Times New Roman" w:eastAsia="SimSun" w:hAnsi="Times New Roman"/>
      <w:szCs w:val="24"/>
      <w:lang w:val="en-US" w:eastAsia="zh-CN"/>
    </w:rPr>
  </w:style>
  <w:style w:type="character" w:customStyle="1" w:styleId="aqj">
    <w:name w:val="aqj"/>
    <w:basedOn w:val="DefaultParagraphFont"/>
    <w:rsid w:val="00E60821"/>
  </w:style>
  <w:style w:type="character" w:styleId="Strong">
    <w:name w:val="Strong"/>
    <w:qFormat/>
    <w:rsid w:val="008D60C4"/>
    <w:rPr>
      <w:b/>
      <w:bCs/>
    </w:rPr>
  </w:style>
  <w:style w:type="character" w:styleId="FollowedHyperlink">
    <w:name w:val="FollowedHyperlink"/>
    <w:rsid w:val="002B3F86"/>
    <w:rPr>
      <w:color w:val="606420"/>
      <w:u w:val="single"/>
    </w:rPr>
  </w:style>
  <w:style w:type="paragraph" w:styleId="BodyText">
    <w:name w:val="Body Text"/>
    <w:basedOn w:val="Normal"/>
    <w:link w:val="BodyTextChar"/>
    <w:uiPriority w:val="1"/>
    <w:qFormat/>
    <w:rsid w:val="00B02330"/>
    <w:pPr>
      <w:autoSpaceDE w:val="0"/>
      <w:autoSpaceDN w:val="0"/>
      <w:adjustRightInd w:val="0"/>
      <w:ind w:left="40"/>
    </w:pPr>
    <w:rPr>
      <w:rFonts w:cs="Arial"/>
    </w:rPr>
  </w:style>
  <w:style w:type="character" w:customStyle="1" w:styleId="BodyTextChar">
    <w:name w:val="Body Text Char"/>
    <w:link w:val="BodyText"/>
    <w:uiPriority w:val="1"/>
    <w:rsid w:val="00B02330"/>
    <w:rPr>
      <w:rFonts w:ascii="Arial" w:hAnsi="Arial" w:cs="Arial"/>
    </w:rPr>
  </w:style>
  <w:style w:type="paragraph" w:styleId="ListParagraph">
    <w:name w:val="List Paragraph"/>
    <w:basedOn w:val="Normal"/>
    <w:uiPriority w:val="34"/>
    <w:qFormat/>
    <w:rsid w:val="00F0671E"/>
    <w:pPr>
      <w:ind w:left="720"/>
      <w:contextualSpacing/>
    </w:pPr>
    <w:rPr>
      <w:rFonts w:eastAsia="MS Mincho"/>
      <w:szCs w:val="24"/>
      <w:lang w:eastAsia="de-DE"/>
    </w:rPr>
  </w:style>
  <w:style w:type="paragraph" w:customStyle="1" w:styleId="NormalParagraphStyle">
    <w:name w:val="NormalParagraphStyle"/>
    <w:basedOn w:val="Normal"/>
    <w:rsid w:val="003B39DB"/>
    <w:pPr>
      <w:widowControl w:val="0"/>
      <w:autoSpaceDE w:val="0"/>
      <w:autoSpaceDN w:val="0"/>
      <w:adjustRightInd w:val="0"/>
      <w:spacing w:line="288" w:lineRule="auto"/>
      <w:jc w:val="both"/>
      <w:textAlignment w:val="center"/>
    </w:pPr>
    <w:rPr>
      <w:rFonts w:ascii="Times-Roman" w:eastAsia="Times New Roman" w:hAnsi="Times-Roman"/>
      <w:color w:val="000000"/>
      <w:sz w:val="22"/>
      <w:szCs w:val="22"/>
      <w:lang w:eastAsia="en-US"/>
    </w:rPr>
  </w:style>
  <w:style w:type="paragraph" w:customStyle="1" w:styleId="Agenda">
    <w:name w:val="Agenda"/>
    <w:basedOn w:val="Heading1"/>
    <w:qFormat/>
    <w:rsid w:val="00A621CC"/>
    <w:pPr>
      <w:numPr>
        <w:numId w:val="1"/>
      </w:numPr>
      <w:spacing w:after="60"/>
    </w:pPr>
    <w:rPr>
      <w:bCs/>
      <w:kern w:val="32"/>
    </w:rPr>
  </w:style>
  <w:style w:type="paragraph" w:customStyle="1" w:styleId="Appendix2">
    <w:name w:val="Appendix 2"/>
    <w:basedOn w:val="Agenda"/>
    <w:next w:val="Normal"/>
    <w:rsid w:val="00A621CC"/>
    <w:pPr>
      <w:numPr>
        <w:ilvl w:val="1"/>
      </w:numPr>
    </w:pPr>
  </w:style>
  <w:style w:type="paragraph" w:styleId="TOCHeading">
    <w:name w:val="TOC Heading"/>
    <w:basedOn w:val="Heading1"/>
    <w:next w:val="Normal"/>
    <w:uiPriority w:val="39"/>
    <w:unhideWhenUsed/>
    <w:qFormat/>
    <w:rsid w:val="000B13AB"/>
    <w:pPr>
      <w:numPr>
        <w:numId w:val="0"/>
      </w:numPr>
      <w:spacing w:before="480"/>
      <w:outlineLvl w:val="9"/>
    </w:pPr>
    <w:rPr>
      <w:rFonts w:ascii="Cambria" w:eastAsia="MS Gothic" w:hAnsi="Cambria"/>
      <w:bCs/>
      <w:iCs/>
      <w:color w:val="365F91"/>
      <w:szCs w:val="28"/>
      <w:lang w:val="en-US" w:eastAsia="ja-JP"/>
    </w:rPr>
  </w:style>
  <w:style w:type="paragraph" w:styleId="TOC1">
    <w:name w:val="toc 1"/>
    <w:basedOn w:val="Normal"/>
    <w:next w:val="Normal"/>
    <w:autoRedefine/>
    <w:uiPriority w:val="39"/>
    <w:rsid w:val="00AE78A5"/>
    <w:rPr>
      <w:b/>
      <w:bCs/>
      <w:caps/>
      <w:sz w:val="20"/>
      <w:szCs w:val="24"/>
    </w:rPr>
  </w:style>
  <w:style w:type="paragraph" w:styleId="TOC2">
    <w:name w:val="toc 2"/>
    <w:basedOn w:val="Normal"/>
    <w:next w:val="Normal"/>
    <w:autoRedefine/>
    <w:uiPriority w:val="39"/>
    <w:rsid w:val="00A91ECE"/>
    <w:pPr>
      <w:spacing w:before="0" w:after="0"/>
      <w:ind w:left="240"/>
    </w:pPr>
    <w:rPr>
      <w:smallCaps/>
      <w:sz w:val="20"/>
      <w:szCs w:val="24"/>
    </w:rPr>
  </w:style>
  <w:style w:type="paragraph" w:customStyle="1" w:styleId="Heading0">
    <w:name w:val="Heading 0"/>
    <w:basedOn w:val="Normal"/>
    <w:qFormat/>
    <w:rsid w:val="00AE78A5"/>
    <w:pPr>
      <w:spacing w:before="480" w:after="480" w:line="276" w:lineRule="auto"/>
      <w:contextualSpacing/>
      <w:jc w:val="center"/>
    </w:pPr>
    <w:rPr>
      <w:rFonts w:cstheme="minorBidi"/>
      <w:b/>
      <w:sz w:val="28"/>
      <w:szCs w:val="28"/>
    </w:rPr>
  </w:style>
  <w:style w:type="paragraph" w:styleId="Revision">
    <w:name w:val="Revision"/>
    <w:hidden/>
    <w:uiPriority w:val="99"/>
    <w:semiHidden/>
    <w:rsid w:val="005C200E"/>
    <w:rPr>
      <w:rFonts w:ascii="Arial" w:hAnsi="Arial"/>
      <w:lang w:eastAsia="zh-TW"/>
    </w:rPr>
  </w:style>
  <w:style w:type="paragraph" w:styleId="Caption">
    <w:name w:val="caption"/>
    <w:basedOn w:val="Normal"/>
    <w:next w:val="Normal"/>
    <w:uiPriority w:val="35"/>
    <w:unhideWhenUsed/>
    <w:qFormat/>
    <w:rsid w:val="005B6803"/>
    <w:pPr>
      <w:spacing w:line="276" w:lineRule="auto"/>
      <w:jc w:val="both"/>
    </w:pPr>
    <w:rPr>
      <w:rFonts w:ascii="Calibri" w:hAnsi="Calibri"/>
      <w:b/>
      <w:bCs/>
      <w:sz w:val="18"/>
      <w:szCs w:val="18"/>
      <w:lang w:val="en-US"/>
    </w:rPr>
  </w:style>
  <w:style w:type="paragraph" w:customStyle="1" w:styleId="Annex">
    <w:name w:val="Annex"/>
    <w:basedOn w:val="Heading1"/>
    <w:rsid w:val="005B6803"/>
    <w:pPr>
      <w:tabs>
        <w:tab w:val="left" w:pos="1590"/>
      </w:tabs>
      <w:spacing w:after="60"/>
      <w:ind w:left="432" w:hanging="432"/>
    </w:pPr>
    <w:rPr>
      <w:bCs/>
      <w:kern w:val="32"/>
    </w:rPr>
  </w:style>
  <w:style w:type="paragraph" w:customStyle="1" w:styleId="TableContents">
    <w:name w:val="TableContents"/>
    <w:basedOn w:val="Normal"/>
    <w:qFormat/>
    <w:rsid w:val="00F0671E"/>
    <w:pPr>
      <w:framePr w:hSpace="180" w:wrap="around" w:vAnchor="text" w:hAnchor="text" w:x="-352" w:y="1"/>
      <w:ind w:left="284"/>
      <w:suppressOverlap/>
    </w:pPr>
    <w:rPr>
      <w:rFonts w:cstheme="minorBidi"/>
      <w:szCs w:val="22"/>
    </w:rPr>
  </w:style>
  <w:style w:type="character" w:styleId="PageNumber">
    <w:name w:val="page number"/>
    <w:basedOn w:val="DefaultParagraphFont"/>
    <w:rsid w:val="00CA6FC7"/>
  </w:style>
  <w:style w:type="paragraph" w:styleId="TOC3">
    <w:name w:val="toc 3"/>
    <w:basedOn w:val="Normal"/>
    <w:next w:val="Normal"/>
    <w:autoRedefine/>
    <w:uiPriority w:val="39"/>
    <w:rsid w:val="001D65A6"/>
    <w:pPr>
      <w:spacing w:before="0" w:after="0"/>
      <w:ind w:left="480"/>
    </w:pPr>
    <w:rPr>
      <w:i/>
      <w:iCs/>
      <w:sz w:val="20"/>
      <w:szCs w:val="24"/>
    </w:rPr>
  </w:style>
  <w:style w:type="paragraph" w:styleId="TOC4">
    <w:name w:val="toc 4"/>
    <w:basedOn w:val="Normal"/>
    <w:next w:val="Normal"/>
    <w:autoRedefine/>
    <w:rsid w:val="001D65A6"/>
    <w:pPr>
      <w:spacing w:before="0" w:after="0"/>
      <w:ind w:left="720"/>
    </w:pPr>
    <w:rPr>
      <w:sz w:val="18"/>
      <w:szCs w:val="21"/>
    </w:rPr>
  </w:style>
  <w:style w:type="paragraph" w:styleId="TOC5">
    <w:name w:val="toc 5"/>
    <w:basedOn w:val="Normal"/>
    <w:next w:val="Normal"/>
    <w:autoRedefine/>
    <w:rsid w:val="001D65A6"/>
    <w:pPr>
      <w:spacing w:before="0" w:after="0"/>
      <w:ind w:left="960"/>
    </w:pPr>
    <w:rPr>
      <w:sz w:val="18"/>
      <w:szCs w:val="21"/>
    </w:rPr>
  </w:style>
  <w:style w:type="paragraph" w:styleId="TOC6">
    <w:name w:val="toc 6"/>
    <w:basedOn w:val="Normal"/>
    <w:next w:val="Normal"/>
    <w:autoRedefine/>
    <w:rsid w:val="001D65A6"/>
    <w:pPr>
      <w:spacing w:before="0" w:after="0"/>
      <w:ind w:left="1200"/>
    </w:pPr>
    <w:rPr>
      <w:sz w:val="18"/>
      <w:szCs w:val="21"/>
    </w:rPr>
  </w:style>
  <w:style w:type="paragraph" w:styleId="TOC7">
    <w:name w:val="toc 7"/>
    <w:basedOn w:val="Normal"/>
    <w:next w:val="Normal"/>
    <w:autoRedefine/>
    <w:rsid w:val="001D65A6"/>
    <w:pPr>
      <w:spacing w:before="0" w:after="0"/>
      <w:ind w:left="1440"/>
    </w:pPr>
    <w:rPr>
      <w:sz w:val="18"/>
      <w:szCs w:val="21"/>
    </w:rPr>
  </w:style>
  <w:style w:type="paragraph" w:styleId="TOC8">
    <w:name w:val="toc 8"/>
    <w:basedOn w:val="Normal"/>
    <w:next w:val="Normal"/>
    <w:autoRedefine/>
    <w:rsid w:val="001D65A6"/>
    <w:pPr>
      <w:spacing w:before="0" w:after="0"/>
      <w:ind w:left="1680"/>
    </w:pPr>
    <w:rPr>
      <w:sz w:val="18"/>
      <w:szCs w:val="21"/>
    </w:rPr>
  </w:style>
  <w:style w:type="paragraph" w:styleId="TOC9">
    <w:name w:val="toc 9"/>
    <w:basedOn w:val="Normal"/>
    <w:next w:val="Normal"/>
    <w:autoRedefine/>
    <w:rsid w:val="001D65A6"/>
    <w:pPr>
      <w:spacing w:before="0" w:after="0"/>
      <w:ind w:left="1920"/>
    </w:pPr>
    <w:rPr>
      <w:sz w:val="18"/>
      <w:szCs w:val="21"/>
    </w:rPr>
  </w:style>
  <w:style w:type="paragraph" w:customStyle="1" w:styleId="centered">
    <w:name w:val="centered"/>
    <w:basedOn w:val="Normal"/>
    <w:rsid w:val="00BB746D"/>
    <w:pPr>
      <w:widowControl w:val="0"/>
      <w:jc w:val="center"/>
    </w:pPr>
    <w:rPr>
      <w:rFonts w:ascii="Times New Roman" w:eastAsia="Times New Roman" w:hAnsi="Times New Roman"/>
      <w:snapToGrid w:val="0"/>
      <w:lang w:val="en-US" w:eastAsia="en-US"/>
    </w:rPr>
  </w:style>
  <w:style w:type="character" w:customStyle="1" w:styleId="gi">
    <w:name w:val="gi"/>
    <w:rsid w:val="00BB746D"/>
  </w:style>
  <w:style w:type="paragraph" w:customStyle="1" w:styleId="Default">
    <w:name w:val="Default"/>
    <w:rsid w:val="003B3CE3"/>
    <w:pPr>
      <w:autoSpaceDE w:val="0"/>
      <w:autoSpaceDN w:val="0"/>
      <w:adjustRightInd w:val="0"/>
    </w:pPr>
    <w:rPr>
      <w:rFonts w:ascii="Calibri" w:eastAsiaTheme="minorHAnsi" w:hAnsi="Calibri" w:cs="Calibri"/>
      <w:color w:val="000000"/>
      <w:sz w:val="24"/>
      <w:szCs w:val="24"/>
      <w:lang w:val="de-DE" w:eastAsia="en-US"/>
    </w:rPr>
  </w:style>
  <w:style w:type="paragraph" w:customStyle="1" w:styleId="WMOBodyText">
    <w:name w:val="WMO_BodyText"/>
    <w:link w:val="WMOBodyTextChar"/>
    <w:qFormat/>
    <w:rsid w:val="006B528C"/>
    <w:pPr>
      <w:tabs>
        <w:tab w:val="left" w:pos="1134"/>
      </w:tabs>
      <w:spacing w:before="240"/>
    </w:pPr>
    <w:rPr>
      <w:rFonts w:ascii="Arial" w:eastAsia="Arial" w:hAnsi="Arial" w:cs="Arial"/>
      <w:color w:val="000000" w:themeColor="text1"/>
      <w:sz w:val="22"/>
      <w:szCs w:val="22"/>
      <w:lang w:eastAsia="en-US"/>
    </w:rPr>
  </w:style>
  <w:style w:type="character" w:customStyle="1" w:styleId="WMOBodyTextChar">
    <w:name w:val="WMO_BodyText Char"/>
    <w:basedOn w:val="DefaultParagraphFont"/>
    <w:link w:val="WMOBodyText"/>
    <w:rsid w:val="006B528C"/>
    <w:rPr>
      <w:rFonts w:ascii="Arial" w:eastAsia="Arial" w:hAnsi="Arial" w:cs="Arial"/>
      <w:color w:val="000000" w:themeColor="text1"/>
      <w:sz w:val="22"/>
      <w:szCs w:val="22"/>
      <w:lang w:eastAsia="en-US"/>
    </w:rPr>
  </w:style>
  <w:style w:type="character" w:customStyle="1" w:styleId="color-11-inverse">
    <w:name w:val="color-11-inverse"/>
    <w:basedOn w:val="DefaultParagraphFont"/>
    <w:rsid w:val="00E9576C"/>
  </w:style>
  <w:style w:type="character" w:customStyle="1" w:styleId="color-1-inverse">
    <w:name w:val="color-1-inverse"/>
    <w:basedOn w:val="DefaultParagraphFont"/>
    <w:rsid w:val="00E9576C"/>
  </w:style>
  <w:style w:type="character" w:customStyle="1" w:styleId="color-4-inverse">
    <w:name w:val="color-4-inverse"/>
    <w:basedOn w:val="DefaultParagraphFont"/>
    <w:rsid w:val="00E9576C"/>
  </w:style>
  <w:style w:type="character" w:customStyle="1" w:styleId="st">
    <w:name w:val="st"/>
    <w:basedOn w:val="DefaultParagraphFont"/>
    <w:rsid w:val="00CF403C"/>
  </w:style>
  <w:style w:type="table" w:customStyle="1" w:styleId="TableGrid1">
    <w:name w:val="Table Grid1"/>
    <w:basedOn w:val="TableNormal"/>
    <w:next w:val="TableGrid"/>
    <w:uiPriority w:val="59"/>
    <w:rsid w:val="0032656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656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24FBE"/>
    <w:pPr>
      <w:widowControl w:val="0"/>
      <w:numPr>
        <w:numId w:val="7"/>
      </w:numPr>
      <w:autoSpaceDE w:val="0"/>
      <w:autoSpaceDN w:val="0"/>
      <w:adjustRightInd w:val="0"/>
      <w:spacing w:line="276" w:lineRule="auto"/>
      <w:ind w:left="357" w:hanging="357"/>
      <w:contextualSpacing/>
    </w:pPr>
    <w:rPr>
      <w:rFonts w:ascii="Calibri" w:eastAsia="Calibri" w:hAnsi="Calibri" w:cs="Calibri"/>
      <w:color w:val="000000"/>
      <w:sz w:val="22"/>
      <w:szCs w:val="22"/>
      <w:lang w:eastAsia="en-US"/>
    </w:rPr>
  </w:style>
  <w:style w:type="table" w:customStyle="1" w:styleId="GridTable4Accent5">
    <w:name w:val="Grid Table 4 Accent 5"/>
    <w:basedOn w:val="TableNormal"/>
    <w:uiPriority w:val="49"/>
    <w:rsid w:val="00724FBE"/>
    <w:rPr>
      <w:rFonts w:asciiTheme="minorHAnsi" w:eastAsiaTheme="minorHAnsi" w:hAnsiTheme="minorHAnsi" w:cstheme="minorBidi"/>
      <w:sz w:val="24"/>
      <w:szCs w:val="24"/>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3">
    <w:name w:val="Table Grid3"/>
    <w:basedOn w:val="TableNormal"/>
    <w:next w:val="TableGrid"/>
    <w:uiPriority w:val="59"/>
    <w:rsid w:val="007440EE"/>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40EE"/>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680">
      <w:bodyDiv w:val="1"/>
      <w:marLeft w:val="0"/>
      <w:marRight w:val="0"/>
      <w:marTop w:val="0"/>
      <w:marBottom w:val="0"/>
      <w:divBdr>
        <w:top w:val="none" w:sz="0" w:space="0" w:color="auto"/>
        <w:left w:val="none" w:sz="0" w:space="0" w:color="auto"/>
        <w:bottom w:val="none" w:sz="0" w:space="0" w:color="auto"/>
        <w:right w:val="none" w:sz="0" w:space="0" w:color="auto"/>
      </w:divBdr>
      <w:divsChild>
        <w:div w:id="1374378210">
          <w:marLeft w:val="0"/>
          <w:marRight w:val="0"/>
          <w:marTop w:val="0"/>
          <w:marBottom w:val="0"/>
          <w:divBdr>
            <w:top w:val="none" w:sz="0" w:space="0" w:color="auto"/>
            <w:left w:val="none" w:sz="0" w:space="0" w:color="auto"/>
            <w:bottom w:val="none" w:sz="0" w:space="0" w:color="auto"/>
            <w:right w:val="none" w:sz="0" w:space="0" w:color="auto"/>
          </w:divBdr>
        </w:div>
        <w:div w:id="2040625947">
          <w:marLeft w:val="0"/>
          <w:marRight w:val="0"/>
          <w:marTop w:val="0"/>
          <w:marBottom w:val="0"/>
          <w:divBdr>
            <w:top w:val="none" w:sz="0" w:space="0" w:color="auto"/>
            <w:left w:val="none" w:sz="0" w:space="0" w:color="auto"/>
            <w:bottom w:val="none" w:sz="0" w:space="0" w:color="auto"/>
            <w:right w:val="none" w:sz="0" w:space="0" w:color="auto"/>
          </w:divBdr>
        </w:div>
        <w:div w:id="1584101397">
          <w:marLeft w:val="0"/>
          <w:marRight w:val="0"/>
          <w:marTop w:val="0"/>
          <w:marBottom w:val="0"/>
          <w:divBdr>
            <w:top w:val="none" w:sz="0" w:space="0" w:color="auto"/>
            <w:left w:val="none" w:sz="0" w:space="0" w:color="auto"/>
            <w:bottom w:val="none" w:sz="0" w:space="0" w:color="auto"/>
            <w:right w:val="none" w:sz="0" w:space="0" w:color="auto"/>
          </w:divBdr>
        </w:div>
        <w:div w:id="2054424829">
          <w:marLeft w:val="0"/>
          <w:marRight w:val="0"/>
          <w:marTop w:val="0"/>
          <w:marBottom w:val="0"/>
          <w:divBdr>
            <w:top w:val="none" w:sz="0" w:space="0" w:color="auto"/>
            <w:left w:val="none" w:sz="0" w:space="0" w:color="auto"/>
            <w:bottom w:val="none" w:sz="0" w:space="0" w:color="auto"/>
            <w:right w:val="none" w:sz="0" w:space="0" w:color="auto"/>
          </w:divBdr>
        </w:div>
        <w:div w:id="1302035527">
          <w:marLeft w:val="0"/>
          <w:marRight w:val="0"/>
          <w:marTop w:val="0"/>
          <w:marBottom w:val="0"/>
          <w:divBdr>
            <w:top w:val="none" w:sz="0" w:space="0" w:color="auto"/>
            <w:left w:val="none" w:sz="0" w:space="0" w:color="auto"/>
            <w:bottom w:val="none" w:sz="0" w:space="0" w:color="auto"/>
            <w:right w:val="none" w:sz="0" w:space="0" w:color="auto"/>
          </w:divBdr>
        </w:div>
        <w:div w:id="1649019294">
          <w:marLeft w:val="0"/>
          <w:marRight w:val="0"/>
          <w:marTop w:val="0"/>
          <w:marBottom w:val="0"/>
          <w:divBdr>
            <w:top w:val="none" w:sz="0" w:space="0" w:color="auto"/>
            <w:left w:val="none" w:sz="0" w:space="0" w:color="auto"/>
            <w:bottom w:val="none" w:sz="0" w:space="0" w:color="auto"/>
            <w:right w:val="none" w:sz="0" w:space="0" w:color="auto"/>
          </w:divBdr>
        </w:div>
      </w:divsChild>
    </w:div>
    <w:div w:id="21635386">
      <w:bodyDiv w:val="1"/>
      <w:marLeft w:val="0"/>
      <w:marRight w:val="0"/>
      <w:marTop w:val="0"/>
      <w:marBottom w:val="0"/>
      <w:divBdr>
        <w:top w:val="none" w:sz="0" w:space="0" w:color="auto"/>
        <w:left w:val="none" w:sz="0" w:space="0" w:color="auto"/>
        <w:bottom w:val="none" w:sz="0" w:space="0" w:color="auto"/>
        <w:right w:val="none" w:sz="0" w:space="0" w:color="auto"/>
      </w:divBdr>
    </w:div>
    <w:div w:id="21785137">
      <w:bodyDiv w:val="1"/>
      <w:marLeft w:val="0"/>
      <w:marRight w:val="0"/>
      <w:marTop w:val="0"/>
      <w:marBottom w:val="0"/>
      <w:divBdr>
        <w:top w:val="none" w:sz="0" w:space="0" w:color="auto"/>
        <w:left w:val="none" w:sz="0" w:space="0" w:color="auto"/>
        <w:bottom w:val="none" w:sz="0" w:space="0" w:color="auto"/>
        <w:right w:val="none" w:sz="0" w:space="0" w:color="auto"/>
      </w:divBdr>
      <w:divsChild>
        <w:div w:id="677001870">
          <w:marLeft w:val="0"/>
          <w:marRight w:val="0"/>
          <w:marTop w:val="0"/>
          <w:marBottom w:val="0"/>
          <w:divBdr>
            <w:top w:val="none" w:sz="0" w:space="0" w:color="auto"/>
            <w:left w:val="none" w:sz="0" w:space="0" w:color="auto"/>
            <w:bottom w:val="none" w:sz="0" w:space="0" w:color="auto"/>
            <w:right w:val="none" w:sz="0" w:space="0" w:color="auto"/>
          </w:divBdr>
        </w:div>
        <w:div w:id="1972637548">
          <w:marLeft w:val="0"/>
          <w:marRight w:val="0"/>
          <w:marTop w:val="0"/>
          <w:marBottom w:val="0"/>
          <w:divBdr>
            <w:top w:val="none" w:sz="0" w:space="0" w:color="auto"/>
            <w:left w:val="none" w:sz="0" w:space="0" w:color="auto"/>
            <w:bottom w:val="none" w:sz="0" w:space="0" w:color="auto"/>
            <w:right w:val="none" w:sz="0" w:space="0" w:color="auto"/>
          </w:divBdr>
        </w:div>
        <w:div w:id="958295362">
          <w:marLeft w:val="0"/>
          <w:marRight w:val="0"/>
          <w:marTop w:val="0"/>
          <w:marBottom w:val="0"/>
          <w:divBdr>
            <w:top w:val="none" w:sz="0" w:space="0" w:color="auto"/>
            <w:left w:val="none" w:sz="0" w:space="0" w:color="auto"/>
            <w:bottom w:val="none" w:sz="0" w:space="0" w:color="auto"/>
            <w:right w:val="none" w:sz="0" w:space="0" w:color="auto"/>
          </w:divBdr>
        </w:div>
        <w:div w:id="329911438">
          <w:marLeft w:val="0"/>
          <w:marRight w:val="0"/>
          <w:marTop w:val="0"/>
          <w:marBottom w:val="0"/>
          <w:divBdr>
            <w:top w:val="none" w:sz="0" w:space="0" w:color="auto"/>
            <w:left w:val="none" w:sz="0" w:space="0" w:color="auto"/>
            <w:bottom w:val="none" w:sz="0" w:space="0" w:color="auto"/>
            <w:right w:val="none" w:sz="0" w:space="0" w:color="auto"/>
          </w:divBdr>
        </w:div>
        <w:div w:id="758991416">
          <w:marLeft w:val="0"/>
          <w:marRight w:val="0"/>
          <w:marTop w:val="0"/>
          <w:marBottom w:val="0"/>
          <w:divBdr>
            <w:top w:val="none" w:sz="0" w:space="0" w:color="auto"/>
            <w:left w:val="none" w:sz="0" w:space="0" w:color="auto"/>
            <w:bottom w:val="none" w:sz="0" w:space="0" w:color="auto"/>
            <w:right w:val="none" w:sz="0" w:space="0" w:color="auto"/>
          </w:divBdr>
        </w:div>
        <w:div w:id="1518881393">
          <w:marLeft w:val="0"/>
          <w:marRight w:val="0"/>
          <w:marTop w:val="0"/>
          <w:marBottom w:val="0"/>
          <w:divBdr>
            <w:top w:val="none" w:sz="0" w:space="0" w:color="auto"/>
            <w:left w:val="none" w:sz="0" w:space="0" w:color="auto"/>
            <w:bottom w:val="none" w:sz="0" w:space="0" w:color="auto"/>
            <w:right w:val="none" w:sz="0" w:space="0" w:color="auto"/>
          </w:divBdr>
        </w:div>
      </w:divsChild>
    </w:div>
    <w:div w:id="62260085">
      <w:bodyDiv w:val="1"/>
      <w:marLeft w:val="0"/>
      <w:marRight w:val="0"/>
      <w:marTop w:val="0"/>
      <w:marBottom w:val="0"/>
      <w:divBdr>
        <w:top w:val="none" w:sz="0" w:space="0" w:color="auto"/>
        <w:left w:val="none" w:sz="0" w:space="0" w:color="auto"/>
        <w:bottom w:val="none" w:sz="0" w:space="0" w:color="auto"/>
        <w:right w:val="none" w:sz="0" w:space="0" w:color="auto"/>
      </w:divBdr>
    </w:div>
    <w:div w:id="68814098">
      <w:bodyDiv w:val="1"/>
      <w:marLeft w:val="0"/>
      <w:marRight w:val="0"/>
      <w:marTop w:val="0"/>
      <w:marBottom w:val="0"/>
      <w:divBdr>
        <w:top w:val="none" w:sz="0" w:space="0" w:color="auto"/>
        <w:left w:val="none" w:sz="0" w:space="0" w:color="auto"/>
        <w:bottom w:val="none" w:sz="0" w:space="0" w:color="auto"/>
        <w:right w:val="none" w:sz="0" w:space="0" w:color="auto"/>
      </w:divBdr>
      <w:divsChild>
        <w:div w:id="718748229">
          <w:marLeft w:val="1166"/>
          <w:marRight w:val="0"/>
          <w:marTop w:val="134"/>
          <w:marBottom w:val="0"/>
          <w:divBdr>
            <w:top w:val="none" w:sz="0" w:space="0" w:color="auto"/>
            <w:left w:val="none" w:sz="0" w:space="0" w:color="auto"/>
            <w:bottom w:val="none" w:sz="0" w:space="0" w:color="auto"/>
            <w:right w:val="none" w:sz="0" w:space="0" w:color="auto"/>
          </w:divBdr>
        </w:div>
      </w:divsChild>
    </w:div>
    <w:div w:id="77337562">
      <w:bodyDiv w:val="1"/>
      <w:marLeft w:val="0"/>
      <w:marRight w:val="0"/>
      <w:marTop w:val="0"/>
      <w:marBottom w:val="0"/>
      <w:divBdr>
        <w:top w:val="none" w:sz="0" w:space="0" w:color="auto"/>
        <w:left w:val="none" w:sz="0" w:space="0" w:color="auto"/>
        <w:bottom w:val="none" w:sz="0" w:space="0" w:color="auto"/>
        <w:right w:val="none" w:sz="0" w:space="0" w:color="auto"/>
      </w:divBdr>
    </w:div>
    <w:div w:id="89670575">
      <w:bodyDiv w:val="1"/>
      <w:marLeft w:val="0"/>
      <w:marRight w:val="0"/>
      <w:marTop w:val="0"/>
      <w:marBottom w:val="0"/>
      <w:divBdr>
        <w:top w:val="none" w:sz="0" w:space="0" w:color="auto"/>
        <w:left w:val="none" w:sz="0" w:space="0" w:color="auto"/>
        <w:bottom w:val="none" w:sz="0" w:space="0" w:color="auto"/>
        <w:right w:val="none" w:sz="0" w:space="0" w:color="auto"/>
      </w:divBdr>
      <w:divsChild>
        <w:div w:id="1162357266">
          <w:marLeft w:val="0"/>
          <w:marRight w:val="0"/>
          <w:marTop w:val="0"/>
          <w:marBottom w:val="0"/>
          <w:divBdr>
            <w:top w:val="none" w:sz="0" w:space="0" w:color="auto"/>
            <w:left w:val="none" w:sz="0" w:space="0" w:color="auto"/>
            <w:bottom w:val="none" w:sz="0" w:space="0" w:color="auto"/>
            <w:right w:val="none" w:sz="0" w:space="0" w:color="auto"/>
          </w:divBdr>
          <w:divsChild>
            <w:div w:id="109738771">
              <w:marLeft w:val="0"/>
              <w:marRight w:val="0"/>
              <w:marTop w:val="0"/>
              <w:marBottom w:val="0"/>
              <w:divBdr>
                <w:top w:val="none" w:sz="0" w:space="0" w:color="auto"/>
                <w:left w:val="none" w:sz="0" w:space="0" w:color="auto"/>
                <w:bottom w:val="none" w:sz="0" w:space="0" w:color="auto"/>
                <w:right w:val="none" w:sz="0" w:space="0" w:color="auto"/>
              </w:divBdr>
            </w:div>
            <w:div w:id="422380833">
              <w:marLeft w:val="0"/>
              <w:marRight w:val="0"/>
              <w:marTop w:val="0"/>
              <w:marBottom w:val="0"/>
              <w:divBdr>
                <w:top w:val="none" w:sz="0" w:space="0" w:color="auto"/>
                <w:left w:val="none" w:sz="0" w:space="0" w:color="auto"/>
                <w:bottom w:val="none" w:sz="0" w:space="0" w:color="auto"/>
                <w:right w:val="none" w:sz="0" w:space="0" w:color="auto"/>
              </w:divBdr>
            </w:div>
            <w:div w:id="1078482313">
              <w:marLeft w:val="0"/>
              <w:marRight w:val="0"/>
              <w:marTop w:val="0"/>
              <w:marBottom w:val="0"/>
              <w:divBdr>
                <w:top w:val="none" w:sz="0" w:space="0" w:color="auto"/>
                <w:left w:val="none" w:sz="0" w:space="0" w:color="auto"/>
                <w:bottom w:val="none" w:sz="0" w:space="0" w:color="auto"/>
                <w:right w:val="none" w:sz="0" w:space="0" w:color="auto"/>
              </w:divBdr>
            </w:div>
            <w:div w:id="1489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397">
      <w:bodyDiv w:val="1"/>
      <w:marLeft w:val="0"/>
      <w:marRight w:val="0"/>
      <w:marTop w:val="0"/>
      <w:marBottom w:val="0"/>
      <w:divBdr>
        <w:top w:val="none" w:sz="0" w:space="0" w:color="auto"/>
        <w:left w:val="none" w:sz="0" w:space="0" w:color="auto"/>
        <w:bottom w:val="none" w:sz="0" w:space="0" w:color="auto"/>
        <w:right w:val="none" w:sz="0" w:space="0" w:color="auto"/>
      </w:divBdr>
    </w:div>
    <w:div w:id="151262330">
      <w:bodyDiv w:val="1"/>
      <w:marLeft w:val="0"/>
      <w:marRight w:val="0"/>
      <w:marTop w:val="0"/>
      <w:marBottom w:val="0"/>
      <w:divBdr>
        <w:top w:val="none" w:sz="0" w:space="0" w:color="auto"/>
        <w:left w:val="none" w:sz="0" w:space="0" w:color="auto"/>
        <w:bottom w:val="none" w:sz="0" w:space="0" w:color="auto"/>
        <w:right w:val="none" w:sz="0" w:space="0" w:color="auto"/>
      </w:divBdr>
    </w:div>
    <w:div w:id="195850624">
      <w:bodyDiv w:val="1"/>
      <w:marLeft w:val="0"/>
      <w:marRight w:val="0"/>
      <w:marTop w:val="0"/>
      <w:marBottom w:val="0"/>
      <w:divBdr>
        <w:top w:val="none" w:sz="0" w:space="0" w:color="auto"/>
        <w:left w:val="none" w:sz="0" w:space="0" w:color="auto"/>
        <w:bottom w:val="none" w:sz="0" w:space="0" w:color="auto"/>
        <w:right w:val="none" w:sz="0" w:space="0" w:color="auto"/>
      </w:divBdr>
    </w:div>
    <w:div w:id="263610644">
      <w:bodyDiv w:val="1"/>
      <w:marLeft w:val="0"/>
      <w:marRight w:val="0"/>
      <w:marTop w:val="0"/>
      <w:marBottom w:val="0"/>
      <w:divBdr>
        <w:top w:val="none" w:sz="0" w:space="0" w:color="auto"/>
        <w:left w:val="none" w:sz="0" w:space="0" w:color="auto"/>
        <w:bottom w:val="none" w:sz="0" w:space="0" w:color="auto"/>
        <w:right w:val="none" w:sz="0" w:space="0" w:color="auto"/>
      </w:divBdr>
    </w:div>
    <w:div w:id="272397735">
      <w:bodyDiv w:val="1"/>
      <w:marLeft w:val="0"/>
      <w:marRight w:val="0"/>
      <w:marTop w:val="0"/>
      <w:marBottom w:val="0"/>
      <w:divBdr>
        <w:top w:val="none" w:sz="0" w:space="0" w:color="auto"/>
        <w:left w:val="none" w:sz="0" w:space="0" w:color="auto"/>
        <w:bottom w:val="none" w:sz="0" w:space="0" w:color="auto"/>
        <w:right w:val="none" w:sz="0" w:space="0" w:color="auto"/>
      </w:divBdr>
    </w:div>
    <w:div w:id="320818758">
      <w:bodyDiv w:val="1"/>
      <w:marLeft w:val="0"/>
      <w:marRight w:val="0"/>
      <w:marTop w:val="0"/>
      <w:marBottom w:val="0"/>
      <w:divBdr>
        <w:top w:val="none" w:sz="0" w:space="0" w:color="auto"/>
        <w:left w:val="none" w:sz="0" w:space="0" w:color="auto"/>
        <w:bottom w:val="none" w:sz="0" w:space="0" w:color="auto"/>
        <w:right w:val="none" w:sz="0" w:space="0" w:color="auto"/>
      </w:divBdr>
      <w:divsChild>
        <w:div w:id="531116104">
          <w:marLeft w:val="0"/>
          <w:marRight w:val="0"/>
          <w:marTop w:val="0"/>
          <w:marBottom w:val="0"/>
          <w:divBdr>
            <w:top w:val="none" w:sz="0" w:space="0" w:color="auto"/>
            <w:left w:val="none" w:sz="0" w:space="0" w:color="auto"/>
            <w:bottom w:val="none" w:sz="0" w:space="0" w:color="auto"/>
            <w:right w:val="none" w:sz="0" w:space="0" w:color="auto"/>
          </w:divBdr>
        </w:div>
        <w:div w:id="1211966053">
          <w:marLeft w:val="0"/>
          <w:marRight w:val="0"/>
          <w:marTop w:val="0"/>
          <w:marBottom w:val="0"/>
          <w:divBdr>
            <w:top w:val="none" w:sz="0" w:space="0" w:color="auto"/>
            <w:left w:val="none" w:sz="0" w:space="0" w:color="auto"/>
            <w:bottom w:val="none" w:sz="0" w:space="0" w:color="auto"/>
            <w:right w:val="none" w:sz="0" w:space="0" w:color="auto"/>
          </w:divBdr>
        </w:div>
      </w:divsChild>
    </w:div>
    <w:div w:id="349528669">
      <w:bodyDiv w:val="1"/>
      <w:marLeft w:val="0"/>
      <w:marRight w:val="0"/>
      <w:marTop w:val="0"/>
      <w:marBottom w:val="0"/>
      <w:divBdr>
        <w:top w:val="none" w:sz="0" w:space="0" w:color="auto"/>
        <w:left w:val="none" w:sz="0" w:space="0" w:color="auto"/>
        <w:bottom w:val="none" w:sz="0" w:space="0" w:color="auto"/>
        <w:right w:val="none" w:sz="0" w:space="0" w:color="auto"/>
      </w:divBdr>
      <w:divsChild>
        <w:div w:id="845242017">
          <w:marLeft w:val="0"/>
          <w:marRight w:val="0"/>
          <w:marTop w:val="0"/>
          <w:marBottom w:val="0"/>
          <w:divBdr>
            <w:top w:val="none" w:sz="0" w:space="0" w:color="auto"/>
            <w:left w:val="none" w:sz="0" w:space="0" w:color="auto"/>
            <w:bottom w:val="none" w:sz="0" w:space="0" w:color="auto"/>
            <w:right w:val="none" w:sz="0" w:space="0" w:color="auto"/>
          </w:divBdr>
        </w:div>
        <w:div w:id="1253007366">
          <w:marLeft w:val="0"/>
          <w:marRight w:val="0"/>
          <w:marTop w:val="0"/>
          <w:marBottom w:val="0"/>
          <w:divBdr>
            <w:top w:val="none" w:sz="0" w:space="0" w:color="auto"/>
            <w:left w:val="none" w:sz="0" w:space="0" w:color="auto"/>
            <w:bottom w:val="none" w:sz="0" w:space="0" w:color="auto"/>
            <w:right w:val="none" w:sz="0" w:space="0" w:color="auto"/>
          </w:divBdr>
        </w:div>
        <w:div w:id="1467816923">
          <w:marLeft w:val="0"/>
          <w:marRight w:val="0"/>
          <w:marTop w:val="0"/>
          <w:marBottom w:val="0"/>
          <w:divBdr>
            <w:top w:val="none" w:sz="0" w:space="0" w:color="auto"/>
            <w:left w:val="none" w:sz="0" w:space="0" w:color="auto"/>
            <w:bottom w:val="none" w:sz="0" w:space="0" w:color="auto"/>
            <w:right w:val="none" w:sz="0" w:space="0" w:color="auto"/>
          </w:divBdr>
        </w:div>
        <w:div w:id="1735926657">
          <w:marLeft w:val="0"/>
          <w:marRight w:val="0"/>
          <w:marTop w:val="0"/>
          <w:marBottom w:val="0"/>
          <w:divBdr>
            <w:top w:val="none" w:sz="0" w:space="0" w:color="auto"/>
            <w:left w:val="none" w:sz="0" w:space="0" w:color="auto"/>
            <w:bottom w:val="none" w:sz="0" w:space="0" w:color="auto"/>
            <w:right w:val="none" w:sz="0" w:space="0" w:color="auto"/>
          </w:divBdr>
        </w:div>
        <w:div w:id="1871796342">
          <w:marLeft w:val="0"/>
          <w:marRight w:val="0"/>
          <w:marTop w:val="0"/>
          <w:marBottom w:val="0"/>
          <w:divBdr>
            <w:top w:val="none" w:sz="0" w:space="0" w:color="auto"/>
            <w:left w:val="none" w:sz="0" w:space="0" w:color="auto"/>
            <w:bottom w:val="none" w:sz="0" w:space="0" w:color="auto"/>
            <w:right w:val="none" w:sz="0" w:space="0" w:color="auto"/>
          </w:divBdr>
        </w:div>
      </w:divsChild>
    </w:div>
    <w:div w:id="366493468">
      <w:bodyDiv w:val="1"/>
      <w:marLeft w:val="0"/>
      <w:marRight w:val="0"/>
      <w:marTop w:val="0"/>
      <w:marBottom w:val="0"/>
      <w:divBdr>
        <w:top w:val="none" w:sz="0" w:space="0" w:color="auto"/>
        <w:left w:val="none" w:sz="0" w:space="0" w:color="auto"/>
        <w:bottom w:val="none" w:sz="0" w:space="0" w:color="auto"/>
        <w:right w:val="none" w:sz="0" w:space="0" w:color="auto"/>
      </w:divBdr>
      <w:divsChild>
        <w:div w:id="789589037">
          <w:marLeft w:val="0"/>
          <w:marRight w:val="0"/>
          <w:marTop w:val="0"/>
          <w:marBottom w:val="0"/>
          <w:divBdr>
            <w:top w:val="none" w:sz="0" w:space="0" w:color="auto"/>
            <w:left w:val="none" w:sz="0" w:space="0" w:color="auto"/>
            <w:bottom w:val="none" w:sz="0" w:space="0" w:color="auto"/>
            <w:right w:val="none" w:sz="0" w:space="0" w:color="auto"/>
          </w:divBdr>
        </w:div>
        <w:div w:id="1139416353">
          <w:marLeft w:val="0"/>
          <w:marRight w:val="0"/>
          <w:marTop w:val="0"/>
          <w:marBottom w:val="0"/>
          <w:divBdr>
            <w:top w:val="none" w:sz="0" w:space="0" w:color="auto"/>
            <w:left w:val="none" w:sz="0" w:space="0" w:color="auto"/>
            <w:bottom w:val="none" w:sz="0" w:space="0" w:color="auto"/>
            <w:right w:val="none" w:sz="0" w:space="0" w:color="auto"/>
          </w:divBdr>
        </w:div>
        <w:div w:id="1442648967">
          <w:marLeft w:val="0"/>
          <w:marRight w:val="0"/>
          <w:marTop w:val="0"/>
          <w:marBottom w:val="0"/>
          <w:divBdr>
            <w:top w:val="none" w:sz="0" w:space="0" w:color="auto"/>
            <w:left w:val="none" w:sz="0" w:space="0" w:color="auto"/>
            <w:bottom w:val="none" w:sz="0" w:space="0" w:color="auto"/>
            <w:right w:val="none" w:sz="0" w:space="0" w:color="auto"/>
          </w:divBdr>
          <w:divsChild>
            <w:div w:id="24912385">
              <w:marLeft w:val="0"/>
              <w:marRight w:val="0"/>
              <w:marTop w:val="0"/>
              <w:marBottom w:val="0"/>
              <w:divBdr>
                <w:top w:val="none" w:sz="0" w:space="0" w:color="auto"/>
                <w:left w:val="none" w:sz="0" w:space="0" w:color="auto"/>
                <w:bottom w:val="none" w:sz="0" w:space="0" w:color="auto"/>
                <w:right w:val="none" w:sz="0" w:space="0" w:color="auto"/>
              </w:divBdr>
            </w:div>
            <w:div w:id="66928851">
              <w:marLeft w:val="0"/>
              <w:marRight w:val="0"/>
              <w:marTop w:val="0"/>
              <w:marBottom w:val="0"/>
              <w:divBdr>
                <w:top w:val="none" w:sz="0" w:space="0" w:color="auto"/>
                <w:left w:val="none" w:sz="0" w:space="0" w:color="auto"/>
                <w:bottom w:val="none" w:sz="0" w:space="0" w:color="auto"/>
                <w:right w:val="none" w:sz="0" w:space="0" w:color="auto"/>
              </w:divBdr>
            </w:div>
            <w:div w:id="211893745">
              <w:marLeft w:val="0"/>
              <w:marRight w:val="0"/>
              <w:marTop w:val="0"/>
              <w:marBottom w:val="0"/>
              <w:divBdr>
                <w:top w:val="none" w:sz="0" w:space="0" w:color="auto"/>
                <w:left w:val="none" w:sz="0" w:space="0" w:color="auto"/>
                <w:bottom w:val="none" w:sz="0" w:space="0" w:color="auto"/>
                <w:right w:val="none" w:sz="0" w:space="0" w:color="auto"/>
              </w:divBdr>
            </w:div>
            <w:div w:id="1539928943">
              <w:marLeft w:val="0"/>
              <w:marRight w:val="0"/>
              <w:marTop w:val="0"/>
              <w:marBottom w:val="0"/>
              <w:divBdr>
                <w:top w:val="none" w:sz="0" w:space="0" w:color="auto"/>
                <w:left w:val="none" w:sz="0" w:space="0" w:color="auto"/>
                <w:bottom w:val="none" w:sz="0" w:space="0" w:color="auto"/>
                <w:right w:val="none" w:sz="0" w:space="0" w:color="auto"/>
              </w:divBdr>
            </w:div>
            <w:div w:id="16620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437">
      <w:bodyDiv w:val="1"/>
      <w:marLeft w:val="0"/>
      <w:marRight w:val="0"/>
      <w:marTop w:val="0"/>
      <w:marBottom w:val="0"/>
      <w:divBdr>
        <w:top w:val="none" w:sz="0" w:space="0" w:color="auto"/>
        <w:left w:val="none" w:sz="0" w:space="0" w:color="auto"/>
        <w:bottom w:val="none" w:sz="0" w:space="0" w:color="auto"/>
        <w:right w:val="none" w:sz="0" w:space="0" w:color="auto"/>
      </w:divBdr>
    </w:div>
    <w:div w:id="442727954">
      <w:bodyDiv w:val="1"/>
      <w:marLeft w:val="0"/>
      <w:marRight w:val="0"/>
      <w:marTop w:val="0"/>
      <w:marBottom w:val="0"/>
      <w:divBdr>
        <w:top w:val="none" w:sz="0" w:space="0" w:color="auto"/>
        <w:left w:val="none" w:sz="0" w:space="0" w:color="auto"/>
        <w:bottom w:val="none" w:sz="0" w:space="0" w:color="auto"/>
        <w:right w:val="none" w:sz="0" w:space="0" w:color="auto"/>
      </w:divBdr>
    </w:div>
    <w:div w:id="467093487">
      <w:bodyDiv w:val="1"/>
      <w:marLeft w:val="0"/>
      <w:marRight w:val="0"/>
      <w:marTop w:val="0"/>
      <w:marBottom w:val="0"/>
      <w:divBdr>
        <w:top w:val="none" w:sz="0" w:space="0" w:color="auto"/>
        <w:left w:val="none" w:sz="0" w:space="0" w:color="auto"/>
        <w:bottom w:val="none" w:sz="0" w:space="0" w:color="auto"/>
        <w:right w:val="none" w:sz="0" w:space="0" w:color="auto"/>
      </w:divBdr>
      <w:divsChild>
        <w:div w:id="785733626">
          <w:marLeft w:val="0"/>
          <w:marRight w:val="0"/>
          <w:marTop w:val="0"/>
          <w:marBottom w:val="245"/>
          <w:divBdr>
            <w:top w:val="none" w:sz="0" w:space="0" w:color="auto"/>
            <w:left w:val="none" w:sz="0" w:space="0" w:color="auto"/>
            <w:bottom w:val="none" w:sz="0" w:space="0" w:color="auto"/>
            <w:right w:val="none" w:sz="0" w:space="0" w:color="auto"/>
          </w:divBdr>
        </w:div>
        <w:div w:id="1117413828">
          <w:marLeft w:val="0"/>
          <w:marRight w:val="0"/>
          <w:marTop w:val="0"/>
          <w:marBottom w:val="245"/>
          <w:divBdr>
            <w:top w:val="none" w:sz="0" w:space="0" w:color="auto"/>
            <w:left w:val="none" w:sz="0" w:space="0" w:color="auto"/>
            <w:bottom w:val="none" w:sz="0" w:space="0" w:color="auto"/>
            <w:right w:val="none" w:sz="0" w:space="0" w:color="auto"/>
          </w:divBdr>
        </w:div>
        <w:div w:id="237323859">
          <w:marLeft w:val="0"/>
          <w:marRight w:val="0"/>
          <w:marTop w:val="0"/>
          <w:marBottom w:val="245"/>
          <w:divBdr>
            <w:top w:val="none" w:sz="0" w:space="0" w:color="auto"/>
            <w:left w:val="none" w:sz="0" w:space="0" w:color="auto"/>
            <w:bottom w:val="none" w:sz="0" w:space="0" w:color="auto"/>
            <w:right w:val="none" w:sz="0" w:space="0" w:color="auto"/>
          </w:divBdr>
        </w:div>
        <w:div w:id="1992324580">
          <w:marLeft w:val="0"/>
          <w:marRight w:val="0"/>
          <w:marTop w:val="0"/>
          <w:marBottom w:val="245"/>
          <w:divBdr>
            <w:top w:val="none" w:sz="0" w:space="0" w:color="auto"/>
            <w:left w:val="none" w:sz="0" w:space="0" w:color="auto"/>
            <w:bottom w:val="none" w:sz="0" w:space="0" w:color="auto"/>
            <w:right w:val="none" w:sz="0" w:space="0" w:color="auto"/>
          </w:divBdr>
        </w:div>
        <w:div w:id="321660154">
          <w:marLeft w:val="0"/>
          <w:marRight w:val="0"/>
          <w:marTop w:val="0"/>
          <w:marBottom w:val="245"/>
          <w:divBdr>
            <w:top w:val="none" w:sz="0" w:space="0" w:color="auto"/>
            <w:left w:val="none" w:sz="0" w:space="0" w:color="auto"/>
            <w:bottom w:val="none" w:sz="0" w:space="0" w:color="auto"/>
            <w:right w:val="none" w:sz="0" w:space="0" w:color="auto"/>
          </w:divBdr>
        </w:div>
        <w:div w:id="657227752">
          <w:marLeft w:val="0"/>
          <w:marRight w:val="0"/>
          <w:marTop w:val="0"/>
          <w:marBottom w:val="245"/>
          <w:divBdr>
            <w:top w:val="none" w:sz="0" w:space="0" w:color="auto"/>
            <w:left w:val="none" w:sz="0" w:space="0" w:color="auto"/>
            <w:bottom w:val="none" w:sz="0" w:space="0" w:color="auto"/>
            <w:right w:val="none" w:sz="0" w:space="0" w:color="auto"/>
          </w:divBdr>
        </w:div>
      </w:divsChild>
    </w:div>
    <w:div w:id="500507448">
      <w:bodyDiv w:val="1"/>
      <w:marLeft w:val="0"/>
      <w:marRight w:val="0"/>
      <w:marTop w:val="0"/>
      <w:marBottom w:val="0"/>
      <w:divBdr>
        <w:top w:val="none" w:sz="0" w:space="0" w:color="auto"/>
        <w:left w:val="none" w:sz="0" w:space="0" w:color="auto"/>
        <w:bottom w:val="none" w:sz="0" w:space="0" w:color="auto"/>
        <w:right w:val="none" w:sz="0" w:space="0" w:color="auto"/>
      </w:divBdr>
    </w:div>
    <w:div w:id="651954270">
      <w:bodyDiv w:val="1"/>
      <w:marLeft w:val="0"/>
      <w:marRight w:val="0"/>
      <w:marTop w:val="0"/>
      <w:marBottom w:val="0"/>
      <w:divBdr>
        <w:top w:val="none" w:sz="0" w:space="0" w:color="auto"/>
        <w:left w:val="none" w:sz="0" w:space="0" w:color="auto"/>
        <w:bottom w:val="none" w:sz="0" w:space="0" w:color="auto"/>
        <w:right w:val="none" w:sz="0" w:space="0" w:color="auto"/>
      </w:divBdr>
      <w:divsChild>
        <w:div w:id="1146093629">
          <w:marLeft w:val="1166"/>
          <w:marRight w:val="0"/>
          <w:marTop w:val="134"/>
          <w:marBottom w:val="0"/>
          <w:divBdr>
            <w:top w:val="none" w:sz="0" w:space="0" w:color="auto"/>
            <w:left w:val="none" w:sz="0" w:space="0" w:color="auto"/>
            <w:bottom w:val="none" w:sz="0" w:space="0" w:color="auto"/>
            <w:right w:val="none" w:sz="0" w:space="0" w:color="auto"/>
          </w:divBdr>
        </w:div>
      </w:divsChild>
    </w:div>
    <w:div w:id="653721791">
      <w:bodyDiv w:val="1"/>
      <w:marLeft w:val="0"/>
      <w:marRight w:val="0"/>
      <w:marTop w:val="0"/>
      <w:marBottom w:val="0"/>
      <w:divBdr>
        <w:top w:val="none" w:sz="0" w:space="0" w:color="auto"/>
        <w:left w:val="none" w:sz="0" w:space="0" w:color="auto"/>
        <w:bottom w:val="none" w:sz="0" w:space="0" w:color="auto"/>
        <w:right w:val="none" w:sz="0" w:space="0" w:color="auto"/>
      </w:divBdr>
    </w:div>
    <w:div w:id="708147171">
      <w:bodyDiv w:val="1"/>
      <w:marLeft w:val="0"/>
      <w:marRight w:val="0"/>
      <w:marTop w:val="0"/>
      <w:marBottom w:val="0"/>
      <w:divBdr>
        <w:top w:val="none" w:sz="0" w:space="0" w:color="auto"/>
        <w:left w:val="none" w:sz="0" w:space="0" w:color="auto"/>
        <w:bottom w:val="none" w:sz="0" w:space="0" w:color="auto"/>
        <w:right w:val="none" w:sz="0" w:space="0" w:color="auto"/>
      </w:divBdr>
    </w:div>
    <w:div w:id="743527431">
      <w:bodyDiv w:val="1"/>
      <w:marLeft w:val="0"/>
      <w:marRight w:val="0"/>
      <w:marTop w:val="0"/>
      <w:marBottom w:val="0"/>
      <w:divBdr>
        <w:top w:val="none" w:sz="0" w:space="0" w:color="auto"/>
        <w:left w:val="none" w:sz="0" w:space="0" w:color="auto"/>
        <w:bottom w:val="none" w:sz="0" w:space="0" w:color="auto"/>
        <w:right w:val="none" w:sz="0" w:space="0" w:color="auto"/>
      </w:divBdr>
    </w:div>
    <w:div w:id="778523908">
      <w:bodyDiv w:val="1"/>
      <w:marLeft w:val="0"/>
      <w:marRight w:val="0"/>
      <w:marTop w:val="0"/>
      <w:marBottom w:val="0"/>
      <w:divBdr>
        <w:top w:val="none" w:sz="0" w:space="0" w:color="auto"/>
        <w:left w:val="none" w:sz="0" w:space="0" w:color="auto"/>
        <w:bottom w:val="none" w:sz="0" w:space="0" w:color="auto"/>
        <w:right w:val="none" w:sz="0" w:space="0" w:color="auto"/>
      </w:divBdr>
    </w:div>
    <w:div w:id="869147040">
      <w:bodyDiv w:val="1"/>
      <w:marLeft w:val="0"/>
      <w:marRight w:val="0"/>
      <w:marTop w:val="0"/>
      <w:marBottom w:val="0"/>
      <w:divBdr>
        <w:top w:val="none" w:sz="0" w:space="0" w:color="auto"/>
        <w:left w:val="none" w:sz="0" w:space="0" w:color="auto"/>
        <w:bottom w:val="none" w:sz="0" w:space="0" w:color="auto"/>
        <w:right w:val="none" w:sz="0" w:space="0" w:color="auto"/>
      </w:divBdr>
    </w:div>
    <w:div w:id="893277854">
      <w:bodyDiv w:val="1"/>
      <w:marLeft w:val="0"/>
      <w:marRight w:val="0"/>
      <w:marTop w:val="0"/>
      <w:marBottom w:val="0"/>
      <w:divBdr>
        <w:top w:val="none" w:sz="0" w:space="0" w:color="auto"/>
        <w:left w:val="none" w:sz="0" w:space="0" w:color="auto"/>
        <w:bottom w:val="none" w:sz="0" w:space="0" w:color="auto"/>
        <w:right w:val="none" w:sz="0" w:space="0" w:color="auto"/>
      </w:divBdr>
    </w:div>
    <w:div w:id="946696803">
      <w:bodyDiv w:val="1"/>
      <w:marLeft w:val="0"/>
      <w:marRight w:val="0"/>
      <w:marTop w:val="0"/>
      <w:marBottom w:val="0"/>
      <w:divBdr>
        <w:top w:val="none" w:sz="0" w:space="0" w:color="auto"/>
        <w:left w:val="none" w:sz="0" w:space="0" w:color="auto"/>
        <w:bottom w:val="none" w:sz="0" w:space="0" w:color="auto"/>
        <w:right w:val="none" w:sz="0" w:space="0" w:color="auto"/>
      </w:divBdr>
    </w:div>
    <w:div w:id="952248144">
      <w:bodyDiv w:val="1"/>
      <w:marLeft w:val="0"/>
      <w:marRight w:val="0"/>
      <w:marTop w:val="0"/>
      <w:marBottom w:val="0"/>
      <w:divBdr>
        <w:top w:val="none" w:sz="0" w:space="0" w:color="auto"/>
        <w:left w:val="none" w:sz="0" w:space="0" w:color="auto"/>
        <w:bottom w:val="none" w:sz="0" w:space="0" w:color="auto"/>
        <w:right w:val="none" w:sz="0" w:space="0" w:color="auto"/>
      </w:divBdr>
    </w:div>
    <w:div w:id="956375885">
      <w:bodyDiv w:val="1"/>
      <w:marLeft w:val="0"/>
      <w:marRight w:val="0"/>
      <w:marTop w:val="0"/>
      <w:marBottom w:val="0"/>
      <w:divBdr>
        <w:top w:val="none" w:sz="0" w:space="0" w:color="auto"/>
        <w:left w:val="none" w:sz="0" w:space="0" w:color="auto"/>
        <w:bottom w:val="none" w:sz="0" w:space="0" w:color="auto"/>
        <w:right w:val="none" w:sz="0" w:space="0" w:color="auto"/>
      </w:divBdr>
    </w:div>
    <w:div w:id="1000885122">
      <w:bodyDiv w:val="1"/>
      <w:marLeft w:val="0"/>
      <w:marRight w:val="0"/>
      <w:marTop w:val="0"/>
      <w:marBottom w:val="0"/>
      <w:divBdr>
        <w:top w:val="none" w:sz="0" w:space="0" w:color="auto"/>
        <w:left w:val="none" w:sz="0" w:space="0" w:color="auto"/>
        <w:bottom w:val="none" w:sz="0" w:space="0" w:color="auto"/>
        <w:right w:val="none" w:sz="0" w:space="0" w:color="auto"/>
      </w:divBdr>
      <w:divsChild>
        <w:div w:id="1741561172">
          <w:marLeft w:val="1210"/>
          <w:marRight w:val="0"/>
          <w:marTop w:val="0"/>
          <w:marBottom w:val="120"/>
          <w:divBdr>
            <w:top w:val="none" w:sz="0" w:space="0" w:color="auto"/>
            <w:left w:val="none" w:sz="0" w:space="0" w:color="auto"/>
            <w:bottom w:val="none" w:sz="0" w:space="0" w:color="auto"/>
            <w:right w:val="none" w:sz="0" w:space="0" w:color="auto"/>
          </w:divBdr>
        </w:div>
      </w:divsChild>
    </w:div>
    <w:div w:id="1065223417">
      <w:bodyDiv w:val="1"/>
      <w:marLeft w:val="0"/>
      <w:marRight w:val="0"/>
      <w:marTop w:val="0"/>
      <w:marBottom w:val="0"/>
      <w:divBdr>
        <w:top w:val="none" w:sz="0" w:space="0" w:color="auto"/>
        <w:left w:val="none" w:sz="0" w:space="0" w:color="auto"/>
        <w:bottom w:val="none" w:sz="0" w:space="0" w:color="auto"/>
        <w:right w:val="none" w:sz="0" w:space="0" w:color="auto"/>
      </w:divBdr>
    </w:div>
    <w:div w:id="1076628764">
      <w:bodyDiv w:val="1"/>
      <w:marLeft w:val="0"/>
      <w:marRight w:val="0"/>
      <w:marTop w:val="0"/>
      <w:marBottom w:val="0"/>
      <w:divBdr>
        <w:top w:val="none" w:sz="0" w:space="0" w:color="auto"/>
        <w:left w:val="none" w:sz="0" w:space="0" w:color="auto"/>
        <w:bottom w:val="none" w:sz="0" w:space="0" w:color="auto"/>
        <w:right w:val="none" w:sz="0" w:space="0" w:color="auto"/>
      </w:divBdr>
    </w:div>
    <w:div w:id="1108041774">
      <w:bodyDiv w:val="1"/>
      <w:marLeft w:val="0"/>
      <w:marRight w:val="0"/>
      <w:marTop w:val="0"/>
      <w:marBottom w:val="0"/>
      <w:divBdr>
        <w:top w:val="none" w:sz="0" w:space="0" w:color="auto"/>
        <w:left w:val="none" w:sz="0" w:space="0" w:color="auto"/>
        <w:bottom w:val="none" w:sz="0" w:space="0" w:color="auto"/>
        <w:right w:val="none" w:sz="0" w:space="0" w:color="auto"/>
      </w:divBdr>
    </w:div>
    <w:div w:id="1279337718">
      <w:bodyDiv w:val="1"/>
      <w:marLeft w:val="0"/>
      <w:marRight w:val="0"/>
      <w:marTop w:val="0"/>
      <w:marBottom w:val="0"/>
      <w:divBdr>
        <w:top w:val="none" w:sz="0" w:space="0" w:color="auto"/>
        <w:left w:val="none" w:sz="0" w:space="0" w:color="auto"/>
        <w:bottom w:val="none" w:sz="0" w:space="0" w:color="auto"/>
        <w:right w:val="none" w:sz="0" w:space="0" w:color="auto"/>
      </w:divBdr>
      <w:divsChild>
        <w:div w:id="2132236199">
          <w:marLeft w:val="0"/>
          <w:marRight w:val="0"/>
          <w:marTop w:val="0"/>
          <w:marBottom w:val="0"/>
          <w:divBdr>
            <w:top w:val="none" w:sz="0" w:space="0" w:color="auto"/>
            <w:left w:val="none" w:sz="0" w:space="0" w:color="auto"/>
            <w:bottom w:val="none" w:sz="0" w:space="0" w:color="auto"/>
            <w:right w:val="none" w:sz="0" w:space="0" w:color="auto"/>
          </w:divBdr>
          <w:divsChild>
            <w:div w:id="219021649">
              <w:marLeft w:val="0"/>
              <w:marRight w:val="0"/>
              <w:marTop w:val="0"/>
              <w:marBottom w:val="0"/>
              <w:divBdr>
                <w:top w:val="none" w:sz="0" w:space="0" w:color="auto"/>
                <w:left w:val="none" w:sz="0" w:space="0" w:color="auto"/>
                <w:bottom w:val="none" w:sz="0" w:space="0" w:color="auto"/>
                <w:right w:val="none" w:sz="0" w:space="0" w:color="auto"/>
              </w:divBdr>
              <w:divsChild>
                <w:div w:id="16808195">
                  <w:marLeft w:val="0"/>
                  <w:marRight w:val="0"/>
                  <w:marTop w:val="0"/>
                  <w:marBottom w:val="0"/>
                  <w:divBdr>
                    <w:top w:val="none" w:sz="0" w:space="0" w:color="auto"/>
                    <w:left w:val="none" w:sz="0" w:space="0" w:color="auto"/>
                    <w:bottom w:val="none" w:sz="0" w:space="0" w:color="auto"/>
                    <w:right w:val="none" w:sz="0" w:space="0" w:color="auto"/>
                  </w:divBdr>
                </w:div>
                <w:div w:id="581836857">
                  <w:marLeft w:val="0"/>
                  <w:marRight w:val="0"/>
                  <w:marTop w:val="0"/>
                  <w:marBottom w:val="0"/>
                  <w:divBdr>
                    <w:top w:val="none" w:sz="0" w:space="0" w:color="auto"/>
                    <w:left w:val="none" w:sz="0" w:space="0" w:color="auto"/>
                    <w:bottom w:val="none" w:sz="0" w:space="0" w:color="auto"/>
                    <w:right w:val="none" w:sz="0" w:space="0" w:color="auto"/>
                  </w:divBdr>
                </w:div>
                <w:div w:id="633829776">
                  <w:marLeft w:val="0"/>
                  <w:marRight w:val="0"/>
                  <w:marTop w:val="0"/>
                  <w:marBottom w:val="0"/>
                  <w:divBdr>
                    <w:top w:val="none" w:sz="0" w:space="0" w:color="auto"/>
                    <w:left w:val="none" w:sz="0" w:space="0" w:color="auto"/>
                    <w:bottom w:val="none" w:sz="0" w:space="0" w:color="auto"/>
                    <w:right w:val="none" w:sz="0" w:space="0" w:color="auto"/>
                  </w:divBdr>
                </w:div>
                <w:div w:id="1194269138">
                  <w:marLeft w:val="0"/>
                  <w:marRight w:val="0"/>
                  <w:marTop w:val="0"/>
                  <w:marBottom w:val="0"/>
                  <w:divBdr>
                    <w:top w:val="none" w:sz="0" w:space="0" w:color="auto"/>
                    <w:left w:val="none" w:sz="0" w:space="0" w:color="auto"/>
                    <w:bottom w:val="none" w:sz="0" w:space="0" w:color="auto"/>
                    <w:right w:val="none" w:sz="0" w:space="0" w:color="auto"/>
                  </w:divBdr>
                </w:div>
                <w:div w:id="1307853065">
                  <w:marLeft w:val="0"/>
                  <w:marRight w:val="0"/>
                  <w:marTop w:val="0"/>
                  <w:marBottom w:val="0"/>
                  <w:divBdr>
                    <w:top w:val="none" w:sz="0" w:space="0" w:color="auto"/>
                    <w:left w:val="none" w:sz="0" w:space="0" w:color="auto"/>
                    <w:bottom w:val="none" w:sz="0" w:space="0" w:color="auto"/>
                    <w:right w:val="none" w:sz="0" w:space="0" w:color="auto"/>
                  </w:divBdr>
                </w:div>
                <w:div w:id="1536772065">
                  <w:marLeft w:val="0"/>
                  <w:marRight w:val="0"/>
                  <w:marTop w:val="0"/>
                  <w:marBottom w:val="0"/>
                  <w:divBdr>
                    <w:top w:val="none" w:sz="0" w:space="0" w:color="auto"/>
                    <w:left w:val="none" w:sz="0" w:space="0" w:color="auto"/>
                    <w:bottom w:val="none" w:sz="0" w:space="0" w:color="auto"/>
                    <w:right w:val="none" w:sz="0" w:space="0" w:color="auto"/>
                  </w:divBdr>
                </w:div>
                <w:div w:id="1580676223">
                  <w:marLeft w:val="0"/>
                  <w:marRight w:val="0"/>
                  <w:marTop w:val="0"/>
                  <w:marBottom w:val="0"/>
                  <w:divBdr>
                    <w:top w:val="none" w:sz="0" w:space="0" w:color="auto"/>
                    <w:left w:val="none" w:sz="0" w:space="0" w:color="auto"/>
                    <w:bottom w:val="none" w:sz="0" w:space="0" w:color="auto"/>
                    <w:right w:val="none" w:sz="0" w:space="0" w:color="auto"/>
                  </w:divBdr>
                  <w:divsChild>
                    <w:div w:id="441724927">
                      <w:marLeft w:val="0"/>
                      <w:marRight w:val="0"/>
                      <w:marTop w:val="0"/>
                      <w:marBottom w:val="0"/>
                      <w:divBdr>
                        <w:top w:val="none" w:sz="0" w:space="0" w:color="auto"/>
                        <w:left w:val="none" w:sz="0" w:space="0" w:color="auto"/>
                        <w:bottom w:val="none" w:sz="0" w:space="0" w:color="auto"/>
                        <w:right w:val="none" w:sz="0" w:space="0" w:color="auto"/>
                      </w:divBdr>
                    </w:div>
                    <w:div w:id="1737512388">
                      <w:marLeft w:val="0"/>
                      <w:marRight w:val="0"/>
                      <w:marTop w:val="0"/>
                      <w:marBottom w:val="0"/>
                      <w:divBdr>
                        <w:top w:val="none" w:sz="0" w:space="0" w:color="auto"/>
                        <w:left w:val="none" w:sz="0" w:space="0" w:color="auto"/>
                        <w:bottom w:val="none" w:sz="0" w:space="0" w:color="auto"/>
                        <w:right w:val="none" w:sz="0" w:space="0" w:color="auto"/>
                      </w:divBdr>
                    </w:div>
                    <w:div w:id="18976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171150">
      <w:bodyDiv w:val="1"/>
      <w:marLeft w:val="0"/>
      <w:marRight w:val="0"/>
      <w:marTop w:val="0"/>
      <w:marBottom w:val="0"/>
      <w:divBdr>
        <w:top w:val="none" w:sz="0" w:space="0" w:color="auto"/>
        <w:left w:val="none" w:sz="0" w:space="0" w:color="auto"/>
        <w:bottom w:val="none" w:sz="0" w:space="0" w:color="auto"/>
        <w:right w:val="none" w:sz="0" w:space="0" w:color="auto"/>
      </w:divBdr>
      <w:divsChild>
        <w:div w:id="158616009">
          <w:marLeft w:val="0"/>
          <w:marRight w:val="0"/>
          <w:marTop w:val="0"/>
          <w:marBottom w:val="0"/>
          <w:divBdr>
            <w:top w:val="none" w:sz="0" w:space="0" w:color="auto"/>
            <w:left w:val="none" w:sz="0" w:space="0" w:color="auto"/>
            <w:bottom w:val="none" w:sz="0" w:space="0" w:color="auto"/>
            <w:right w:val="none" w:sz="0" w:space="0" w:color="auto"/>
          </w:divBdr>
          <w:divsChild>
            <w:div w:id="319772392">
              <w:marLeft w:val="0"/>
              <w:marRight w:val="0"/>
              <w:marTop w:val="0"/>
              <w:marBottom w:val="0"/>
              <w:divBdr>
                <w:top w:val="none" w:sz="0" w:space="0" w:color="auto"/>
                <w:left w:val="none" w:sz="0" w:space="0" w:color="auto"/>
                <w:bottom w:val="none" w:sz="0" w:space="0" w:color="auto"/>
                <w:right w:val="none" w:sz="0" w:space="0" w:color="auto"/>
              </w:divBdr>
            </w:div>
            <w:div w:id="461728554">
              <w:marLeft w:val="0"/>
              <w:marRight w:val="0"/>
              <w:marTop w:val="0"/>
              <w:marBottom w:val="0"/>
              <w:divBdr>
                <w:top w:val="none" w:sz="0" w:space="0" w:color="auto"/>
                <w:left w:val="none" w:sz="0" w:space="0" w:color="auto"/>
                <w:bottom w:val="none" w:sz="0" w:space="0" w:color="auto"/>
                <w:right w:val="none" w:sz="0" w:space="0" w:color="auto"/>
              </w:divBdr>
            </w:div>
            <w:div w:id="1320573535">
              <w:marLeft w:val="0"/>
              <w:marRight w:val="0"/>
              <w:marTop w:val="0"/>
              <w:marBottom w:val="0"/>
              <w:divBdr>
                <w:top w:val="none" w:sz="0" w:space="0" w:color="auto"/>
                <w:left w:val="none" w:sz="0" w:space="0" w:color="auto"/>
                <w:bottom w:val="none" w:sz="0" w:space="0" w:color="auto"/>
                <w:right w:val="none" w:sz="0" w:space="0" w:color="auto"/>
              </w:divBdr>
            </w:div>
            <w:div w:id="1487089756">
              <w:marLeft w:val="0"/>
              <w:marRight w:val="0"/>
              <w:marTop w:val="0"/>
              <w:marBottom w:val="0"/>
              <w:divBdr>
                <w:top w:val="none" w:sz="0" w:space="0" w:color="auto"/>
                <w:left w:val="none" w:sz="0" w:space="0" w:color="auto"/>
                <w:bottom w:val="none" w:sz="0" w:space="0" w:color="auto"/>
                <w:right w:val="none" w:sz="0" w:space="0" w:color="auto"/>
              </w:divBdr>
            </w:div>
            <w:div w:id="15427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229">
      <w:bodyDiv w:val="1"/>
      <w:marLeft w:val="0"/>
      <w:marRight w:val="0"/>
      <w:marTop w:val="0"/>
      <w:marBottom w:val="0"/>
      <w:divBdr>
        <w:top w:val="none" w:sz="0" w:space="0" w:color="auto"/>
        <w:left w:val="none" w:sz="0" w:space="0" w:color="auto"/>
        <w:bottom w:val="none" w:sz="0" w:space="0" w:color="auto"/>
        <w:right w:val="none" w:sz="0" w:space="0" w:color="auto"/>
      </w:divBdr>
    </w:div>
    <w:div w:id="1388720536">
      <w:bodyDiv w:val="1"/>
      <w:marLeft w:val="0"/>
      <w:marRight w:val="0"/>
      <w:marTop w:val="0"/>
      <w:marBottom w:val="0"/>
      <w:divBdr>
        <w:top w:val="none" w:sz="0" w:space="0" w:color="auto"/>
        <w:left w:val="none" w:sz="0" w:space="0" w:color="auto"/>
        <w:bottom w:val="none" w:sz="0" w:space="0" w:color="auto"/>
        <w:right w:val="none" w:sz="0" w:space="0" w:color="auto"/>
      </w:divBdr>
    </w:div>
    <w:div w:id="1422069528">
      <w:bodyDiv w:val="1"/>
      <w:marLeft w:val="0"/>
      <w:marRight w:val="0"/>
      <w:marTop w:val="0"/>
      <w:marBottom w:val="0"/>
      <w:divBdr>
        <w:top w:val="none" w:sz="0" w:space="0" w:color="auto"/>
        <w:left w:val="none" w:sz="0" w:space="0" w:color="auto"/>
        <w:bottom w:val="none" w:sz="0" w:space="0" w:color="auto"/>
        <w:right w:val="none" w:sz="0" w:space="0" w:color="auto"/>
      </w:divBdr>
      <w:divsChild>
        <w:div w:id="1892961025">
          <w:marLeft w:val="547"/>
          <w:marRight w:val="0"/>
          <w:marTop w:val="240"/>
          <w:marBottom w:val="0"/>
          <w:divBdr>
            <w:top w:val="none" w:sz="0" w:space="0" w:color="auto"/>
            <w:left w:val="none" w:sz="0" w:space="0" w:color="auto"/>
            <w:bottom w:val="none" w:sz="0" w:space="0" w:color="auto"/>
            <w:right w:val="none" w:sz="0" w:space="0" w:color="auto"/>
          </w:divBdr>
        </w:div>
        <w:div w:id="1169827469">
          <w:marLeft w:val="547"/>
          <w:marRight w:val="0"/>
          <w:marTop w:val="240"/>
          <w:marBottom w:val="0"/>
          <w:divBdr>
            <w:top w:val="none" w:sz="0" w:space="0" w:color="auto"/>
            <w:left w:val="none" w:sz="0" w:space="0" w:color="auto"/>
            <w:bottom w:val="none" w:sz="0" w:space="0" w:color="auto"/>
            <w:right w:val="none" w:sz="0" w:space="0" w:color="auto"/>
          </w:divBdr>
        </w:div>
        <w:div w:id="1300456350">
          <w:marLeft w:val="547"/>
          <w:marRight w:val="0"/>
          <w:marTop w:val="240"/>
          <w:marBottom w:val="0"/>
          <w:divBdr>
            <w:top w:val="none" w:sz="0" w:space="0" w:color="auto"/>
            <w:left w:val="none" w:sz="0" w:space="0" w:color="auto"/>
            <w:bottom w:val="none" w:sz="0" w:space="0" w:color="auto"/>
            <w:right w:val="none" w:sz="0" w:space="0" w:color="auto"/>
          </w:divBdr>
        </w:div>
      </w:divsChild>
    </w:div>
    <w:div w:id="1425879043">
      <w:bodyDiv w:val="1"/>
      <w:marLeft w:val="0"/>
      <w:marRight w:val="0"/>
      <w:marTop w:val="0"/>
      <w:marBottom w:val="0"/>
      <w:divBdr>
        <w:top w:val="none" w:sz="0" w:space="0" w:color="auto"/>
        <w:left w:val="none" w:sz="0" w:space="0" w:color="auto"/>
        <w:bottom w:val="none" w:sz="0" w:space="0" w:color="auto"/>
        <w:right w:val="none" w:sz="0" w:space="0" w:color="auto"/>
      </w:divBdr>
    </w:div>
    <w:div w:id="1486974974">
      <w:bodyDiv w:val="1"/>
      <w:marLeft w:val="0"/>
      <w:marRight w:val="0"/>
      <w:marTop w:val="0"/>
      <w:marBottom w:val="0"/>
      <w:divBdr>
        <w:top w:val="none" w:sz="0" w:space="0" w:color="auto"/>
        <w:left w:val="none" w:sz="0" w:space="0" w:color="auto"/>
        <w:bottom w:val="none" w:sz="0" w:space="0" w:color="auto"/>
        <w:right w:val="none" w:sz="0" w:space="0" w:color="auto"/>
      </w:divBdr>
    </w:div>
    <w:div w:id="1510366451">
      <w:bodyDiv w:val="1"/>
      <w:marLeft w:val="0"/>
      <w:marRight w:val="0"/>
      <w:marTop w:val="0"/>
      <w:marBottom w:val="0"/>
      <w:divBdr>
        <w:top w:val="none" w:sz="0" w:space="0" w:color="auto"/>
        <w:left w:val="none" w:sz="0" w:space="0" w:color="auto"/>
        <w:bottom w:val="none" w:sz="0" w:space="0" w:color="auto"/>
        <w:right w:val="none" w:sz="0" w:space="0" w:color="auto"/>
      </w:divBdr>
    </w:div>
    <w:div w:id="1599485476">
      <w:bodyDiv w:val="1"/>
      <w:marLeft w:val="0"/>
      <w:marRight w:val="0"/>
      <w:marTop w:val="0"/>
      <w:marBottom w:val="0"/>
      <w:divBdr>
        <w:top w:val="none" w:sz="0" w:space="0" w:color="auto"/>
        <w:left w:val="none" w:sz="0" w:space="0" w:color="auto"/>
        <w:bottom w:val="none" w:sz="0" w:space="0" w:color="auto"/>
        <w:right w:val="none" w:sz="0" w:space="0" w:color="auto"/>
      </w:divBdr>
      <w:divsChild>
        <w:div w:id="462499926">
          <w:marLeft w:val="0"/>
          <w:marRight w:val="0"/>
          <w:marTop w:val="0"/>
          <w:marBottom w:val="0"/>
          <w:divBdr>
            <w:top w:val="none" w:sz="0" w:space="0" w:color="auto"/>
            <w:left w:val="none" w:sz="0" w:space="0" w:color="auto"/>
            <w:bottom w:val="none" w:sz="0" w:space="0" w:color="auto"/>
            <w:right w:val="none" w:sz="0" w:space="0" w:color="auto"/>
          </w:divBdr>
          <w:divsChild>
            <w:div w:id="113868734">
              <w:marLeft w:val="0"/>
              <w:marRight w:val="0"/>
              <w:marTop w:val="0"/>
              <w:marBottom w:val="0"/>
              <w:divBdr>
                <w:top w:val="none" w:sz="0" w:space="0" w:color="auto"/>
                <w:left w:val="none" w:sz="0" w:space="0" w:color="auto"/>
                <w:bottom w:val="none" w:sz="0" w:space="0" w:color="auto"/>
                <w:right w:val="none" w:sz="0" w:space="0" w:color="auto"/>
              </w:divBdr>
            </w:div>
            <w:div w:id="341471674">
              <w:marLeft w:val="0"/>
              <w:marRight w:val="0"/>
              <w:marTop w:val="0"/>
              <w:marBottom w:val="0"/>
              <w:divBdr>
                <w:top w:val="none" w:sz="0" w:space="0" w:color="auto"/>
                <w:left w:val="none" w:sz="0" w:space="0" w:color="auto"/>
                <w:bottom w:val="none" w:sz="0" w:space="0" w:color="auto"/>
                <w:right w:val="none" w:sz="0" w:space="0" w:color="auto"/>
              </w:divBdr>
            </w:div>
            <w:div w:id="354575828">
              <w:marLeft w:val="0"/>
              <w:marRight w:val="0"/>
              <w:marTop w:val="0"/>
              <w:marBottom w:val="0"/>
              <w:divBdr>
                <w:top w:val="none" w:sz="0" w:space="0" w:color="auto"/>
                <w:left w:val="none" w:sz="0" w:space="0" w:color="auto"/>
                <w:bottom w:val="none" w:sz="0" w:space="0" w:color="auto"/>
                <w:right w:val="none" w:sz="0" w:space="0" w:color="auto"/>
              </w:divBdr>
            </w:div>
            <w:div w:id="518855469">
              <w:marLeft w:val="0"/>
              <w:marRight w:val="0"/>
              <w:marTop w:val="0"/>
              <w:marBottom w:val="0"/>
              <w:divBdr>
                <w:top w:val="none" w:sz="0" w:space="0" w:color="auto"/>
                <w:left w:val="none" w:sz="0" w:space="0" w:color="auto"/>
                <w:bottom w:val="none" w:sz="0" w:space="0" w:color="auto"/>
                <w:right w:val="none" w:sz="0" w:space="0" w:color="auto"/>
              </w:divBdr>
            </w:div>
            <w:div w:id="576785543">
              <w:marLeft w:val="0"/>
              <w:marRight w:val="0"/>
              <w:marTop w:val="0"/>
              <w:marBottom w:val="0"/>
              <w:divBdr>
                <w:top w:val="none" w:sz="0" w:space="0" w:color="auto"/>
                <w:left w:val="none" w:sz="0" w:space="0" w:color="auto"/>
                <w:bottom w:val="none" w:sz="0" w:space="0" w:color="auto"/>
                <w:right w:val="none" w:sz="0" w:space="0" w:color="auto"/>
              </w:divBdr>
            </w:div>
            <w:div w:id="587806302">
              <w:marLeft w:val="0"/>
              <w:marRight w:val="0"/>
              <w:marTop w:val="0"/>
              <w:marBottom w:val="0"/>
              <w:divBdr>
                <w:top w:val="none" w:sz="0" w:space="0" w:color="auto"/>
                <w:left w:val="none" w:sz="0" w:space="0" w:color="auto"/>
                <w:bottom w:val="none" w:sz="0" w:space="0" w:color="auto"/>
                <w:right w:val="none" w:sz="0" w:space="0" w:color="auto"/>
              </w:divBdr>
            </w:div>
            <w:div w:id="1075250222">
              <w:marLeft w:val="0"/>
              <w:marRight w:val="0"/>
              <w:marTop w:val="0"/>
              <w:marBottom w:val="0"/>
              <w:divBdr>
                <w:top w:val="none" w:sz="0" w:space="0" w:color="auto"/>
                <w:left w:val="none" w:sz="0" w:space="0" w:color="auto"/>
                <w:bottom w:val="none" w:sz="0" w:space="0" w:color="auto"/>
                <w:right w:val="none" w:sz="0" w:space="0" w:color="auto"/>
              </w:divBdr>
            </w:div>
            <w:div w:id="1326401310">
              <w:marLeft w:val="0"/>
              <w:marRight w:val="0"/>
              <w:marTop w:val="0"/>
              <w:marBottom w:val="0"/>
              <w:divBdr>
                <w:top w:val="none" w:sz="0" w:space="0" w:color="auto"/>
                <w:left w:val="none" w:sz="0" w:space="0" w:color="auto"/>
                <w:bottom w:val="none" w:sz="0" w:space="0" w:color="auto"/>
                <w:right w:val="none" w:sz="0" w:space="0" w:color="auto"/>
              </w:divBdr>
            </w:div>
            <w:div w:id="1410229145">
              <w:marLeft w:val="0"/>
              <w:marRight w:val="0"/>
              <w:marTop w:val="0"/>
              <w:marBottom w:val="0"/>
              <w:divBdr>
                <w:top w:val="none" w:sz="0" w:space="0" w:color="auto"/>
                <w:left w:val="none" w:sz="0" w:space="0" w:color="auto"/>
                <w:bottom w:val="none" w:sz="0" w:space="0" w:color="auto"/>
                <w:right w:val="none" w:sz="0" w:space="0" w:color="auto"/>
              </w:divBdr>
            </w:div>
            <w:div w:id="20378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711">
      <w:bodyDiv w:val="1"/>
      <w:marLeft w:val="0"/>
      <w:marRight w:val="0"/>
      <w:marTop w:val="0"/>
      <w:marBottom w:val="0"/>
      <w:divBdr>
        <w:top w:val="none" w:sz="0" w:space="0" w:color="auto"/>
        <w:left w:val="none" w:sz="0" w:space="0" w:color="auto"/>
        <w:bottom w:val="none" w:sz="0" w:space="0" w:color="auto"/>
        <w:right w:val="none" w:sz="0" w:space="0" w:color="auto"/>
      </w:divBdr>
      <w:divsChild>
        <w:div w:id="1490175745">
          <w:marLeft w:val="0"/>
          <w:marRight w:val="0"/>
          <w:marTop w:val="0"/>
          <w:marBottom w:val="0"/>
          <w:divBdr>
            <w:top w:val="none" w:sz="0" w:space="0" w:color="auto"/>
            <w:left w:val="none" w:sz="0" w:space="0" w:color="auto"/>
            <w:bottom w:val="none" w:sz="0" w:space="0" w:color="auto"/>
            <w:right w:val="none" w:sz="0" w:space="0" w:color="auto"/>
          </w:divBdr>
        </w:div>
        <w:div w:id="181864105">
          <w:marLeft w:val="0"/>
          <w:marRight w:val="0"/>
          <w:marTop w:val="0"/>
          <w:marBottom w:val="0"/>
          <w:divBdr>
            <w:top w:val="none" w:sz="0" w:space="0" w:color="auto"/>
            <w:left w:val="none" w:sz="0" w:space="0" w:color="auto"/>
            <w:bottom w:val="none" w:sz="0" w:space="0" w:color="auto"/>
            <w:right w:val="none" w:sz="0" w:space="0" w:color="auto"/>
          </w:divBdr>
        </w:div>
        <w:div w:id="2078624731">
          <w:marLeft w:val="0"/>
          <w:marRight w:val="0"/>
          <w:marTop w:val="0"/>
          <w:marBottom w:val="0"/>
          <w:divBdr>
            <w:top w:val="none" w:sz="0" w:space="0" w:color="auto"/>
            <w:left w:val="none" w:sz="0" w:space="0" w:color="auto"/>
            <w:bottom w:val="none" w:sz="0" w:space="0" w:color="auto"/>
            <w:right w:val="none" w:sz="0" w:space="0" w:color="auto"/>
          </w:divBdr>
        </w:div>
        <w:div w:id="503008838">
          <w:marLeft w:val="0"/>
          <w:marRight w:val="0"/>
          <w:marTop w:val="0"/>
          <w:marBottom w:val="0"/>
          <w:divBdr>
            <w:top w:val="none" w:sz="0" w:space="0" w:color="auto"/>
            <w:left w:val="none" w:sz="0" w:space="0" w:color="auto"/>
            <w:bottom w:val="none" w:sz="0" w:space="0" w:color="auto"/>
            <w:right w:val="none" w:sz="0" w:space="0" w:color="auto"/>
          </w:divBdr>
        </w:div>
        <w:div w:id="1868836957">
          <w:marLeft w:val="0"/>
          <w:marRight w:val="0"/>
          <w:marTop w:val="0"/>
          <w:marBottom w:val="0"/>
          <w:divBdr>
            <w:top w:val="none" w:sz="0" w:space="0" w:color="auto"/>
            <w:left w:val="none" w:sz="0" w:space="0" w:color="auto"/>
            <w:bottom w:val="none" w:sz="0" w:space="0" w:color="auto"/>
            <w:right w:val="none" w:sz="0" w:space="0" w:color="auto"/>
          </w:divBdr>
        </w:div>
        <w:div w:id="2097634218">
          <w:marLeft w:val="0"/>
          <w:marRight w:val="0"/>
          <w:marTop w:val="0"/>
          <w:marBottom w:val="0"/>
          <w:divBdr>
            <w:top w:val="none" w:sz="0" w:space="0" w:color="auto"/>
            <w:left w:val="none" w:sz="0" w:space="0" w:color="auto"/>
            <w:bottom w:val="none" w:sz="0" w:space="0" w:color="auto"/>
            <w:right w:val="none" w:sz="0" w:space="0" w:color="auto"/>
          </w:divBdr>
        </w:div>
        <w:div w:id="891618671">
          <w:marLeft w:val="0"/>
          <w:marRight w:val="0"/>
          <w:marTop w:val="0"/>
          <w:marBottom w:val="0"/>
          <w:divBdr>
            <w:top w:val="none" w:sz="0" w:space="0" w:color="auto"/>
            <w:left w:val="none" w:sz="0" w:space="0" w:color="auto"/>
            <w:bottom w:val="none" w:sz="0" w:space="0" w:color="auto"/>
            <w:right w:val="none" w:sz="0" w:space="0" w:color="auto"/>
          </w:divBdr>
        </w:div>
        <w:div w:id="1937209414">
          <w:marLeft w:val="0"/>
          <w:marRight w:val="0"/>
          <w:marTop w:val="0"/>
          <w:marBottom w:val="0"/>
          <w:divBdr>
            <w:top w:val="none" w:sz="0" w:space="0" w:color="auto"/>
            <w:left w:val="none" w:sz="0" w:space="0" w:color="auto"/>
            <w:bottom w:val="none" w:sz="0" w:space="0" w:color="auto"/>
            <w:right w:val="none" w:sz="0" w:space="0" w:color="auto"/>
          </w:divBdr>
        </w:div>
        <w:div w:id="1341354088">
          <w:marLeft w:val="0"/>
          <w:marRight w:val="0"/>
          <w:marTop w:val="0"/>
          <w:marBottom w:val="0"/>
          <w:divBdr>
            <w:top w:val="none" w:sz="0" w:space="0" w:color="auto"/>
            <w:left w:val="none" w:sz="0" w:space="0" w:color="auto"/>
            <w:bottom w:val="none" w:sz="0" w:space="0" w:color="auto"/>
            <w:right w:val="none" w:sz="0" w:space="0" w:color="auto"/>
          </w:divBdr>
        </w:div>
      </w:divsChild>
    </w:div>
    <w:div w:id="1702198076">
      <w:bodyDiv w:val="1"/>
      <w:marLeft w:val="0"/>
      <w:marRight w:val="0"/>
      <w:marTop w:val="0"/>
      <w:marBottom w:val="0"/>
      <w:divBdr>
        <w:top w:val="none" w:sz="0" w:space="0" w:color="auto"/>
        <w:left w:val="none" w:sz="0" w:space="0" w:color="auto"/>
        <w:bottom w:val="none" w:sz="0" w:space="0" w:color="auto"/>
        <w:right w:val="none" w:sz="0" w:space="0" w:color="auto"/>
      </w:divBdr>
    </w:div>
    <w:div w:id="1770655733">
      <w:bodyDiv w:val="1"/>
      <w:marLeft w:val="0"/>
      <w:marRight w:val="0"/>
      <w:marTop w:val="0"/>
      <w:marBottom w:val="0"/>
      <w:divBdr>
        <w:top w:val="none" w:sz="0" w:space="0" w:color="auto"/>
        <w:left w:val="none" w:sz="0" w:space="0" w:color="auto"/>
        <w:bottom w:val="none" w:sz="0" w:space="0" w:color="auto"/>
        <w:right w:val="none" w:sz="0" w:space="0" w:color="auto"/>
      </w:divBdr>
    </w:div>
    <w:div w:id="1781101684">
      <w:bodyDiv w:val="1"/>
      <w:marLeft w:val="0"/>
      <w:marRight w:val="0"/>
      <w:marTop w:val="0"/>
      <w:marBottom w:val="0"/>
      <w:divBdr>
        <w:top w:val="none" w:sz="0" w:space="0" w:color="auto"/>
        <w:left w:val="none" w:sz="0" w:space="0" w:color="auto"/>
        <w:bottom w:val="none" w:sz="0" w:space="0" w:color="auto"/>
        <w:right w:val="none" w:sz="0" w:space="0" w:color="auto"/>
      </w:divBdr>
    </w:div>
    <w:div w:id="1793092683">
      <w:bodyDiv w:val="1"/>
      <w:marLeft w:val="0"/>
      <w:marRight w:val="0"/>
      <w:marTop w:val="0"/>
      <w:marBottom w:val="0"/>
      <w:divBdr>
        <w:top w:val="none" w:sz="0" w:space="0" w:color="auto"/>
        <w:left w:val="none" w:sz="0" w:space="0" w:color="auto"/>
        <w:bottom w:val="none" w:sz="0" w:space="0" w:color="auto"/>
        <w:right w:val="none" w:sz="0" w:space="0" w:color="auto"/>
      </w:divBdr>
    </w:div>
    <w:div w:id="1864056508">
      <w:bodyDiv w:val="1"/>
      <w:marLeft w:val="0"/>
      <w:marRight w:val="0"/>
      <w:marTop w:val="0"/>
      <w:marBottom w:val="0"/>
      <w:divBdr>
        <w:top w:val="none" w:sz="0" w:space="0" w:color="auto"/>
        <w:left w:val="none" w:sz="0" w:space="0" w:color="auto"/>
        <w:bottom w:val="none" w:sz="0" w:space="0" w:color="auto"/>
        <w:right w:val="none" w:sz="0" w:space="0" w:color="auto"/>
      </w:divBdr>
    </w:div>
    <w:div w:id="1867526226">
      <w:bodyDiv w:val="1"/>
      <w:marLeft w:val="0"/>
      <w:marRight w:val="0"/>
      <w:marTop w:val="0"/>
      <w:marBottom w:val="0"/>
      <w:divBdr>
        <w:top w:val="none" w:sz="0" w:space="0" w:color="auto"/>
        <w:left w:val="none" w:sz="0" w:space="0" w:color="auto"/>
        <w:bottom w:val="none" w:sz="0" w:space="0" w:color="auto"/>
        <w:right w:val="none" w:sz="0" w:space="0" w:color="auto"/>
      </w:divBdr>
      <w:divsChild>
        <w:div w:id="900211320">
          <w:marLeft w:val="0"/>
          <w:marRight w:val="0"/>
          <w:marTop w:val="0"/>
          <w:marBottom w:val="0"/>
          <w:divBdr>
            <w:top w:val="none" w:sz="0" w:space="0" w:color="auto"/>
            <w:left w:val="none" w:sz="0" w:space="0" w:color="auto"/>
            <w:bottom w:val="none" w:sz="0" w:space="0" w:color="auto"/>
            <w:right w:val="none" w:sz="0" w:space="0" w:color="auto"/>
          </w:divBdr>
        </w:div>
        <w:div w:id="1498351493">
          <w:marLeft w:val="0"/>
          <w:marRight w:val="0"/>
          <w:marTop w:val="0"/>
          <w:marBottom w:val="0"/>
          <w:divBdr>
            <w:top w:val="none" w:sz="0" w:space="0" w:color="auto"/>
            <w:left w:val="none" w:sz="0" w:space="0" w:color="auto"/>
            <w:bottom w:val="none" w:sz="0" w:space="0" w:color="auto"/>
            <w:right w:val="none" w:sz="0" w:space="0" w:color="auto"/>
          </w:divBdr>
        </w:div>
        <w:div w:id="2143303201">
          <w:marLeft w:val="0"/>
          <w:marRight w:val="0"/>
          <w:marTop w:val="0"/>
          <w:marBottom w:val="0"/>
          <w:divBdr>
            <w:top w:val="none" w:sz="0" w:space="0" w:color="auto"/>
            <w:left w:val="none" w:sz="0" w:space="0" w:color="auto"/>
            <w:bottom w:val="none" w:sz="0" w:space="0" w:color="auto"/>
            <w:right w:val="none" w:sz="0" w:space="0" w:color="auto"/>
          </w:divBdr>
        </w:div>
      </w:divsChild>
    </w:div>
    <w:div w:id="1897085640">
      <w:bodyDiv w:val="1"/>
      <w:marLeft w:val="0"/>
      <w:marRight w:val="0"/>
      <w:marTop w:val="0"/>
      <w:marBottom w:val="0"/>
      <w:divBdr>
        <w:top w:val="none" w:sz="0" w:space="0" w:color="auto"/>
        <w:left w:val="none" w:sz="0" w:space="0" w:color="auto"/>
        <w:bottom w:val="none" w:sz="0" w:space="0" w:color="auto"/>
        <w:right w:val="none" w:sz="0" w:space="0" w:color="auto"/>
      </w:divBdr>
    </w:div>
    <w:div w:id="1913588355">
      <w:bodyDiv w:val="1"/>
      <w:marLeft w:val="0"/>
      <w:marRight w:val="0"/>
      <w:marTop w:val="0"/>
      <w:marBottom w:val="0"/>
      <w:divBdr>
        <w:top w:val="none" w:sz="0" w:space="0" w:color="auto"/>
        <w:left w:val="none" w:sz="0" w:space="0" w:color="auto"/>
        <w:bottom w:val="none" w:sz="0" w:space="0" w:color="auto"/>
        <w:right w:val="none" w:sz="0" w:space="0" w:color="auto"/>
      </w:divBdr>
    </w:div>
    <w:div w:id="2032101316">
      <w:bodyDiv w:val="1"/>
      <w:marLeft w:val="0"/>
      <w:marRight w:val="0"/>
      <w:marTop w:val="0"/>
      <w:marBottom w:val="0"/>
      <w:divBdr>
        <w:top w:val="none" w:sz="0" w:space="0" w:color="auto"/>
        <w:left w:val="none" w:sz="0" w:space="0" w:color="auto"/>
        <w:bottom w:val="none" w:sz="0" w:space="0" w:color="auto"/>
        <w:right w:val="none" w:sz="0" w:space="0" w:color="auto"/>
      </w:divBdr>
      <w:divsChild>
        <w:div w:id="248196421">
          <w:marLeft w:val="547"/>
          <w:marRight w:val="0"/>
          <w:marTop w:val="154"/>
          <w:marBottom w:val="0"/>
          <w:divBdr>
            <w:top w:val="none" w:sz="0" w:space="0" w:color="auto"/>
            <w:left w:val="none" w:sz="0" w:space="0" w:color="auto"/>
            <w:bottom w:val="none" w:sz="0" w:space="0" w:color="auto"/>
            <w:right w:val="none" w:sz="0" w:space="0" w:color="auto"/>
          </w:divBdr>
        </w:div>
        <w:div w:id="707026452">
          <w:marLeft w:val="1166"/>
          <w:marRight w:val="0"/>
          <w:marTop w:val="134"/>
          <w:marBottom w:val="0"/>
          <w:divBdr>
            <w:top w:val="none" w:sz="0" w:space="0" w:color="auto"/>
            <w:left w:val="none" w:sz="0" w:space="0" w:color="auto"/>
            <w:bottom w:val="none" w:sz="0" w:space="0" w:color="auto"/>
            <w:right w:val="none" w:sz="0" w:space="0" w:color="auto"/>
          </w:divBdr>
        </w:div>
        <w:div w:id="1350989146">
          <w:marLeft w:val="1166"/>
          <w:marRight w:val="0"/>
          <w:marTop w:val="134"/>
          <w:marBottom w:val="0"/>
          <w:divBdr>
            <w:top w:val="none" w:sz="0" w:space="0" w:color="auto"/>
            <w:left w:val="none" w:sz="0" w:space="0" w:color="auto"/>
            <w:bottom w:val="none" w:sz="0" w:space="0" w:color="auto"/>
            <w:right w:val="none" w:sz="0" w:space="0" w:color="auto"/>
          </w:divBdr>
        </w:div>
        <w:div w:id="2013600837">
          <w:marLeft w:val="547"/>
          <w:marRight w:val="0"/>
          <w:marTop w:val="154"/>
          <w:marBottom w:val="0"/>
          <w:divBdr>
            <w:top w:val="none" w:sz="0" w:space="0" w:color="auto"/>
            <w:left w:val="none" w:sz="0" w:space="0" w:color="auto"/>
            <w:bottom w:val="none" w:sz="0" w:space="0" w:color="auto"/>
            <w:right w:val="none" w:sz="0" w:space="0" w:color="auto"/>
          </w:divBdr>
        </w:div>
        <w:div w:id="894320327">
          <w:marLeft w:val="547"/>
          <w:marRight w:val="0"/>
          <w:marTop w:val="154"/>
          <w:marBottom w:val="0"/>
          <w:divBdr>
            <w:top w:val="none" w:sz="0" w:space="0" w:color="auto"/>
            <w:left w:val="none" w:sz="0" w:space="0" w:color="auto"/>
            <w:bottom w:val="none" w:sz="0" w:space="0" w:color="auto"/>
            <w:right w:val="none" w:sz="0" w:space="0" w:color="auto"/>
          </w:divBdr>
        </w:div>
        <w:div w:id="342099004">
          <w:marLeft w:val="547"/>
          <w:marRight w:val="0"/>
          <w:marTop w:val="154"/>
          <w:marBottom w:val="0"/>
          <w:divBdr>
            <w:top w:val="none" w:sz="0" w:space="0" w:color="auto"/>
            <w:left w:val="none" w:sz="0" w:space="0" w:color="auto"/>
            <w:bottom w:val="none" w:sz="0" w:space="0" w:color="auto"/>
            <w:right w:val="none" w:sz="0" w:space="0" w:color="auto"/>
          </w:divBdr>
        </w:div>
      </w:divsChild>
    </w:div>
    <w:div w:id="2034764724">
      <w:bodyDiv w:val="1"/>
      <w:marLeft w:val="0"/>
      <w:marRight w:val="0"/>
      <w:marTop w:val="0"/>
      <w:marBottom w:val="0"/>
      <w:divBdr>
        <w:top w:val="none" w:sz="0" w:space="0" w:color="auto"/>
        <w:left w:val="none" w:sz="0" w:space="0" w:color="auto"/>
        <w:bottom w:val="none" w:sz="0" w:space="0" w:color="auto"/>
        <w:right w:val="none" w:sz="0" w:space="0" w:color="auto"/>
      </w:divBdr>
    </w:div>
    <w:div w:id="2047827401">
      <w:bodyDiv w:val="1"/>
      <w:marLeft w:val="0"/>
      <w:marRight w:val="0"/>
      <w:marTop w:val="0"/>
      <w:marBottom w:val="0"/>
      <w:divBdr>
        <w:top w:val="none" w:sz="0" w:space="0" w:color="auto"/>
        <w:left w:val="none" w:sz="0" w:space="0" w:color="auto"/>
        <w:bottom w:val="none" w:sz="0" w:space="0" w:color="auto"/>
        <w:right w:val="none" w:sz="0" w:space="0" w:color="auto"/>
      </w:divBdr>
      <w:divsChild>
        <w:div w:id="313489530">
          <w:marLeft w:val="-149"/>
          <w:marRight w:val="0"/>
          <w:marTop w:val="0"/>
          <w:marBottom w:val="0"/>
          <w:divBdr>
            <w:top w:val="none" w:sz="0" w:space="0" w:color="auto"/>
            <w:left w:val="none" w:sz="0" w:space="0" w:color="auto"/>
            <w:bottom w:val="none" w:sz="0" w:space="0" w:color="auto"/>
            <w:right w:val="none" w:sz="0" w:space="0" w:color="auto"/>
          </w:divBdr>
        </w:div>
      </w:divsChild>
    </w:div>
    <w:div w:id="2061859329">
      <w:bodyDiv w:val="1"/>
      <w:marLeft w:val="0"/>
      <w:marRight w:val="0"/>
      <w:marTop w:val="0"/>
      <w:marBottom w:val="0"/>
      <w:divBdr>
        <w:top w:val="none" w:sz="0" w:space="0" w:color="auto"/>
        <w:left w:val="none" w:sz="0" w:space="0" w:color="auto"/>
        <w:bottom w:val="none" w:sz="0" w:space="0" w:color="auto"/>
        <w:right w:val="none" w:sz="0" w:space="0" w:color="auto"/>
      </w:divBdr>
    </w:div>
    <w:div w:id="2098361033">
      <w:bodyDiv w:val="1"/>
      <w:marLeft w:val="0"/>
      <w:marRight w:val="0"/>
      <w:marTop w:val="0"/>
      <w:marBottom w:val="0"/>
      <w:divBdr>
        <w:top w:val="none" w:sz="0" w:space="0" w:color="auto"/>
        <w:left w:val="none" w:sz="0" w:space="0" w:color="auto"/>
        <w:bottom w:val="none" w:sz="0" w:space="0" w:color="auto"/>
        <w:right w:val="none" w:sz="0" w:space="0" w:color="auto"/>
      </w:divBdr>
    </w:div>
    <w:div w:id="21271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jpeg"/><Relationship Id="rId18" Type="http://schemas.openxmlformats.org/officeDocument/2006/relationships/hyperlink" Target="mailto:gcos@wmo.int" TargetMode="External"/><Relationship Id="rId26" Type="http://schemas.openxmlformats.org/officeDocument/2006/relationships/hyperlink" Target="https://drive.google.com/file/d/1MyfqvaDL4_gLCUEKdOKUVxM2kolNO0wg/view?usp=sharing" TargetMode="External"/><Relationship Id="rId39" Type="http://schemas.openxmlformats.org/officeDocument/2006/relationships/hyperlink" Target="https://drive.google.com/file/d/1SlK1OzN6VB-kQ0dnA5SetfmzwcIR1CRo/view?usp=sharing" TargetMode="External"/><Relationship Id="rId21" Type="http://schemas.openxmlformats.org/officeDocument/2006/relationships/header" Target="header3.xml"/><Relationship Id="rId34" Type="http://schemas.openxmlformats.org/officeDocument/2006/relationships/hyperlink" Target="https://drive.google.com/file/d/1mgu0NZr37l2yPSez5ZXE8OzDX-HI989G/view?usp=sharing" TargetMode="External"/><Relationship Id="rId42" Type="http://schemas.openxmlformats.org/officeDocument/2006/relationships/hyperlink" Target="mailto:Steven.j.goodman@noaa.gov" TargetMode="External"/><Relationship Id="rId47" Type="http://schemas.openxmlformats.org/officeDocument/2006/relationships/hyperlink" Target="mailto:scott.rudlosky@noaa.gov" TargetMode="External"/><Relationship Id="rId50" Type="http://schemas.openxmlformats.org/officeDocument/2006/relationships/hyperlink" Target="mailto:VAich@wmo.int" TargetMode="External"/><Relationship Id="rId55" Type="http://schemas.openxmlformats.org/officeDocument/2006/relationships/header" Target="header8.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hyperlink" Target="https://drive.google.com/file/d/1MyfqvaDL4_gLCUEKdOKUVxM2kolNO0wg/view?usp=sharing" TargetMode="External"/><Relationship Id="rId41" Type="http://schemas.openxmlformats.org/officeDocument/2006/relationships/hyperlink" Target="file:///C:\local_data\Lightning\meeting_Washington_2018\report\bobholz@u.washington.edu" TargetMode="External"/><Relationship Id="rId54" Type="http://schemas.openxmlformats.org/officeDocument/2006/relationships/header" Target="header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drive.google.com/file/d/10wI05a5m0h2hnj5MMdSzuYfRNRrjzp6f/view?usp=sharing" TargetMode="External"/><Relationship Id="rId32" Type="http://schemas.openxmlformats.org/officeDocument/2006/relationships/hyperlink" Target="https://drive.google.com/file/d/1HbY00H7bBHKApyLTGUGU_UMe5TDkUMCE/view?usp=sharing" TargetMode="External"/><Relationship Id="rId37" Type="http://schemas.openxmlformats.org/officeDocument/2006/relationships/hyperlink" Target="https://drive.google.com/file/d/1h8_NFpWg8KCgK8i47KrEb4LNliPZRaCE/view?usp=sharing" TargetMode="External"/><Relationship Id="rId40" Type="http://schemas.openxmlformats.org/officeDocument/2006/relationships/header" Target="header4.xml"/><Relationship Id="rId45" Type="http://schemas.openxmlformats.org/officeDocument/2006/relationships/hyperlink" Target="mailto:" TargetMode="External"/><Relationship Id="rId53" Type="http://schemas.openxmlformats.org/officeDocument/2006/relationships/footer" Target="footer3.xml"/><Relationship Id="rId58"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rive.google.com/file/d/10wI05a5m0h2hnj5MMdSzuYfRNRrjzp6f/view?usp=sharing" TargetMode="External"/><Relationship Id="rId28" Type="http://schemas.openxmlformats.org/officeDocument/2006/relationships/hyperlink" Target="https://drive.google.com/file/d/1dMoZggtCAKuAzWOOoHKPQ-_L7o2vMnfe/view?usp=sharing" TargetMode="External"/><Relationship Id="rId36" Type="http://schemas.openxmlformats.org/officeDocument/2006/relationships/hyperlink" Target="https://drive.google.com/file/d/1kt3ooie4Mq6dpt1z1h3brOfVPv-eSBYE/view?usp=sharing" TargetMode="External"/><Relationship Id="rId49" Type="http://schemas.openxmlformats.org/officeDocument/2006/relationships/hyperlink" Target="mailto:Janderson@earthnetworks.com" TargetMode="External"/><Relationship Id="rId57" Type="http://schemas.openxmlformats.org/officeDocument/2006/relationships/header" Target="header10.xml"/><Relationship Id="rId61" Type="http://schemas.openxmlformats.org/officeDocument/2006/relationships/header" Target="header12.xm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hyperlink" Target="https://drive.google.com/file/d/1MyfqvaDL4_gLCUEKdOKUVxM2kolNO0wg/view?usp=sharing" TargetMode="External"/><Relationship Id="rId44" Type="http://schemas.openxmlformats.org/officeDocument/2006/relationships/hyperlink" Target="mailto:colin@post.tau.ac.il" TargetMode="External"/><Relationship Id="rId52" Type="http://schemas.openxmlformats.org/officeDocument/2006/relationships/header" Target="header6.xml"/><Relationship Id="rId60"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ublications@wmo.int" TargetMode="External"/><Relationship Id="rId22" Type="http://schemas.openxmlformats.org/officeDocument/2006/relationships/hyperlink" Target="https://drive.google.com/file/d/1MyfqvaDL4_gLCUEKdOKUVxM2kolNO0wg/view?usp=sharing" TargetMode="External"/><Relationship Id="rId27" Type="http://schemas.openxmlformats.org/officeDocument/2006/relationships/hyperlink" Target="https://drive.google.com/file/d/1MyfqvaDL4_gLCUEKdOKUVxM2kolNO0wg/view?usp=sharing" TargetMode="External"/><Relationship Id="rId30" Type="http://schemas.openxmlformats.org/officeDocument/2006/relationships/hyperlink" Target="https://drive.google.com/file/d/1kt3ooie4Mq6dpt1z1h3brOfVPv-eSBYE/view?usp=sharing" TargetMode="External"/><Relationship Id="rId35" Type="http://schemas.openxmlformats.org/officeDocument/2006/relationships/hyperlink" Target="https://drive.google.com/file/d/1SlLwElG5LlopFeayKcimQwhu4ip3xfHb/view?usp=sharing" TargetMode="External"/><Relationship Id="rId43" Type="http://schemas.openxmlformats.org/officeDocument/2006/relationships/hyperlink" Target="mailto:yuriy.kuleshov@rmit.edu.au" TargetMode="External"/><Relationship Id="rId48" Type="http://schemas.openxmlformats.org/officeDocument/2006/relationships/hyperlink" Target="mailto:michaeljp24@gmail.com" TargetMode="External"/><Relationship Id="rId56"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image" Target="media/image20.png"/><Relationship Id="rId17" Type="http://schemas.openxmlformats.org/officeDocument/2006/relationships/hyperlink" Target="mailto:gcos@wmo.int" TargetMode="External"/><Relationship Id="rId25" Type="http://schemas.openxmlformats.org/officeDocument/2006/relationships/hyperlink" Target="https://drive.google.com/file/d/1bog-0Z4_l9ZYCrD32jj1l7DraUGmL0F-/view?usp=sharing" TargetMode="External"/><Relationship Id="rId33" Type="http://schemas.openxmlformats.org/officeDocument/2006/relationships/hyperlink" Target="https://drive.google.com/file/d/1MyfqvaDL4_gLCUEKdOKUVxM2kolNO0wg/view?usp=sharing" TargetMode="External"/><Relationship Id="rId38" Type="http://schemas.openxmlformats.org/officeDocument/2006/relationships/hyperlink" Target="https://drive.google.com/file/d/1WATx7kzRCtauSbnGmyOUeuMXtbH86BPF/view?usp=sharing" TargetMode="External"/><Relationship Id="rId46" Type="http://schemas.openxmlformats.org/officeDocument/2006/relationships/hyperlink" Target="mailto:earlew@ll.mit.edu" TargetMode="External"/><Relationship Id="rId59" Type="http://schemas.openxmlformats.org/officeDocument/2006/relationships/hyperlink" Target="mailto:gcos@wmo.i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4.JP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55545-43C6-4D73-859C-4115567C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5829</Words>
  <Characters>33230</Characters>
  <Application>Microsoft Office Word</Application>
  <DocSecurity>0</DocSecurity>
  <Lines>276</Lines>
  <Paragraphs>77</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SBSTA39</vt:lpstr>
      <vt:lpstr>SBSTA39</vt:lpstr>
      <vt:lpstr>SBSTA39</vt:lpstr>
    </vt:vector>
  </TitlesOfParts>
  <Company>WMO</Company>
  <LinksUpToDate>false</LinksUpToDate>
  <CharactersWithSpaces>38982</CharactersWithSpaces>
  <SharedDoc>false</SharedDoc>
  <HLinks>
    <vt:vector size="438" baseType="variant">
      <vt:variant>
        <vt:i4>4522014</vt:i4>
      </vt:variant>
      <vt:variant>
        <vt:i4>339</vt:i4>
      </vt:variant>
      <vt:variant>
        <vt:i4>0</vt:i4>
      </vt:variant>
      <vt:variant>
        <vt:i4>5</vt:i4>
      </vt:variant>
      <vt:variant>
        <vt:lpwstr>http://www.wmo.int/pages/prog/gcos/documents/GCOS_AOPC_web.pdf</vt:lpwstr>
      </vt:variant>
      <vt:variant>
        <vt:lpwstr/>
      </vt:variant>
      <vt:variant>
        <vt:i4>4259911</vt:i4>
      </vt:variant>
      <vt:variant>
        <vt:i4>336</vt:i4>
      </vt:variant>
      <vt:variant>
        <vt:i4>0</vt:i4>
      </vt:variant>
      <vt:variant>
        <vt:i4>5</vt:i4>
      </vt:variant>
      <vt:variant>
        <vt:lpwstr>http://gcos.wmo.int/Publications/gcos-138.pdf</vt:lpwstr>
      </vt:variant>
      <vt:variant>
        <vt:lpwstr/>
      </vt:variant>
      <vt:variant>
        <vt:i4>5963779</vt:i4>
      </vt:variant>
      <vt:variant>
        <vt:i4>333</vt:i4>
      </vt:variant>
      <vt:variant>
        <vt:i4>0</vt:i4>
      </vt:variant>
      <vt:variant>
        <vt:i4>5</vt:i4>
      </vt:variant>
      <vt:variant>
        <vt:lpwstr>http://www.wmo.int/pages/prog/gcos/Publications/gcos-154.pdf</vt:lpwstr>
      </vt:variant>
      <vt:variant>
        <vt:lpwstr/>
      </vt:variant>
      <vt:variant>
        <vt:i4>6750278</vt:i4>
      </vt:variant>
      <vt:variant>
        <vt:i4>330</vt:i4>
      </vt:variant>
      <vt:variant>
        <vt:i4>0</vt:i4>
      </vt:variant>
      <vt:variant>
        <vt:i4>5</vt:i4>
      </vt:variant>
      <vt:variant>
        <vt:lpwstr>mailto:TOakley@wmo.int</vt:lpwstr>
      </vt:variant>
      <vt:variant>
        <vt:lpwstr/>
      </vt:variant>
      <vt:variant>
        <vt:i4>589859</vt:i4>
      </vt:variant>
      <vt:variant>
        <vt:i4>327</vt:i4>
      </vt:variant>
      <vt:variant>
        <vt:i4>0</vt:i4>
      </vt:variant>
      <vt:variant>
        <vt:i4>5</vt:i4>
      </vt:variant>
      <vt:variant>
        <vt:lpwstr>mailto:KHill@wmo.int</vt:lpwstr>
      </vt:variant>
      <vt:variant>
        <vt:lpwstr/>
      </vt:variant>
      <vt:variant>
        <vt:i4>7012422</vt:i4>
      </vt:variant>
      <vt:variant>
        <vt:i4>324</vt:i4>
      </vt:variant>
      <vt:variant>
        <vt:i4>0</vt:i4>
      </vt:variant>
      <vt:variant>
        <vt:i4>5</vt:i4>
      </vt:variant>
      <vt:variant>
        <vt:lpwstr>mailto:Seggleston@wmo.int</vt:lpwstr>
      </vt:variant>
      <vt:variant>
        <vt:lpwstr/>
      </vt:variant>
      <vt:variant>
        <vt:i4>1900663</vt:i4>
      </vt:variant>
      <vt:variant>
        <vt:i4>321</vt:i4>
      </vt:variant>
      <vt:variant>
        <vt:i4>0</vt:i4>
      </vt:variant>
      <vt:variant>
        <vt:i4>5</vt:i4>
      </vt:variant>
      <vt:variant>
        <vt:lpwstr>mailto:Robert.Husband@eumetsat.int</vt:lpwstr>
      </vt:variant>
      <vt:variant>
        <vt:lpwstr/>
      </vt:variant>
      <vt:variant>
        <vt:i4>6750278</vt:i4>
      </vt:variant>
      <vt:variant>
        <vt:i4>318</vt:i4>
      </vt:variant>
      <vt:variant>
        <vt:i4>0</vt:i4>
      </vt:variant>
      <vt:variant>
        <vt:i4>5</vt:i4>
      </vt:variant>
      <vt:variant>
        <vt:lpwstr>mailto:TOakley@wmo.int</vt:lpwstr>
      </vt:variant>
      <vt:variant>
        <vt:lpwstr/>
      </vt:variant>
      <vt:variant>
        <vt:i4>7143438</vt:i4>
      </vt:variant>
      <vt:variant>
        <vt:i4>315</vt:i4>
      </vt:variant>
      <vt:variant>
        <vt:i4>0</vt:i4>
      </vt:variant>
      <vt:variant>
        <vt:i4>5</vt:i4>
      </vt:variant>
      <vt:variant>
        <vt:lpwstr>mailto:Stephen.Briggs@esa.int</vt:lpwstr>
      </vt:variant>
      <vt:variant>
        <vt:lpwstr/>
      </vt:variant>
      <vt:variant>
        <vt:i4>524332</vt:i4>
      </vt:variant>
      <vt:variant>
        <vt:i4>312</vt:i4>
      </vt:variant>
      <vt:variant>
        <vt:i4>0</vt:i4>
      </vt:variant>
      <vt:variant>
        <vt:i4>5</vt:i4>
      </vt:variant>
      <vt:variant>
        <vt:lpwstr>mailto:CRichter@wmo.int</vt:lpwstr>
      </vt:variant>
      <vt:variant>
        <vt:lpwstr/>
      </vt:variant>
      <vt:variant>
        <vt:i4>1835053</vt:i4>
      </vt:variant>
      <vt:variant>
        <vt:i4>309</vt:i4>
      </vt:variant>
      <vt:variant>
        <vt:i4>0</vt:i4>
      </vt:variant>
      <vt:variant>
        <vt:i4>5</vt:i4>
      </vt:variant>
      <vt:variant>
        <vt:lpwstr>mailto:lriishojgaard@wmo.int</vt:lpwstr>
      </vt:variant>
      <vt:variant>
        <vt:lpwstr/>
      </vt:variant>
      <vt:variant>
        <vt:i4>5636207</vt:i4>
      </vt:variant>
      <vt:variant>
        <vt:i4>306</vt:i4>
      </vt:variant>
      <vt:variant>
        <vt:i4>0</vt:i4>
      </vt:variant>
      <vt:variant>
        <vt:i4>5</vt:i4>
      </vt:variant>
      <vt:variant>
        <vt:lpwstr>mailto:AObregon@geosec.org</vt:lpwstr>
      </vt:variant>
      <vt:variant>
        <vt:lpwstr/>
      </vt:variant>
      <vt:variant>
        <vt:i4>6225962</vt:i4>
      </vt:variant>
      <vt:variant>
        <vt:i4>303</vt:i4>
      </vt:variant>
      <vt:variant>
        <vt:i4>0</vt:i4>
      </vt:variant>
      <vt:variant>
        <vt:i4>5</vt:i4>
      </vt:variant>
      <vt:variant>
        <vt:lpwstr>mailto:manola.brunet@urv.cat</vt:lpwstr>
      </vt:variant>
      <vt:variant>
        <vt:lpwstr/>
      </vt:variant>
      <vt:variant>
        <vt:i4>7274567</vt:i4>
      </vt:variant>
      <vt:variant>
        <vt:i4>300</vt:i4>
      </vt:variant>
      <vt:variant>
        <vt:i4>0</vt:i4>
      </vt:variant>
      <vt:variant>
        <vt:i4>5</vt:i4>
      </vt:variant>
      <vt:variant>
        <vt:lpwstr>mailto:martin.wild@env.ethz.ch</vt:lpwstr>
      </vt:variant>
      <vt:variant>
        <vt:lpwstr/>
      </vt:variant>
      <vt:variant>
        <vt:i4>7274527</vt:i4>
      </vt:variant>
      <vt:variant>
        <vt:i4>297</vt:i4>
      </vt:variant>
      <vt:variant>
        <vt:i4>0</vt:i4>
      </vt:variant>
      <vt:variant>
        <vt:i4>5</vt:i4>
      </vt:variant>
      <vt:variant>
        <vt:lpwstr>mailto:alan.belward@jrc.ec.europa.eu</vt:lpwstr>
      </vt:variant>
      <vt:variant>
        <vt:lpwstr/>
      </vt:variant>
      <vt:variant>
        <vt:i4>6029366</vt:i4>
      </vt:variant>
      <vt:variant>
        <vt:i4>294</vt:i4>
      </vt:variant>
      <vt:variant>
        <vt:i4>0</vt:i4>
      </vt:variant>
      <vt:variant>
        <vt:i4>5</vt:i4>
      </vt:variant>
      <vt:variant>
        <vt:lpwstr>mailto:peter@peter-thorne.net</vt:lpwstr>
      </vt:variant>
      <vt:variant>
        <vt:lpwstr/>
      </vt:variant>
      <vt:variant>
        <vt:i4>4653089</vt:i4>
      </vt:variant>
      <vt:variant>
        <vt:i4>291</vt:i4>
      </vt:variant>
      <vt:variant>
        <vt:i4>0</vt:i4>
      </vt:variant>
      <vt:variant>
        <vt:i4>5</vt:i4>
      </vt:variant>
      <vt:variant>
        <vt:lpwstr>mailto:src@bas.ac.uk</vt:lpwstr>
      </vt:variant>
      <vt:variant>
        <vt:lpwstr/>
      </vt:variant>
      <vt:variant>
        <vt:i4>2097162</vt:i4>
      </vt:variant>
      <vt:variant>
        <vt:i4>288</vt:i4>
      </vt:variant>
      <vt:variant>
        <vt:i4>0</vt:i4>
      </vt:variant>
      <vt:variant>
        <vt:i4>5</vt:i4>
      </vt:variant>
      <vt:variant>
        <vt:lpwstr>mailto:d.e.harrison@noaa.gov</vt:lpwstr>
      </vt:variant>
      <vt:variant>
        <vt:lpwstr/>
      </vt:variant>
      <vt:variant>
        <vt:i4>4194348</vt:i4>
      </vt:variant>
      <vt:variant>
        <vt:i4>285</vt:i4>
      </vt:variant>
      <vt:variant>
        <vt:i4>0</vt:i4>
      </vt:variant>
      <vt:variant>
        <vt:i4>5</vt:i4>
      </vt:variant>
      <vt:variant>
        <vt:lpwstr>mailto:Adrian.Simmons@ecmwf.int</vt:lpwstr>
      </vt:variant>
      <vt:variant>
        <vt:lpwstr/>
      </vt:variant>
      <vt:variant>
        <vt:i4>6619151</vt:i4>
      </vt:variant>
      <vt:variant>
        <vt:i4>282</vt:i4>
      </vt:variant>
      <vt:variant>
        <vt:i4>0</vt:i4>
      </vt:variant>
      <vt:variant>
        <vt:i4>5</vt:i4>
      </vt:variant>
      <vt:variant>
        <vt:lpwstr>mailto:mverstraete@sansa.org.za</vt:lpwstr>
      </vt:variant>
      <vt:variant>
        <vt:lpwstr/>
      </vt:variant>
      <vt:variant>
        <vt:i4>6160480</vt:i4>
      </vt:variant>
      <vt:variant>
        <vt:i4>279</vt:i4>
      </vt:variant>
      <vt:variant>
        <vt:i4>0</vt:i4>
      </vt:variant>
      <vt:variant>
        <vt:i4>5</vt:i4>
      </vt:variant>
      <vt:variant>
        <vt:lpwstr>mailto:roger.saunders@metoffice.gov.uk</vt:lpwstr>
      </vt:variant>
      <vt:variant>
        <vt:lpwstr/>
      </vt:variant>
      <vt:variant>
        <vt:i4>1966176</vt:i4>
      </vt:variant>
      <vt:variant>
        <vt:i4>276</vt:i4>
      </vt:variant>
      <vt:variant>
        <vt:i4>0</vt:i4>
      </vt:variant>
      <vt:variant>
        <vt:i4>5</vt:i4>
      </vt:variant>
      <vt:variant>
        <vt:lpwstr>mailto:gabriela.seiz@meteoschweiz.ch</vt:lpwstr>
      </vt:variant>
      <vt:variant>
        <vt:lpwstr/>
      </vt:variant>
      <vt:variant>
        <vt:i4>2424838</vt:i4>
      </vt:variant>
      <vt:variant>
        <vt:i4>273</vt:i4>
      </vt:variant>
      <vt:variant>
        <vt:i4>0</vt:i4>
      </vt:variant>
      <vt:variant>
        <vt:i4>5</vt:i4>
      </vt:variant>
      <vt:variant>
        <vt:lpwstr>mailto:ohkawara@met.kishou.go.jp</vt:lpwstr>
      </vt:variant>
      <vt:variant>
        <vt:lpwstr/>
      </vt:variant>
      <vt:variant>
        <vt:i4>4980790</vt:i4>
      </vt:variant>
      <vt:variant>
        <vt:i4>270</vt:i4>
      </vt:variant>
      <vt:variant>
        <vt:i4>0</vt:i4>
      </vt:variant>
      <vt:variant>
        <vt:i4>5</vt:i4>
      </vt:variant>
      <vt:variant>
        <vt:lpwstr>mailto:matthew.menne@noaa.gov</vt:lpwstr>
      </vt:variant>
      <vt:variant>
        <vt:lpwstr/>
      </vt:variant>
      <vt:variant>
        <vt:i4>4915298</vt:i4>
      </vt:variant>
      <vt:variant>
        <vt:i4>267</vt:i4>
      </vt:variant>
      <vt:variant>
        <vt:i4>0</vt:i4>
      </vt:variant>
      <vt:variant>
        <vt:i4>5</vt:i4>
      </vt:variant>
      <vt:variant>
        <vt:lpwstr>mailto:@knmi.nl</vt:lpwstr>
      </vt:variant>
      <vt:variant>
        <vt:lpwstr/>
      </vt:variant>
      <vt:variant>
        <vt:i4>5570675</vt:i4>
      </vt:variant>
      <vt:variant>
        <vt:i4>264</vt:i4>
      </vt:variant>
      <vt:variant>
        <vt:i4>0</vt:i4>
      </vt:variant>
      <vt:variant>
        <vt:i4>5</vt:i4>
      </vt:variant>
      <vt:variant>
        <vt:lpwstr>mailto:p.jones@uea.ac.uk</vt:lpwstr>
      </vt:variant>
      <vt:variant>
        <vt:lpwstr/>
      </vt:variant>
      <vt:variant>
        <vt:i4>5374059</vt:i4>
      </vt:variant>
      <vt:variant>
        <vt:i4>261</vt:i4>
      </vt:variant>
      <vt:variant>
        <vt:i4>0</vt:i4>
      </vt:variant>
      <vt:variant>
        <vt:i4>5</vt:i4>
      </vt:variant>
      <vt:variant>
        <vt:lpwstr>mailto:James.H.Butler@noaa.gov</vt:lpwstr>
      </vt:variant>
      <vt:variant>
        <vt:lpwstr/>
      </vt:variant>
      <vt:variant>
        <vt:i4>6881281</vt:i4>
      </vt:variant>
      <vt:variant>
        <vt:i4>258</vt:i4>
      </vt:variant>
      <vt:variant>
        <vt:i4>0</vt:i4>
      </vt:variant>
      <vt:variant>
        <vt:i4>5</vt:i4>
      </vt:variant>
      <vt:variant>
        <vt:lpwstr>mailto:andreas.becker@dwd.de</vt:lpwstr>
      </vt:variant>
      <vt:variant>
        <vt:lpwstr/>
      </vt:variant>
      <vt:variant>
        <vt:i4>2490453</vt:i4>
      </vt:variant>
      <vt:variant>
        <vt:i4>255</vt:i4>
      </vt:variant>
      <vt:variant>
        <vt:i4>0</vt:i4>
      </vt:variant>
      <vt:variant>
        <vt:i4>5</vt:i4>
      </vt:variant>
      <vt:variant>
        <vt:lpwstr>mailto:Kenneth.holmlund@eumetsat.int</vt:lpwstr>
      </vt:variant>
      <vt:variant>
        <vt:lpwstr/>
      </vt:variant>
      <vt:variant>
        <vt:i4>1114168</vt:i4>
      </vt:variant>
      <vt:variant>
        <vt:i4>248</vt:i4>
      </vt:variant>
      <vt:variant>
        <vt:i4>0</vt:i4>
      </vt:variant>
      <vt:variant>
        <vt:i4>5</vt:i4>
      </vt:variant>
      <vt:variant>
        <vt:lpwstr/>
      </vt:variant>
      <vt:variant>
        <vt:lpwstr>_Toc418525674</vt:lpwstr>
      </vt:variant>
      <vt:variant>
        <vt:i4>1114168</vt:i4>
      </vt:variant>
      <vt:variant>
        <vt:i4>242</vt:i4>
      </vt:variant>
      <vt:variant>
        <vt:i4>0</vt:i4>
      </vt:variant>
      <vt:variant>
        <vt:i4>5</vt:i4>
      </vt:variant>
      <vt:variant>
        <vt:lpwstr/>
      </vt:variant>
      <vt:variant>
        <vt:lpwstr>_Toc418525673</vt:lpwstr>
      </vt:variant>
      <vt:variant>
        <vt:i4>1114168</vt:i4>
      </vt:variant>
      <vt:variant>
        <vt:i4>236</vt:i4>
      </vt:variant>
      <vt:variant>
        <vt:i4>0</vt:i4>
      </vt:variant>
      <vt:variant>
        <vt:i4>5</vt:i4>
      </vt:variant>
      <vt:variant>
        <vt:lpwstr/>
      </vt:variant>
      <vt:variant>
        <vt:lpwstr>_Toc418525672</vt:lpwstr>
      </vt:variant>
      <vt:variant>
        <vt:i4>1114168</vt:i4>
      </vt:variant>
      <vt:variant>
        <vt:i4>230</vt:i4>
      </vt:variant>
      <vt:variant>
        <vt:i4>0</vt:i4>
      </vt:variant>
      <vt:variant>
        <vt:i4>5</vt:i4>
      </vt:variant>
      <vt:variant>
        <vt:lpwstr/>
      </vt:variant>
      <vt:variant>
        <vt:lpwstr>_Toc418525671</vt:lpwstr>
      </vt:variant>
      <vt:variant>
        <vt:i4>1114168</vt:i4>
      </vt:variant>
      <vt:variant>
        <vt:i4>224</vt:i4>
      </vt:variant>
      <vt:variant>
        <vt:i4>0</vt:i4>
      </vt:variant>
      <vt:variant>
        <vt:i4>5</vt:i4>
      </vt:variant>
      <vt:variant>
        <vt:lpwstr/>
      </vt:variant>
      <vt:variant>
        <vt:lpwstr>_Toc418525670</vt:lpwstr>
      </vt:variant>
      <vt:variant>
        <vt:i4>1048632</vt:i4>
      </vt:variant>
      <vt:variant>
        <vt:i4>218</vt:i4>
      </vt:variant>
      <vt:variant>
        <vt:i4>0</vt:i4>
      </vt:variant>
      <vt:variant>
        <vt:i4>5</vt:i4>
      </vt:variant>
      <vt:variant>
        <vt:lpwstr/>
      </vt:variant>
      <vt:variant>
        <vt:lpwstr>_Toc418525669</vt:lpwstr>
      </vt:variant>
      <vt:variant>
        <vt:i4>1048632</vt:i4>
      </vt:variant>
      <vt:variant>
        <vt:i4>212</vt:i4>
      </vt:variant>
      <vt:variant>
        <vt:i4>0</vt:i4>
      </vt:variant>
      <vt:variant>
        <vt:i4>5</vt:i4>
      </vt:variant>
      <vt:variant>
        <vt:lpwstr/>
      </vt:variant>
      <vt:variant>
        <vt:lpwstr>_Toc418525668</vt:lpwstr>
      </vt:variant>
      <vt:variant>
        <vt:i4>1048632</vt:i4>
      </vt:variant>
      <vt:variant>
        <vt:i4>206</vt:i4>
      </vt:variant>
      <vt:variant>
        <vt:i4>0</vt:i4>
      </vt:variant>
      <vt:variant>
        <vt:i4>5</vt:i4>
      </vt:variant>
      <vt:variant>
        <vt:lpwstr/>
      </vt:variant>
      <vt:variant>
        <vt:lpwstr>_Toc418525667</vt:lpwstr>
      </vt:variant>
      <vt:variant>
        <vt:i4>1048632</vt:i4>
      </vt:variant>
      <vt:variant>
        <vt:i4>200</vt:i4>
      </vt:variant>
      <vt:variant>
        <vt:i4>0</vt:i4>
      </vt:variant>
      <vt:variant>
        <vt:i4>5</vt:i4>
      </vt:variant>
      <vt:variant>
        <vt:lpwstr/>
      </vt:variant>
      <vt:variant>
        <vt:lpwstr>_Toc418525666</vt:lpwstr>
      </vt:variant>
      <vt:variant>
        <vt:i4>1048632</vt:i4>
      </vt:variant>
      <vt:variant>
        <vt:i4>194</vt:i4>
      </vt:variant>
      <vt:variant>
        <vt:i4>0</vt:i4>
      </vt:variant>
      <vt:variant>
        <vt:i4>5</vt:i4>
      </vt:variant>
      <vt:variant>
        <vt:lpwstr/>
      </vt:variant>
      <vt:variant>
        <vt:lpwstr>_Toc418525665</vt:lpwstr>
      </vt:variant>
      <vt:variant>
        <vt:i4>1048632</vt:i4>
      </vt:variant>
      <vt:variant>
        <vt:i4>188</vt:i4>
      </vt:variant>
      <vt:variant>
        <vt:i4>0</vt:i4>
      </vt:variant>
      <vt:variant>
        <vt:i4>5</vt:i4>
      </vt:variant>
      <vt:variant>
        <vt:lpwstr/>
      </vt:variant>
      <vt:variant>
        <vt:lpwstr>_Toc418525664</vt:lpwstr>
      </vt:variant>
      <vt:variant>
        <vt:i4>1048632</vt:i4>
      </vt:variant>
      <vt:variant>
        <vt:i4>182</vt:i4>
      </vt:variant>
      <vt:variant>
        <vt:i4>0</vt:i4>
      </vt:variant>
      <vt:variant>
        <vt:i4>5</vt:i4>
      </vt:variant>
      <vt:variant>
        <vt:lpwstr/>
      </vt:variant>
      <vt:variant>
        <vt:lpwstr>_Toc418525663</vt:lpwstr>
      </vt:variant>
      <vt:variant>
        <vt:i4>1048632</vt:i4>
      </vt:variant>
      <vt:variant>
        <vt:i4>176</vt:i4>
      </vt:variant>
      <vt:variant>
        <vt:i4>0</vt:i4>
      </vt:variant>
      <vt:variant>
        <vt:i4>5</vt:i4>
      </vt:variant>
      <vt:variant>
        <vt:lpwstr/>
      </vt:variant>
      <vt:variant>
        <vt:lpwstr>_Toc418525662</vt:lpwstr>
      </vt:variant>
      <vt:variant>
        <vt:i4>1048632</vt:i4>
      </vt:variant>
      <vt:variant>
        <vt:i4>170</vt:i4>
      </vt:variant>
      <vt:variant>
        <vt:i4>0</vt:i4>
      </vt:variant>
      <vt:variant>
        <vt:i4>5</vt:i4>
      </vt:variant>
      <vt:variant>
        <vt:lpwstr/>
      </vt:variant>
      <vt:variant>
        <vt:lpwstr>_Toc418525661</vt:lpwstr>
      </vt:variant>
      <vt:variant>
        <vt:i4>1048632</vt:i4>
      </vt:variant>
      <vt:variant>
        <vt:i4>164</vt:i4>
      </vt:variant>
      <vt:variant>
        <vt:i4>0</vt:i4>
      </vt:variant>
      <vt:variant>
        <vt:i4>5</vt:i4>
      </vt:variant>
      <vt:variant>
        <vt:lpwstr/>
      </vt:variant>
      <vt:variant>
        <vt:lpwstr>_Toc418525660</vt:lpwstr>
      </vt:variant>
      <vt:variant>
        <vt:i4>1245240</vt:i4>
      </vt:variant>
      <vt:variant>
        <vt:i4>158</vt:i4>
      </vt:variant>
      <vt:variant>
        <vt:i4>0</vt:i4>
      </vt:variant>
      <vt:variant>
        <vt:i4>5</vt:i4>
      </vt:variant>
      <vt:variant>
        <vt:lpwstr/>
      </vt:variant>
      <vt:variant>
        <vt:lpwstr>_Toc418525659</vt:lpwstr>
      </vt:variant>
      <vt:variant>
        <vt:i4>1245240</vt:i4>
      </vt:variant>
      <vt:variant>
        <vt:i4>152</vt:i4>
      </vt:variant>
      <vt:variant>
        <vt:i4>0</vt:i4>
      </vt:variant>
      <vt:variant>
        <vt:i4>5</vt:i4>
      </vt:variant>
      <vt:variant>
        <vt:lpwstr/>
      </vt:variant>
      <vt:variant>
        <vt:lpwstr>_Toc418525658</vt:lpwstr>
      </vt:variant>
      <vt:variant>
        <vt:i4>1245240</vt:i4>
      </vt:variant>
      <vt:variant>
        <vt:i4>146</vt:i4>
      </vt:variant>
      <vt:variant>
        <vt:i4>0</vt:i4>
      </vt:variant>
      <vt:variant>
        <vt:i4>5</vt:i4>
      </vt:variant>
      <vt:variant>
        <vt:lpwstr/>
      </vt:variant>
      <vt:variant>
        <vt:lpwstr>_Toc418525657</vt:lpwstr>
      </vt:variant>
      <vt:variant>
        <vt:i4>1245240</vt:i4>
      </vt:variant>
      <vt:variant>
        <vt:i4>140</vt:i4>
      </vt:variant>
      <vt:variant>
        <vt:i4>0</vt:i4>
      </vt:variant>
      <vt:variant>
        <vt:i4>5</vt:i4>
      </vt:variant>
      <vt:variant>
        <vt:lpwstr/>
      </vt:variant>
      <vt:variant>
        <vt:lpwstr>_Toc418525656</vt:lpwstr>
      </vt:variant>
      <vt:variant>
        <vt:i4>1245240</vt:i4>
      </vt:variant>
      <vt:variant>
        <vt:i4>134</vt:i4>
      </vt:variant>
      <vt:variant>
        <vt:i4>0</vt:i4>
      </vt:variant>
      <vt:variant>
        <vt:i4>5</vt:i4>
      </vt:variant>
      <vt:variant>
        <vt:lpwstr/>
      </vt:variant>
      <vt:variant>
        <vt:lpwstr>_Toc418525655</vt:lpwstr>
      </vt:variant>
      <vt:variant>
        <vt:i4>1245240</vt:i4>
      </vt:variant>
      <vt:variant>
        <vt:i4>128</vt:i4>
      </vt:variant>
      <vt:variant>
        <vt:i4>0</vt:i4>
      </vt:variant>
      <vt:variant>
        <vt:i4>5</vt:i4>
      </vt:variant>
      <vt:variant>
        <vt:lpwstr/>
      </vt:variant>
      <vt:variant>
        <vt:lpwstr>_Toc418525654</vt:lpwstr>
      </vt:variant>
      <vt:variant>
        <vt:i4>1245240</vt:i4>
      </vt:variant>
      <vt:variant>
        <vt:i4>122</vt:i4>
      </vt:variant>
      <vt:variant>
        <vt:i4>0</vt:i4>
      </vt:variant>
      <vt:variant>
        <vt:i4>5</vt:i4>
      </vt:variant>
      <vt:variant>
        <vt:lpwstr/>
      </vt:variant>
      <vt:variant>
        <vt:lpwstr>_Toc418525653</vt:lpwstr>
      </vt:variant>
      <vt:variant>
        <vt:i4>1245240</vt:i4>
      </vt:variant>
      <vt:variant>
        <vt:i4>116</vt:i4>
      </vt:variant>
      <vt:variant>
        <vt:i4>0</vt:i4>
      </vt:variant>
      <vt:variant>
        <vt:i4>5</vt:i4>
      </vt:variant>
      <vt:variant>
        <vt:lpwstr/>
      </vt:variant>
      <vt:variant>
        <vt:lpwstr>_Toc418525652</vt:lpwstr>
      </vt:variant>
      <vt:variant>
        <vt:i4>1245240</vt:i4>
      </vt:variant>
      <vt:variant>
        <vt:i4>110</vt:i4>
      </vt:variant>
      <vt:variant>
        <vt:i4>0</vt:i4>
      </vt:variant>
      <vt:variant>
        <vt:i4>5</vt:i4>
      </vt:variant>
      <vt:variant>
        <vt:lpwstr/>
      </vt:variant>
      <vt:variant>
        <vt:lpwstr>_Toc418525651</vt:lpwstr>
      </vt:variant>
      <vt:variant>
        <vt:i4>1245240</vt:i4>
      </vt:variant>
      <vt:variant>
        <vt:i4>104</vt:i4>
      </vt:variant>
      <vt:variant>
        <vt:i4>0</vt:i4>
      </vt:variant>
      <vt:variant>
        <vt:i4>5</vt:i4>
      </vt:variant>
      <vt:variant>
        <vt:lpwstr/>
      </vt:variant>
      <vt:variant>
        <vt:lpwstr>_Toc418525650</vt:lpwstr>
      </vt:variant>
      <vt:variant>
        <vt:i4>1179704</vt:i4>
      </vt:variant>
      <vt:variant>
        <vt:i4>98</vt:i4>
      </vt:variant>
      <vt:variant>
        <vt:i4>0</vt:i4>
      </vt:variant>
      <vt:variant>
        <vt:i4>5</vt:i4>
      </vt:variant>
      <vt:variant>
        <vt:lpwstr/>
      </vt:variant>
      <vt:variant>
        <vt:lpwstr>_Toc418525649</vt:lpwstr>
      </vt:variant>
      <vt:variant>
        <vt:i4>1179704</vt:i4>
      </vt:variant>
      <vt:variant>
        <vt:i4>92</vt:i4>
      </vt:variant>
      <vt:variant>
        <vt:i4>0</vt:i4>
      </vt:variant>
      <vt:variant>
        <vt:i4>5</vt:i4>
      </vt:variant>
      <vt:variant>
        <vt:lpwstr/>
      </vt:variant>
      <vt:variant>
        <vt:lpwstr>_Toc418525648</vt:lpwstr>
      </vt:variant>
      <vt:variant>
        <vt:i4>1179704</vt:i4>
      </vt:variant>
      <vt:variant>
        <vt:i4>86</vt:i4>
      </vt:variant>
      <vt:variant>
        <vt:i4>0</vt:i4>
      </vt:variant>
      <vt:variant>
        <vt:i4>5</vt:i4>
      </vt:variant>
      <vt:variant>
        <vt:lpwstr/>
      </vt:variant>
      <vt:variant>
        <vt:lpwstr>_Toc418525647</vt:lpwstr>
      </vt:variant>
      <vt:variant>
        <vt:i4>1179704</vt:i4>
      </vt:variant>
      <vt:variant>
        <vt:i4>80</vt:i4>
      </vt:variant>
      <vt:variant>
        <vt:i4>0</vt:i4>
      </vt:variant>
      <vt:variant>
        <vt:i4>5</vt:i4>
      </vt:variant>
      <vt:variant>
        <vt:lpwstr/>
      </vt:variant>
      <vt:variant>
        <vt:lpwstr>_Toc418525646</vt:lpwstr>
      </vt:variant>
      <vt:variant>
        <vt:i4>1179704</vt:i4>
      </vt:variant>
      <vt:variant>
        <vt:i4>74</vt:i4>
      </vt:variant>
      <vt:variant>
        <vt:i4>0</vt:i4>
      </vt:variant>
      <vt:variant>
        <vt:i4>5</vt:i4>
      </vt:variant>
      <vt:variant>
        <vt:lpwstr/>
      </vt:variant>
      <vt:variant>
        <vt:lpwstr>_Toc418525645</vt:lpwstr>
      </vt:variant>
      <vt:variant>
        <vt:i4>1179704</vt:i4>
      </vt:variant>
      <vt:variant>
        <vt:i4>68</vt:i4>
      </vt:variant>
      <vt:variant>
        <vt:i4>0</vt:i4>
      </vt:variant>
      <vt:variant>
        <vt:i4>5</vt:i4>
      </vt:variant>
      <vt:variant>
        <vt:lpwstr/>
      </vt:variant>
      <vt:variant>
        <vt:lpwstr>_Toc418525644</vt:lpwstr>
      </vt:variant>
      <vt:variant>
        <vt:i4>1179704</vt:i4>
      </vt:variant>
      <vt:variant>
        <vt:i4>62</vt:i4>
      </vt:variant>
      <vt:variant>
        <vt:i4>0</vt:i4>
      </vt:variant>
      <vt:variant>
        <vt:i4>5</vt:i4>
      </vt:variant>
      <vt:variant>
        <vt:lpwstr/>
      </vt:variant>
      <vt:variant>
        <vt:lpwstr>_Toc418525643</vt:lpwstr>
      </vt:variant>
      <vt:variant>
        <vt:i4>1179704</vt:i4>
      </vt:variant>
      <vt:variant>
        <vt:i4>56</vt:i4>
      </vt:variant>
      <vt:variant>
        <vt:i4>0</vt:i4>
      </vt:variant>
      <vt:variant>
        <vt:i4>5</vt:i4>
      </vt:variant>
      <vt:variant>
        <vt:lpwstr/>
      </vt:variant>
      <vt:variant>
        <vt:lpwstr>_Toc418525642</vt:lpwstr>
      </vt:variant>
      <vt:variant>
        <vt:i4>1179704</vt:i4>
      </vt:variant>
      <vt:variant>
        <vt:i4>50</vt:i4>
      </vt:variant>
      <vt:variant>
        <vt:i4>0</vt:i4>
      </vt:variant>
      <vt:variant>
        <vt:i4>5</vt:i4>
      </vt:variant>
      <vt:variant>
        <vt:lpwstr/>
      </vt:variant>
      <vt:variant>
        <vt:lpwstr>_Toc418525641</vt:lpwstr>
      </vt:variant>
      <vt:variant>
        <vt:i4>1179704</vt:i4>
      </vt:variant>
      <vt:variant>
        <vt:i4>44</vt:i4>
      </vt:variant>
      <vt:variant>
        <vt:i4>0</vt:i4>
      </vt:variant>
      <vt:variant>
        <vt:i4>5</vt:i4>
      </vt:variant>
      <vt:variant>
        <vt:lpwstr/>
      </vt:variant>
      <vt:variant>
        <vt:lpwstr>_Toc418525640</vt:lpwstr>
      </vt:variant>
      <vt:variant>
        <vt:i4>1376312</vt:i4>
      </vt:variant>
      <vt:variant>
        <vt:i4>38</vt:i4>
      </vt:variant>
      <vt:variant>
        <vt:i4>0</vt:i4>
      </vt:variant>
      <vt:variant>
        <vt:i4>5</vt:i4>
      </vt:variant>
      <vt:variant>
        <vt:lpwstr/>
      </vt:variant>
      <vt:variant>
        <vt:lpwstr>_Toc418525639</vt:lpwstr>
      </vt:variant>
      <vt:variant>
        <vt:i4>1376312</vt:i4>
      </vt:variant>
      <vt:variant>
        <vt:i4>32</vt:i4>
      </vt:variant>
      <vt:variant>
        <vt:i4>0</vt:i4>
      </vt:variant>
      <vt:variant>
        <vt:i4>5</vt:i4>
      </vt:variant>
      <vt:variant>
        <vt:lpwstr/>
      </vt:variant>
      <vt:variant>
        <vt:lpwstr>_Toc418525638</vt:lpwstr>
      </vt:variant>
      <vt:variant>
        <vt:i4>1376312</vt:i4>
      </vt:variant>
      <vt:variant>
        <vt:i4>26</vt:i4>
      </vt:variant>
      <vt:variant>
        <vt:i4>0</vt:i4>
      </vt:variant>
      <vt:variant>
        <vt:i4>5</vt:i4>
      </vt:variant>
      <vt:variant>
        <vt:lpwstr/>
      </vt:variant>
      <vt:variant>
        <vt:lpwstr>_Toc418525637</vt:lpwstr>
      </vt:variant>
      <vt:variant>
        <vt:i4>1376312</vt:i4>
      </vt:variant>
      <vt:variant>
        <vt:i4>20</vt:i4>
      </vt:variant>
      <vt:variant>
        <vt:i4>0</vt:i4>
      </vt:variant>
      <vt:variant>
        <vt:i4>5</vt:i4>
      </vt:variant>
      <vt:variant>
        <vt:lpwstr/>
      </vt:variant>
      <vt:variant>
        <vt:lpwstr>_Toc418525636</vt:lpwstr>
      </vt:variant>
      <vt:variant>
        <vt:i4>1376312</vt:i4>
      </vt:variant>
      <vt:variant>
        <vt:i4>14</vt:i4>
      </vt:variant>
      <vt:variant>
        <vt:i4>0</vt:i4>
      </vt:variant>
      <vt:variant>
        <vt:i4>5</vt:i4>
      </vt:variant>
      <vt:variant>
        <vt:lpwstr/>
      </vt:variant>
      <vt:variant>
        <vt:lpwstr>_Toc418525635</vt:lpwstr>
      </vt:variant>
      <vt:variant>
        <vt:i4>1376312</vt:i4>
      </vt:variant>
      <vt:variant>
        <vt:i4>8</vt:i4>
      </vt:variant>
      <vt:variant>
        <vt:i4>0</vt:i4>
      </vt:variant>
      <vt:variant>
        <vt:i4>5</vt:i4>
      </vt:variant>
      <vt:variant>
        <vt:lpwstr/>
      </vt:variant>
      <vt:variant>
        <vt:lpwstr>_Toc418525634</vt:lpwstr>
      </vt:variant>
      <vt:variant>
        <vt:i4>1376312</vt:i4>
      </vt:variant>
      <vt:variant>
        <vt:i4>2</vt:i4>
      </vt:variant>
      <vt:variant>
        <vt:i4>0</vt:i4>
      </vt:variant>
      <vt:variant>
        <vt:i4>5</vt:i4>
      </vt:variant>
      <vt:variant>
        <vt:lpwstr/>
      </vt:variant>
      <vt:variant>
        <vt:lpwstr>_Toc418525633</vt:lpwstr>
      </vt:variant>
      <vt:variant>
        <vt:i4>3932283</vt:i4>
      </vt:variant>
      <vt:variant>
        <vt:i4>3</vt:i4>
      </vt:variant>
      <vt:variant>
        <vt:i4>0</vt:i4>
      </vt:variant>
      <vt:variant>
        <vt:i4>5</vt:i4>
      </vt:variant>
      <vt:variant>
        <vt:lpwstr>http://www.wmo.int/pages/prog/gcos/index.php?name=TOPC-AOPC</vt:lpwstr>
      </vt:variant>
      <vt:variant>
        <vt:lpwstr/>
      </vt:variant>
      <vt:variant>
        <vt:i4>5570561</vt:i4>
      </vt:variant>
      <vt:variant>
        <vt:i4>0</vt:i4>
      </vt:variant>
      <vt:variant>
        <vt:i4>0</vt:i4>
      </vt:variant>
      <vt:variant>
        <vt:i4>5</vt:i4>
      </vt:variant>
      <vt:variant>
        <vt:lpwstr>http://www.wmo.int/pages/prog/gcos/index.php?name=AOPC-XX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SBSTA39</dc:title>
  <dc:creator>CRichter</dc:creator>
  <cp:lastModifiedBy>Valentin Aich</cp:lastModifiedBy>
  <cp:revision>2</cp:revision>
  <cp:lastPrinted>2016-07-18T08:19:00Z</cp:lastPrinted>
  <dcterms:created xsi:type="dcterms:W3CDTF">2018-03-07T08:28:00Z</dcterms:created>
  <dcterms:modified xsi:type="dcterms:W3CDTF">2018-03-07T08:28:00Z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