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D5" w:rsidRDefault="00E426F9" w:rsidP="00BC0BD5">
      <w:pPr>
        <w:rPr>
          <w:b/>
          <w:bCs/>
          <w:sz w:val="32"/>
          <w:szCs w:val="32"/>
        </w:rPr>
      </w:pPr>
      <w:bookmarkStart w:id="0" w:name="_Toc524350745"/>
      <w:r w:rsidRPr="00BC0BD5">
        <w:rPr>
          <w:b/>
          <w:bCs/>
          <w:sz w:val="32"/>
          <w:szCs w:val="32"/>
        </w:rPr>
        <w:t>The Global Climate Observing System, GCOS</w:t>
      </w:r>
    </w:p>
    <w:p w:rsidR="00E426F9" w:rsidRPr="00BC0BD5" w:rsidRDefault="00E426F9" w:rsidP="00BC0BD5">
      <w:pPr>
        <w:rPr>
          <w:b/>
          <w:bCs/>
          <w:sz w:val="32"/>
          <w:szCs w:val="32"/>
        </w:rPr>
      </w:pPr>
      <w:r w:rsidRPr="00BC0BD5">
        <w:rPr>
          <w:b/>
          <w:bCs/>
          <w:sz w:val="32"/>
          <w:szCs w:val="32"/>
        </w:rPr>
        <w:t xml:space="preserve"> – </w:t>
      </w:r>
      <w:r w:rsidR="00804917" w:rsidRPr="00BC0BD5">
        <w:rPr>
          <w:b/>
          <w:bCs/>
          <w:sz w:val="32"/>
          <w:szCs w:val="32"/>
        </w:rPr>
        <w:t>P</w:t>
      </w:r>
      <w:r w:rsidRPr="00BC0BD5">
        <w:rPr>
          <w:b/>
          <w:bCs/>
          <w:sz w:val="32"/>
          <w:szCs w:val="32"/>
        </w:rPr>
        <w:t xml:space="preserve">rogramme and </w:t>
      </w:r>
      <w:r w:rsidR="00804917" w:rsidRPr="00BC0BD5">
        <w:rPr>
          <w:b/>
          <w:bCs/>
          <w:sz w:val="32"/>
          <w:szCs w:val="32"/>
        </w:rPr>
        <w:t>System of Systems</w:t>
      </w:r>
      <w:bookmarkEnd w:id="0"/>
      <w:r w:rsidRPr="00BC0BD5">
        <w:rPr>
          <w:b/>
          <w:bCs/>
          <w:sz w:val="32"/>
          <w:szCs w:val="32"/>
        </w:rPr>
        <w:t xml:space="preserve"> </w:t>
      </w:r>
    </w:p>
    <w:p w:rsidR="00DF1323" w:rsidRDefault="00DF1323" w:rsidP="00E657C3">
      <w:pPr>
        <w:rPr>
          <w:sz w:val="20"/>
          <w:szCs w:val="20"/>
        </w:rPr>
      </w:pPr>
    </w:p>
    <w:p w:rsidR="000D2026" w:rsidRPr="00AB227A" w:rsidRDefault="00E426F9" w:rsidP="00E657C3">
      <w:pPr>
        <w:rPr>
          <w:sz w:val="20"/>
          <w:szCs w:val="20"/>
        </w:rPr>
      </w:pPr>
      <w:r w:rsidRPr="00AB227A">
        <w:rPr>
          <w:sz w:val="20"/>
          <w:szCs w:val="20"/>
        </w:rPr>
        <w:t>This document is synthesizing the o</w:t>
      </w:r>
      <w:r w:rsidR="007D562D" w:rsidRPr="00AB227A">
        <w:rPr>
          <w:sz w:val="20"/>
          <w:szCs w:val="20"/>
        </w:rPr>
        <w:t xml:space="preserve">bjectives </w:t>
      </w:r>
      <w:r w:rsidRPr="00AB227A">
        <w:rPr>
          <w:sz w:val="20"/>
          <w:szCs w:val="20"/>
        </w:rPr>
        <w:t>of GCOS as a programme and its f</w:t>
      </w:r>
      <w:r w:rsidR="007D562D" w:rsidRPr="00AB227A">
        <w:rPr>
          <w:sz w:val="20"/>
          <w:szCs w:val="20"/>
        </w:rPr>
        <w:t>unctionalities</w:t>
      </w:r>
      <w:r w:rsidRPr="00AB227A">
        <w:rPr>
          <w:sz w:val="20"/>
          <w:szCs w:val="20"/>
        </w:rPr>
        <w:t xml:space="preserve"> as a </w:t>
      </w:r>
      <w:r w:rsidR="001F4F54" w:rsidRPr="00AB227A">
        <w:rPr>
          <w:sz w:val="20"/>
          <w:szCs w:val="20"/>
        </w:rPr>
        <w:t>“System of Systems”</w:t>
      </w:r>
      <w:r w:rsidRPr="00AB227A">
        <w:rPr>
          <w:sz w:val="20"/>
          <w:szCs w:val="20"/>
        </w:rPr>
        <w:t>.</w:t>
      </w:r>
      <w:r w:rsidR="00E657C3" w:rsidRPr="00AB227A">
        <w:rPr>
          <w:sz w:val="20"/>
          <w:szCs w:val="20"/>
        </w:rPr>
        <w:t xml:space="preserve"> </w:t>
      </w:r>
    </w:p>
    <w:p w:rsidR="000D2026" w:rsidRPr="00AB227A" w:rsidRDefault="00E657C3" w:rsidP="00E657C3">
      <w:pPr>
        <w:rPr>
          <w:sz w:val="20"/>
          <w:szCs w:val="20"/>
        </w:rPr>
      </w:pPr>
      <w:r w:rsidRPr="00AB227A">
        <w:rPr>
          <w:sz w:val="20"/>
          <w:szCs w:val="20"/>
        </w:rPr>
        <w:t xml:space="preserve">It has been compiled on request of D/CLW in an effort to analyse all current WMO internal activities with regard “climate”. </w:t>
      </w:r>
    </w:p>
    <w:p w:rsidR="00565FAB" w:rsidRDefault="00525338" w:rsidP="00E657C3">
      <w:pPr>
        <w:rPr>
          <w:sz w:val="20"/>
          <w:szCs w:val="20"/>
        </w:rPr>
      </w:pPr>
      <w:r w:rsidRPr="00AB227A">
        <w:rPr>
          <w:sz w:val="20"/>
          <w:szCs w:val="20"/>
        </w:rPr>
        <w:t xml:space="preserve"> (Date: 10 September 2018)</w:t>
      </w:r>
    </w:p>
    <w:p w:rsidR="00562AF2" w:rsidRDefault="00562AF2">
      <w:pPr>
        <w:rPr>
          <w:sz w:val="20"/>
          <w:szCs w:val="20"/>
        </w:rPr>
      </w:pPr>
      <w:r>
        <w:rPr>
          <w:sz w:val="20"/>
          <w:szCs w:val="20"/>
        </w:rPr>
        <w:br w:type="page"/>
      </w:r>
    </w:p>
    <w:sdt>
      <w:sdtPr>
        <w:rPr>
          <w:rFonts w:asciiTheme="minorHAnsi" w:eastAsiaTheme="minorEastAsia" w:hAnsiTheme="minorHAnsi" w:cstheme="minorBidi"/>
          <w:b w:val="0"/>
          <w:bCs w:val="0"/>
          <w:color w:val="auto"/>
          <w:sz w:val="22"/>
          <w:szCs w:val="22"/>
          <w:lang w:val="en-GB" w:eastAsia="zh-CN"/>
        </w:rPr>
        <w:id w:val="-564950723"/>
        <w:docPartObj>
          <w:docPartGallery w:val="Table of Contents"/>
          <w:docPartUnique/>
        </w:docPartObj>
      </w:sdtPr>
      <w:sdtEndPr>
        <w:rPr>
          <w:noProof/>
        </w:rPr>
      </w:sdtEndPr>
      <w:sdtContent>
        <w:p w:rsidR="00562AF2" w:rsidRDefault="00562AF2">
          <w:pPr>
            <w:pStyle w:val="TOCHeading"/>
          </w:pPr>
          <w:r>
            <w:t>Contents</w:t>
          </w:r>
        </w:p>
        <w:p w:rsidR="00BC0BD5" w:rsidRDefault="00562AF2">
          <w:pPr>
            <w:pStyle w:val="TOC1"/>
            <w:tabs>
              <w:tab w:val="right" w:leader="dot" w:pos="9016"/>
            </w:tabs>
            <w:rPr>
              <w:noProof/>
            </w:rPr>
          </w:pPr>
          <w:r>
            <w:fldChar w:fldCharType="begin"/>
          </w:r>
          <w:r>
            <w:instrText xml:space="preserve"> TOC \o "1-3" \h \z \u </w:instrText>
          </w:r>
          <w:r>
            <w:fldChar w:fldCharType="separate"/>
          </w:r>
          <w:hyperlink w:anchor="_Toc524351900" w:history="1">
            <w:r w:rsidR="00BC0BD5" w:rsidRPr="001727F6">
              <w:rPr>
                <w:rStyle w:val="Hyperlink"/>
                <w:noProof/>
              </w:rPr>
              <w:t>Brief</w:t>
            </w:r>
            <w:r w:rsidR="00BC0BD5">
              <w:rPr>
                <w:noProof/>
                <w:webHidden/>
              </w:rPr>
              <w:tab/>
            </w:r>
            <w:r w:rsidR="00BC0BD5">
              <w:rPr>
                <w:noProof/>
                <w:webHidden/>
              </w:rPr>
              <w:fldChar w:fldCharType="begin"/>
            </w:r>
            <w:r w:rsidR="00BC0BD5">
              <w:rPr>
                <w:noProof/>
                <w:webHidden/>
              </w:rPr>
              <w:instrText xml:space="preserve"> PAGEREF _Toc524351900 \h </w:instrText>
            </w:r>
            <w:r w:rsidR="00BC0BD5">
              <w:rPr>
                <w:noProof/>
                <w:webHidden/>
              </w:rPr>
            </w:r>
            <w:r w:rsidR="00BC0BD5">
              <w:rPr>
                <w:noProof/>
                <w:webHidden/>
              </w:rPr>
              <w:fldChar w:fldCharType="separate"/>
            </w:r>
            <w:r w:rsidR="00BC0BD5">
              <w:rPr>
                <w:noProof/>
                <w:webHidden/>
              </w:rPr>
              <w:t>3</w:t>
            </w:r>
            <w:r w:rsidR="00BC0BD5">
              <w:rPr>
                <w:noProof/>
                <w:webHidden/>
              </w:rPr>
              <w:fldChar w:fldCharType="end"/>
            </w:r>
          </w:hyperlink>
        </w:p>
        <w:p w:rsidR="00BC0BD5" w:rsidRDefault="00BC0BD5" w:rsidP="00BC0BD5">
          <w:pPr>
            <w:pStyle w:val="TOC1"/>
            <w:tabs>
              <w:tab w:val="right" w:leader="dot" w:pos="9016"/>
            </w:tabs>
            <w:rPr>
              <w:noProof/>
            </w:rPr>
          </w:pPr>
          <w:hyperlink w:anchor="_Toc524351901" w:history="1">
            <w:r w:rsidRPr="001727F6">
              <w:rPr>
                <w:rStyle w:val="Hyperlink"/>
                <w:noProof/>
              </w:rPr>
              <w:t xml:space="preserve">Objectives of GCOS as a programme </w:t>
            </w:r>
            <w:r>
              <w:rPr>
                <w:noProof/>
                <w:webHidden/>
              </w:rPr>
              <w:tab/>
            </w:r>
            <w:r>
              <w:rPr>
                <w:noProof/>
                <w:webHidden/>
              </w:rPr>
              <w:fldChar w:fldCharType="begin"/>
            </w:r>
            <w:r>
              <w:rPr>
                <w:noProof/>
                <w:webHidden/>
              </w:rPr>
              <w:instrText xml:space="preserve"> PAGEREF _Toc524351901 \h </w:instrText>
            </w:r>
            <w:r>
              <w:rPr>
                <w:noProof/>
                <w:webHidden/>
              </w:rPr>
            </w:r>
            <w:r>
              <w:rPr>
                <w:noProof/>
                <w:webHidden/>
              </w:rPr>
              <w:fldChar w:fldCharType="separate"/>
            </w:r>
            <w:r>
              <w:rPr>
                <w:noProof/>
                <w:webHidden/>
              </w:rPr>
              <w:t>3</w:t>
            </w:r>
            <w:r>
              <w:rPr>
                <w:noProof/>
                <w:webHidden/>
              </w:rPr>
              <w:fldChar w:fldCharType="end"/>
            </w:r>
          </w:hyperlink>
        </w:p>
        <w:p w:rsidR="00BC0BD5" w:rsidRDefault="00BC0BD5">
          <w:pPr>
            <w:pStyle w:val="TOC1"/>
            <w:tabs>
              <w:tab w:val="right" w:leader="dot" w:pos="9016"/>
            </w:tabs>
            <w:rPr>
              <w:noProof/>
            </w:rPr>
          </w:pPr>
          <w:hyperlink w:anchor="_Toc524351902" w:history="1">
            <w:r w:rsidRPr="001727F6">
              <w:rPr>
                <w:rStyle w:val="Hyperlink"/>
                <w:noProof/>
                <w:lang w:val="en-US"/>
              </w:rPr>
              <w:t>GCOS as a System of Systems:</w:t>
            </w:r>
            <w:r>
              <w:rPr>
                <w:noProof/>
                <w:webHidden/>
              </w:rPr>
              <w:tab/>
            </w:r>
            <w:r>
              <w:rPr>
                <w:noProof/>
                <w:webHidden/>
              </w:rPr>
              <w:fldChar w:fldCharType="begin"/>
            </w:r>
            <w:r>
              <w:rPr>
                <w:noProof/>
                <w:webHidden/>
              </w:rPr>
              <w:instrText xml:space="preserve"> PAGEREF _Toc524351902 \h </w:instrText>
            </w:r>
            <w:r>
              <w:rPr>
                <w:noProof/>
                <w:webHidden/>
              </w:rPr>
            </w:r>
            <w:r>
              <w:rPr>
                <w:noProof/>
                <w:webHidden/>
              </w:rPr>
              <w:fldChar w:fldCharType="separate"/>
            </w:r>
            <w:r>
              <w:rPr>
                <w:noProof/>
                <w:webHidden/>
              </w:rPr>
              <w:t>4</w:t>
            </w:r>
            <w:r>
              <w:rPr>
                <w:noProof/>
                <w:webHidden/>
              </w:rPr>
              <w:fldChar w:fldCharType="end"/>
            </w:r>
          </w:hyperlink>
        </w:p>
        <w:p w:rsidR="00BC0BD5" w:rsidRDefault="00BC0BD5">
          <w:pPr>
            <w:pStyle w:val="TOC1"/>
            <w:tabs>
              <w:tab w:val="right" w:leader="dot" w:pos="9016"/>
            </w:tabs>
            <w:rPr>
              <w:noProof/>
            </w:rPr>
          </w:pPr>
          <w:hyperlink w:anchor="_Toc524351903" w:history="1">
            <w:r w:rsidRPr="001727F6">
              <w:rPr>
                <w:rStyle w:val="Hyperlink"/>
                <w:noProof/>
              </w:rPr>
              <w:t>GCOS Strategy: Goals, their components and related activities and outputs</w:t>
            </w:r>
            <w:r>
              <w:rPr>
                <w:noProof/>
                <w:webHidden/>
              </w:rPr>
              <w:tab/>
            </w:r>
            <w:r>
              <w:rPr>
                <w:noProof/>
                <w:webHidden/>
              </w:rPr>
              <w:fldChar w:fldCharType="begin"/>
            </w:r>
            <w:r>
              <w:rPr>
                <w:noProof/>
                <w:webHidden/>
              </w:rPr>
              <w:instrText xml:space="preserve"> PAGEREF _Toc524351903 \h </w:instrText>
            </w:r>
            <w:r>
              <w:rPr>
                <w:noProof/>
                <w:webHidden/>
              </w:rPr>
            </w:r>
            <w:r>
              <w:rPr>
                <w:noProof/>
                <w:webHidden/>
              </w:rPr>
              <w:fldChar w:fldCharType="separate"/>
            </w:r>
            <w:r>
              <w:rPr>
                <w:noProof/>
                <w:webHidden/>
              </w:rPr>
              <w:t>5</w:t>
            </w:r>
            <w:r>
              <w:rPr>
                <w:noProof/>
                <w:webHidden/>
              </w:rPr>
              <w:fldChar w:fldCharType="end"/>
            </w:r>
          </w:hyperlink>
        </w:p>
        <w:p w:rsidR="00BC0BD5" w:rsidRDefault="00BC0BD5">
          <w:pPr>
            <w:pStyle w:val="TOC2"/>
            <w:tabs>
              <w:tab w:val="right" w:leader="dot" w:pos="9016"/>
            </w:tabs>
            <w:rPr>
              <w:noProof/>
            </w:rPr>
          </w:pPr>
          <w:hyperlink w:anchor="_Toc524351904" w:history="1">
            <w:r w:rsidRPr="001727F6">
              <w:rPr>
                <w:rStyle w:val="Hyperlink"/>
                <w:noProof/>
                <w:lang w:eastAsia="en-US"/>
              </w:rPr>
              <w:t>Strategic Goal 1: Identify user needs.</w:t>
            </w:r>
            <w:r>
              <w:rPr>
                <w:noProof/>
                <w:webHidden/>
              </w:rPr>
              <w:tab/>
            </w:r>
            <w:r>
              <w:rPr>
                <w:noProof/>
                <w:webHidden/>
              </w:rPr>
              <w:fldChar w:fldCharType="begin"/>
            </w:r>
            <w:r>
              <w:rPr>
                <w:noProof/>
                <w:webHidden/>
              </w:rPr>
              <w:instrText xml:space="preserve"> PAGEREF _Toc524351904 \h </w:instrText>
            </w:r>
            <w:r>
              <w:rPr>
                <w:noProof/>
                <w:webHidden/>
              </w:rPr>
            </w:r>
            <w:r>
              <w:rPr>
                <w:noProof/>
                <w:webHidden/>
              </w:rPr>
              <w:fldChar w:fldCharType="separate"/>
            </w:r>
            <w:r>
              <w:rPr>
                <w:noProof/>
                <w:webHidden/>
              </w:rPr>
              <w:t>5</w:t>
            </w:r>
            <w:r>
              <w:rPr>
                <w:noProof/>
                <w:webHidden/>
              </w:rPr>
              <w:fldChar w:fldCharType="end"/>
            </w:r>
          </w:hyperlink>
        </w:p>
        <w:p w:rsidR="00BC0BD5" w:rsidRDefault="00BC0BD5">
          <w:pPr>
            <w:pStyle w:val="TOC3"/>
            <w:tabs>
              <w:tab w:val="right" w:leader="dot" w:pos="9016"/>
            </w:tabs>
            <w:rPr>
              <w:noProof/>
            </w:rPr>
          </w:pPr>
          <w:hyperlink w:anchor="_Toc524351905" w:history="1">
            <w:r w:rsidRPr="001727F6">
              <w:rPr>
                <w:rStyle w:val="Hyperlink"/>
                <w:noProof/>
                <w:lang w:eastAsia="en-US"/>
              </w:rPr>
              <w:t>Component to Goal 1:</w:t>
            </w:r>
            <w:r>
              <w:rPr>
                <w:noProof/>
                <w:webHidden/>
              </w:rPr>
              <w:tab/>
            </w:r>
            <w:r>
              <w:rPr>
                <w:noProof/>
                <w:webHidden/>
              </w:rPr>
              <w:fldChar w:fldCharType="begin"/>
            </w:r>
            <w:r>
              <w:rPr>
                <w:noProof/>
                <w:webHidden/>
              </w:rPr>
              <w:instrText xml:space="preserve"> PAGEREF _Toc524351905 \h </w:instrText>
            </w:r>
            <w:r>
              <w:rPr>
                <w:noProof/>
                <w:webHidden/>
              </w:rPr>
            </w:r>
            <w:r>
              <w:rPr>
                <w:noProof/>
                <w:webHidden/>
              </w:rPr>
              <w:fldChar w:fldCharType="separate"/>
            </w:r>
            <w:r>
              <w:rPr>
                <w:noProof/>
                <w:webHidden/>
              </w:rPr>
              <w:t>5</w:t>
            </w:r>
            <w:r>
              <w:rPr>
                <w:noProof/>
                <w:webHidden/>
              </w:rPr>
              <w:fldChar w:fldCharType="end"/>
            </w:r>
          </w:hyperlink>
        </w:p>
        <w:p w:rsidR="00BC0BD5" w:rsidRDefault="00BC0BD5">
          <w:pPr>
            <w:pStyle w:val="TOC2"/>
            <w:tabs>
              <w:tab w:val="right" w:leader="dot" w:pos="9016"/>
            </w:tabs>
            <w:rPr>
              <w:noProof/>
            </w:rPr>
          </w:pPr>
          <w:hyperlink w:anchor="_Toc524351906" w:history="1">
            <w:r w:rsidRPr="001727F6">
              <w:rPr>
                <w:rStyle w:val="Hyperlink"/>
                <w:noProof/>
                <w:lang w:eastAsia="en-US"/>
              </w:rPr>
              <w:t>Strategic Goal 2: In order to meet these needs, GCOS aims to ensure that climate observations are enhanced and continued</w:t>
            </w:r>
            <w:r>
              <w:rPr>
                <w:noProof/>
                <w:webHidden/>
              </w:rPr>
              <w:tab/>
            </w:r>
            <w:r>
              <w:rPr>
                <w:noProof/>
                <w:webHidden/>
              </w:rPr>
              <w:fldChar w:fldCharType="begin"/>
            </w:r>
            <w:r>
              <w:rPr>
                <w:noProof/>
                <w:webHidden/>
              </w:rPr>
              <w:instrText xml:space="preserve"> PAGEREF _Toc524351906 \h </w:instrText>
            </w:r>
            <w:r>
              <w:rPr>
                <w:noProof/>
                <w:webHidden/>
              </w:rPr>
            </w:r>
            <w:r>
              <w:rPr>
                <w:noProof/>
                <w:webHidden/>
              </w:rPr>
              <w:fldChar w:fldCharType="separate"/>
            </w:r>
            <w:r>
              <w:rPr>
                <w:noProof/>
                <w:webHidden/>
              </w:rPr>
              <w:t>6</w:t>
            </w:r>
            <w:r>
              <w:rPr>
                <w:noProof/>
                <w:webHidden/>
              </w:rPr>
              <w:fldChar w:fldCharType="end"/>
            </w:r>
          </w:hyperlink>
        </w:p>
        <w:p w:rsidR="00BC0BD5" w:rsidRDefault="00BC0BD5">
          <w:pPr>
            <w:pStyle w:val="TOC3"/>
            <w:tabs>
              <w:tab w:val="right" w:leader="dot" w:pos="9016"/>
            </w:tabs>
            <w:rPr>
              <w:noProof/>
            </w:rPr>
          </w:pPr>
          <w:hyperlink w:anchor="_Toc524351907" w:history="1">
            <w:r w:rsidRPr="001727F6">
              <w:rPr>
                <w:rStyle w:val="Hyperlink"/>
                <w:noProof/>
                <w:lang w:eastAsia="en-US"/>
              </w:rPr>
              <w:t>Component to Goal 2:</w:t>
            </w:r>
            <w:r>
              <w:rPr>
                <w:noProof/>
                <w:webHidden/>
              </w:rPr>
              <w:tab/>
            </w:r>
            <w:r>
              <w:rPr>
                <w:noProof/>
                <w:webHidden/>
              </w:rPr>
              <w:fldChar w:fldCharType="begin"/>
            </w:r>
            <w:r>
              <w:rPr>
                <w:noProof/>
                <w:webHidden/>
              </w:rPr>
              <w:instrText xml:space="preserve"> PAGEREF _Toc524351907 \h </w:instrText>
            </w:r>
            <w:r>
              <w:rPr>
                <w:noProof/>
                <w:webHidden/>
              </w:rPr>
            </w:r>
            <w:r>
              <w:rPr>
                <w:noProof/>
                <w:webHidden/>
              </w:rPr>
              <w:fldChar w:fldCharType="separate"/>
            </w:r>
            <w:r>
              <w:rPr>
                <w:noProof/>
                <w:webHidden/>
              </w:rPr>
              <w:t>6</w:t>
            </w:r>
            <w:r>
              <w:rPr>
                <w:noProof/>
                <w:webHidden/>
              </w:rPr>
              <w:fldChar w:fldCharType="end"/>
            </w:r>
          </w:hyperlink>
        </w:p>
        <w:p w:rsidR="00BC0BD5" w:rsidRDefault="00BC0BD5">
          <w:pPr>
            <w:pStyle w:val="TOC3"/>
            <w:tabs>
              <w:tab w:val="right" w:leader="dot" w:pos="9016"/>
            </w:tabs>
            <w:rPr>
              <w:noProof/>
            </w:rPr>
          </w:pPr>
          <w:hyperlink w:anchor="_Toc524351908" w:history="1">
            <w:r w:rsidRPr="001727F6">
              <w:rPr>
                <w:rStyle w:val="Hyperlink"/>
                <w:noProof/>
                <w:lang w:eastAsia="en-US"/>
              </w:rPr>
              <w:t>Component to Goal 2</w:t>
            </w:r>
            <w:r>
              <w:rPr>
                <w:noProof/>
                <w:webHidden/>
              </w:rPr>
              <w:tab/>
            </w:r>
            <w:r>
              <w:rPr>
                <w:noProof/>
                <w:webHidden/>
              </w:rPr>
              <w:fldChar w:fldCharType="begin"/>
            </w:r>
            <w:r>
              <w:rPr>
                <w:noProof/>
                <w:webHidden/>
              </w:rPr>
              <w:instrText xml:space="preserve"> PAGEREF _Toc524351908 \h </w:instrText>
            </w:r>
            <w:r>
              <w:rPr>
                <w:noProof/>
                <w:webHidden/>
              </w:rPr>
            </w:r>
            <w:r>
              <w:rPr>
                <w:noProof/>
                <w:webHidden/>
              </w:rPr>
              <w:fldChar w:fldCharType="separate"/>
            </w:r>
            <w:r>
              <w:rPr>
                <w:noProof/>
                <w:webHidden/>
              </w:rPr>
              <w:t>6</w:t>
            </w:r>
            <w:r>
              <w:rPr>
                <w:noProof/>
                <w:webHidden/>
              </w:rPr>
              <w:fldChar w:fldCharType="end"/>
            </w:r>
          </w:hyperlink>
        </w:p>
        <w:p w:rsidR="00BC0BD5" w:rsidRDefault="00BC0BD5">
          <w:pPr>
            <w:pStyle w:val="TOC3"/>
            <w:tabs>
              <w:tab w:val="right" w:leader="dot" w:pos="9016"/>
            </w:tabs>
            <w:rPr>
              <w:noProof/>
            </w:rPr>
          </w:pPr>
          <w:hyperlink w:anchor="_Toc524351909" w:history="1">
            <w:r w:rsidRPr="001727F6">
              <w:rPr>
                <w:rStyle w:val="Hyperlink"/>
                <w:noProof/>
                <w:lang w:eastAsia="en-US"/>
              </w:rPr>
              <w:t>Component to Goal 2:</w:t>
            </w:r>
            <w:r>
              <w:rPr>
                <w:noProof/>
                <w:webHidden/>
              </w:rPr>
              <w:tab/>
            </w:r>
            <w:r>
              <w:rPr>
                <w:noProof/>
                <w:webHidden/>
              </w:rPr>
              <w:fldChar w:fldCharType="begin"/>
            </w:r>
            <w:r>
              <w:rPr>
                <w:noProof/>
                <w:webHidden/>
              </w:rPr>
              <w:instrText xml:space="preserve"> PAGEREF _Toc524351909 \h </w:instrText>
            </w:r>
            <w:r>
              <w:rPr>
                <w:noProof/>
                <w:webHidden/>
              </w:rPr>
            </w:r>
            <w:r>
              <w:rPr>
                <w:noProof/>
                <w:webHidden/>
              </w:rPr>
              <w:fldChar w:fldCharType="separate"/>
            </w:r>
            <w:r>
              <w:rPr>
                <w:noProof/>
                <w:webHidden/>
              </w:rPr>
              <w:t>7</w:t>
            </w:r>
            <w:r>
              <w:rPr>
                <w:noProof/>
                <w:webHidden/>
              </w:rPr>
              <w:fldChar w:fldCharType="end"/>
            </w:r>
          </w:hyperlink>
        </w:p>
        <w:p w:rsidR="00BC0BD5" w:rsidRDefault="00BC0BD5">
          <w:pPr>
            <w:pStyle w:val="TOC2"/>
            <w:tabs>
              <w:tab w:val="right" w:leader="dot" w:pos="9016"/>
            </w:tabs>
            <w:rPr>
              <w:noProof/>
            </w:rPr>
          </w:pPr>
          <w:hyperlink w:anchor="_Toc524351910" w:history="1">
            <w:r w:rsidRPr="001727F6">
              <w:rPr>
                <w:rStyle w:val="Hyperlink"/>
                <w:noProof/>
              </w:rPr>
              <w:t>Strategic Goal 3: Advocate for free and open access to relevant data.</w:t>
            </w:r>
            <w:r>
              <w:rPr>
                <w:noProof/>
                <w:webHidden/>
              </w:rPr>
              <w:tab/>
            </w:r>
            <w:r>
              <w:rPr>
                <w:noProof/>
                <w:webHidden/>
              </w:rPr>
              <w:fldChar w:fldCharType="begin"/>
            </w:r>
            <w:r>
              <w:rPr>
                <w:noProof/>
                <w:webHidden/>
              </w:rPr>
              <w:instrText xml:space="preserve"> PAGEREF _Toc524351910 \h </w:instrText>
            </w:r>
            <w:r>
              <w:rPr>
                <w:noProof/>
                <w:webHidden/>
              </w:rPr>
            </w:r>
            <w:r>
              <w:rPr>
                <w:noProof/>
                <w:webHidden/>
              </w:rPr>
              <w:fldChar w:fldCharType="separate"/>
            </w:r>
            <w:r>
              <w:rPr>
                <w:noProof/>
                <w:webHidden/>
              </w:rPr>
              <w:t>7</w:t>
            </w:r>
            <w:r>
              <w:rPr>
                <w:noProof/>
                <w:webHidden/>
              </w:rPr>
              <w:fldChar w:fldCharType="end"/>
            </w:r>
          </w:hyperlink>
        </w:p>
        <w:p w:rsidR="00BC0BD5" w:rsidRDefault="00BC0BD5">
          <w:pPr>
            <w:pStyle w:val="TOC3"/>
            <w:tabs>
              <w:tab w:val="right" w:leader="dot" w:pos="9016"/>
            </w:tabs>
            <w:rPr>
              <w:noProof/>
            </w:rPr>
          </w:pPr>
          <w:hyperlink w:anchor="_Toc524351911" w:history="1">
            <w:r w:rsidRPr="001727F6">
              <w:rPr>
                <w:rStyle w:val="Hyperlink"/>
                <w:noProof/>
                <w:lang w:eastAsia="en-US"/>
              </w:rPr>
              <w:t>Component to Goal 3:</w:t>
            </w:r>
            <w:r>
              <w:rPr>
                <w:noProof/>
                <w:webHidden/>
              </w:rPr>
              <w:tab/>
            </w:r>
            <w:r>
              <w:rPr>
                <w:noProof/>
                <w:webHidden/>
              </w:rPr>
              <w:fldChar w:fldCharType="begin"/>
            </w:r>
            <w:r>
              <w:rPr>
                <w:noProof/>
                <w:webHidden/>
              </w:rPr>
              <w:instrText xml:space="preserve"> PAGEREF _Toc524351911 \h </w:instrText>
            </w:r>
            <w:r>
              <w:rPr>
                <w:noProof/>
                <w:webHidden/>
              </w:rPr>
            </w:r>
            <w:r>
              <w:rPr>
                <w:noProof/>
                <w:webHidden/>
              </w:rPr>
              <w:fldChar w:fldCharType="separate"/>
            </w:r>
            <w:r>
              <w:rPr>
                <w:noProof/>
                <w:webHidden/>
              </w:rPr>
              <w:t>7</w:t>
            </w:r>
            <w:r>
              <w:rPr>
                <w:noProof/>
                <w:webHidden/>
              </w:rPr>
              <w:fldChar w:fldCharType="end"/>
            </w:r>
          </w:hyperlink>
        </w:p>
        <w:p w:rsidR="00BC0BD5" w:rsidRDefault="00BC0BD5">
          <w:pPr>
            <w:pStyle w:val="TOC1"/>
            <w:tabs>
              <w:tab w:val="right" w:leader="dot" w:pos="9016"/>
            </w:tabs>
            <w:rPr>
              <w:noProof/>
            </w:rPr>
          </w:pPr>
          <w:hyperlink w:anchor="_Toc524351912" w:history="1">
            <w:r w:rsidRPr="001727F6">
              <w:rPr>
                <w:rStyle w:val="Hyperlink"/>
                <w:noProof/>
              </w:rPr>
              <w:t>Main Objectives of  GCOS  Science Panels:</w:t>
            </w:r>
            <w:r>
              <w:rPr>
                <w:noProof/>
                <w:webHidden/>
              </w:rPr>
              <w:tab/>
            </w:r>
            <w:r>
              <w:rPr>
                <w:noProof/>
                <w:webHidden/>
              </w:rPr>
              <w:fldChar w:fldCharType="begin"/>
            </w:r>
            <w:r>
              <w:rPr>
                <w:noProof/>
                <w:webHidden/>
              </w:rPr>
              <w:instrText xml:space="preserve"> PAGEREF _Toc524351912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3" w:history="1">
            <w:r w:rsidRPr="001727F6">
              <w:rPr>
                <w:rStyle w:val="Hyperlink"/>
                <w:noProof/>
              </w:rPr>
              <w:t>Assessing the current state of the global observing system</w:t>
            </w:r>
            <w:r>
              <w:rPr>
                <w:noProof/>
                <w:webHidden/>
              </w:rPr>
              <w:tab/>
            </w:r>
            <w:r>
              <w:rPr>
                <w:noProof/>
                <w:webHidden/>
              </w:rPr>
              <w:fldChar w:fldCharType="begin"/>
            </w:r>
            <w:r>
              <w:rPr>
                <w:noProof/>
                <w:webHidden/>
              </w:rPr>
              <w:instrText xml:space="preserve"> PAGEREF _Toc524351913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4" w:history="1">
            <w:r w:rsidRPr="001727F6">
              <w:rPr>
                <w:rStyle w:val="Hyperlink"/>
                <w:noProof/>
              </w:rPr>
              <w:t>Support and guide the development of the global climate observing system</w:t>
            </w:r>
            <w:r>
              <w:rPr>
                <w:noProof/>
                <w:webHidden/>
              </w:rPr>
              <w:tab/>
            </w:r>
            <w:r>
              <w:rPr>
                <w:noProof/>
                <w:webHidden/>
              </w:rPr>
              <w:fldChar w:fldCharType="begin"/>
            </w:r>
            <w:r>
              <w:rPr>
                <w:noProof/>
                <w:webHidden/>
              </w:rPr>
              <w:instrText xml:space="preserve"> PAGEREF _Toc524351914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5" w:history="1">
            <w:r w:rsidRPr="001727F6">
              <w:rPr>
                <w:rStyle w:val="Hyperlink"/>
                <w:noProof/>
              </w:rPr>
              <w:t>Advocating and promoting the establishment and enhancement of the systems required to provide long-term and consistent data; securing the implementation of designated GCOS networks;</w:t>
            </w:r>
            <w:r>
              <w:rPr>
                <w:noProof/>
                <w:webHidden/>
              </w:rPr>
              <w:tab/>
            </w:r>
            <w:r>
              <w:rPr>
                <w:noProof/>
                <w:webHidden/>
              </w:rPr>
              <w:fldChar w:fldCharType="begin"/>
            </w:r>
            <w:r>
              <w:rPr>
                <w:noProof/>
                <w:webHidden/>
              </w:rPr>
              <w:instrText xml:space="preserve"> PAGEREF _Toc524351915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6" w:history="1">
            <w:r w:rsidRPr="001727F6">
              <w:rPr>
                <w:rStyle w:val="Hyperlink"/>
                <w:noProof/>
              </w:rPr>
              <w:t>Promoting the transfer and accessibility of data to the user community.</w:t>
            </w:r>
            <w:r>
              <w:rPr>
                <w:noProof/>
                <w:webHidden/>
              </w:rPr>
              <w:tab/>
            </w:r>
            <w:r>
              <w:rPr>
                <w:noProof/>
                <w:webHidden/>
              </w:rPr>
              <w:fldChar w:fldCharType="begin"/>
            </w:r>
            <w:r>
              <w:rPr>
                <w:noProof/>
                <w:webHidden/>
              </w:rPr>
              <w:instrText xml:space="preserve"> PAGEREF _Toc524351916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7" w:history="1">
            <w:r w:rsidRPr="001727F6">
              <w:rPr>
                <w:rStyle w:val="Hyperlink"/>
                <w:noProof/>
              </w:rPr>
              <w:t>Promote and advocate the need for good data stewardship including:</w:t>
            </w:r>
            <w:r>
              <w:rPr>
                <w:noProof/>
                <w:webHidden/>
              </w:rPr>
              <w:tab/>
            </w:r>
            <w:r>
              <w:rPr>
                <w:noProof/>
                <w:webHidden/>
              </w:rPr>
              <w:fldChar w:fldCharType="begin"/>
            </w:r>
            <w:r>
              <w:rPr>
                <w:noProof/>
                <w:webHidden/>
              </w:rPr>
              <w:instrText xml:space="preserve"> PAGEREF _Toc524351917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8" w:history="1">
            <w:r w:rsidRPr="001727F6">
              <w:rPr>
                <w:rStyle w:val="Hyperlink"/>
                <w:noProof/>
              </w:rPr>
              <w:t>Identifying  measurable  key variables</w:t>
            </w:r>
            <w:r>
              <w:rPr>
                <w:noProof/>
                <w:webHidden/>
              </w:rPr>
              <w:tab/>
            </w:r>
            <w:r>
              <w:rPr>
                <w:noProof/>
                <w:webHidden/>
              </w:rPr>
              <w:fldChar w:fldCharType="begin"/>
            </w:r>
            <w:r>
              <w:rPr>
                <w:noProof/>
                <w:webHidden/>
              </w:rPr>
              <w:instrText xml:space="preserve"> PAGEREF _Toc524351918 \h </w:instrText>
            </w:r>
            <w:r>
              <w:rPr>
                <w:noProof/>
                <w:webHidden/>
              </w:rPr>
            </w:r>
            <w:r>
              <w:rPr>
                <w:noProof/>
                <w:webHidden/>
              </w:rPr>
              <w:fldChar w:fldCharType="separate"/>
            </w:r>
            <w:r>
              <w:rPr>
                <w:noProof/>
                <w:webHidden/>
              </w:rPr>
              <w:t>8</w:t>
            </w:r>
            <w:r>
              <w:rPr>
                <w:noProof/>
                <w:webHidden/>
              </w:rPr>
              <w:fldChar w:fldCharType="end"/>
            </w:r>
          </w:hyperlink>
        </w:p>
        <w:p w:rsidR="00BC0BD5" w:rsidRDefault="00BC0BD5">
          <w:pPr>
            <w:pStyle w:val="TOC2"/>
            <w:tabs>
              <w:tab w:val="right" w:leader="dot" w:pos="9016"/>
            </w:tabs>
            <w:rPr>
              <w:noProof/>
            </w:rPr>
          </w:pPr>
          <w:hyperlink w:anchor="_Toc524351919" w:history="1">
            <w:r w:rsidRPr="001727F6">
              <w:rPr>
                <w:rStyle w:val="Hyperlink"/>
                <w:noProof/>
              </w:rPr>
              <w:t>Coordinating activities</w:t>
            </w:r>
            <w:r>
              <w:rPr>
                <w:noProof/>
                <w:webHidden/>
              </w:rPr>
              <w:tab/>
            </w:r>
            <w:r>
              <w:rPr>
                <w:noProof/>
                <w:webHidden/>
              </w:rPr>
              <w:fldChar w:fldCharType="begin"/>
            </w:r>
            <w:r>
              <w:rPr>
                <w:noProof/>
                <w:webHidden/>
              </w:rPr>
              <w:instrText xml:space="preserve"> PAGEREF _Toc524351919 \h </w:instrText>
            </w:r>
            <w:r>
              <w:rPr>
                <w:noProof/>
                <w:webHidden/>
              </w:rPr>
            </w:r>
            <w:r>
              <w:rPr>
                <w:noProof/>
                <w:webHidden/>
              </w:rPr>
              <w:fldChar w:fldCharType="separate"/>
            </w:r>
            <w:r>
              <w:rPr>
                <w:noProof/>
                <w:webHidden/>
              </w:rPr>
              <w:t>9</w:t>
            </w:r>
            <w:r>
              <w:rPr>
                <w:noProof/>
                <w:webHidden/>
              </w:rPr>
              <w:fldChar w:fldCharType="end"/>
            </w:r>
          </w:hyperlink>
        </w:p>
        <w:p w:rsidR="00BC0BD5" w:rsidRDefault="00BC0BD5">
          <w:pPr>
            <w:pStyle w:val="TOC1"/>
            <w:tabs>
              <w:tab w:val="right" w:leader="dot" w:pos="9016"/>
            </w:tabs>
            <w:rPr>
              <w:noProof/>
            </w:rPr>
          </w:pPr>
          <w:hyperlink w:anchor="_Toc524351920" w:history="1">
            <w:r w:rsidRPr="001727F6">
              <w:rPr>
                <w:rStyle w:val="Hyperlink"/>
                <w:noProof/>
                <w:lang w:val="en-US"/>
              </w:rPr>
              <w:t>Key Activities of GCOS Science Panels:</w:t>
            </w:r>
            <w:r>
              <w:rPr>
                <w:noProof/>
                <w:webHidden/>
              </w:rPr>
              <w:tab/>
            </w:r>
            <w:r>
              <w:rPr>
                <w:noProof/>
                <w:webHidden/>
              </w:rPr>
              <w:fldChar w:fldCharType="begin"/>
            </w:r>
            <w:r>
              <w:rPr>
                <w:noProof/>
                <w:webHidden/>
              </w:rPr>
              <w:instrText xml:space="preserve"> PAGEREF _Toc524351920 \h </w:instrText>
            </w:r>
            <w:r>
              <w:rPr>
                <w:noProof/>
                <w:webHidden/>
              </w:rPr>
            </w:r>
            <w:r>
              <w:rPr>
                <w:noProof/>
                <w:webHidden/>
              </w:rPr>
              <w:fldChar w:fldCharType="separate"/>
            </w:r>
            <w:r>
              <w:rPr>
                <w:noProof/>
                <w:webHidden/>
              </w:rPr>
              <w:t>9</w:t>
            </w:r>
            <w:r>
              <w:rPr>
                <w:noProof/>
                <w:webHidden/>
              </w:rPr>
              <w:fldChar w:fldCharType="end"/>
            </w:r>
          </w:hyperlink>
        </w:p>
        <w:p w:rsidR="00BC0BD5" w:rsidRDefault="00BC0BD5">
          <w:pPr>
            <w:pStyle w:val="TOC2"/>
            <w:tabs>
              <w:tab w:val="right" w:leader="dot" w:pos="9016"/>
            </w:tabs>
            <w:rPr>
              <w:noProof/>
            </w:rPr>
          </w:pPr>
          <w:hyperlink w:anchor="_Toc524351921" w:history="1">
            <w:r w:rsidRPr="001727F6">
              <w:rPr>
                <w:rStyle w:val="Hyperlink"/>
                <w:noProof/>
                <w:lang w:val="en-US"/>
              </w:rPr>
              <w:t>1: Adequacy</w:t>
            </w:r>
            <w:r>
              <w:rPr>
                <w:noProof/>
                <w:webHidden/>
              </w:rPr>
              <w:tab/>
            </w:r>
            <w:r>
              <w:rPr>
                <w:noProof/>
                <w:webHidden/>
              </w:rPr>
              <w:fldChar w:fldCharType="begin"/>
            </w:r>
            <w:r>
              <w:rPr>
                <w:noProof/>
                <w:webHidden/>
              </w:rPr>
              <w:instrText xml:space="preserve"> PAGEREF _Toc524351921 \h </w:instrText>
            </w:r>
            <w:r>
              <w:rPr>
                <w:noProof/>
                <w:webHidden/>
              </w:rPr>
            </w:r>
            <w:r>
              <w:rPr>
                <w:noProof/>
                <w:webHidden/>
              </w:rPr>
              <w:fldChar w:fldCharType="separate"/>
            </w:r>
            <w:r>
              <w:rPr>
                <w:noProof/>
                <w:webHidden/>
              </w:rPr>
              <w:t>9</w:t>
            </w:r>
            <w:r>
              <w:rPr>
                <w:noProof/>
                <w:webHidden/>
              </w:rPr>
              <w:fldChar w:fldCharType="end"/>
            </w:r>
          </w:hyperlink>
        </w:p>
        <w:p w:rsidR="00BC0BD5" w:rsidRDefault="00BC0BD5">
          <w:pPr>
            <w:pStyle w:val="TOC3"/>
            <w:tabs>
              <w:tab w:val="right" w:leader="dot" w:pos="9016"/>
            </w:tabs>
            <w:rPr>
              <w:noProof/>
            </w:rPr>
          </w:pPr>
          <w:hyperlink w:anchor="_Toc524351922" w:history="1">
            <w:r w:rsidRPr="001727F6">
              <w:rPr>
                <w:rStyle w:val="Hyperlink"/>
                <w:noProof/>
                <w:lang w:val="en-US"/>
              </w:rPr>
              <w:t>Review adequacy and availability of ECV monitoring (G11,12 &amp;13)</w:t>
            </w:r>
            <w:r>
              <w:rPr>
                <w:noProof/>
                <w:webHidden/>
              </w:rPr>
              <w:tab/>
            </w:r>
            <w:r>
              <w:rPr>
                <w:noProof/>
                <w:webHidden/>
              </w:rPr>
              <w:fldChar w:fldCharType="begin"/>
            </w:r>
            <w:r>
              <w:rPr>
                <w:noProof/>
                <w:webHidden/>
              </w:rPr>
              <w:instrText xml:space="preserve"> PAGEREF _Toc524351922 \h </w:instrText>
            </w:r>
            <w:r>
              <w:rPr>
                <w:noProof/>
                <w:webHidden/>
              </w:rPr>
            </w:r>
            <w:r>
              <w:rPr>
                <w:noProof/>
                <w:webHidden/>
              </w:rPr>
              <w:fldChar w:fldCharType="separate"/>
            </w:r>
            <w:r>
              <w:rPr>
                <w:noProof/>
                <w:webHidden/>
              </w:rPr>
              <w:t>9</w:t>
            </w:r>
            <w:r>
              <w:rPr>
                <w:noProof/>
                <w:webHidden/>
              </w:rPr>
              <w:fldChar w:fldCharType="end"/>
            </w:r>
          </w:hyperlink>
        </w:p>
        <w:p w:rsidR="00BC0BD5" w:rsidRDefault="00BC0BD5">
          <w:pPr>
            <w:pStyle w:val="TOC2"/>
            <w:tabs>
              <w:tab w:val="right" w:leader="dot" w:pos="9016"/>
            </w:tabs>
            <w:rPr>
              <w:noProof/>
            </w:rPr>
          </w:pPr>
          <w:hyperlink w:anchor="_Toc524351923" w:history="1">
            <w:r w:rsidRPr="001727F6">
              <w:rPr>
                <w:rStyle w:val="Hyperlink"/>
                <w:noProof/>
                <w:lang w:val="en-US"/>
              </w:rPr>
              <w:t>2: Requirements</w:t>
            </w:r>
            <w:r>
              <w:rPr>
                <w:noProof/>
                <w:webHidden/>
              </w:rPr>
              <w:tab/>
            </w:r>
            <w:r>
              <w:rPr>
                <w:noProof/>
                <w:webHidden/>
              </w:rPr>
              <w:fldChar w:fldCharType="begin"/>
            </w:r>
            <w:r>
              <w:rPr>
                <w:noProof/>
                <w:webHidden/>
              </w:rPr>
              <w:instrText xml:space="preserve"> PAGEREF _Toc524351923 \h </w:instrText>
            </w:r>
            <w:r>
              <w:rPr>
                <w:noProof/>
                <w:webHidden/>
              </w:rPr>
            </w:r>
            <w:r>
              <w:rPr>
                <w:noProof/>
                <w:webHidden/>
              </w:rPr>
              <w:fldChar w:fldCharType="separate"/>
            </w:r>
            <w:r>
              <w:rPr>
                <w:noProof/>
                <w:webHidden/>
              </w:rPr>
              <w:t>9</w:t>
            </w:r>
            <w:r>
              <w:rPr>
                <w:noProof/>
                <w:webHidden/>
              </w:rPr>
              <w:fldChar w:fldCharType="end"/>
            </w:r>
          </w:hyperlink>
        </w:p>
        <w:p w:rsidR="00BC0BD5" w:rsidRDefault="00BC0BD5">
          <w:pPr>
            <w:pStyle w:val="TOC3"/>
            <w:tabs>
              <w:tab w:val="right" w:leader="dot" w:pos="9016"/>
            </w:tabs>
            <w:rPr>
              <w:noProof/>
            </w:rPr>
          </w:pPr>
          <w:hyperlink w:anchor="_Toc524351924" w:history="1">
            <w:r w:rsidRPr="001727F6">
              <w:rPr>
                <w:rStyle w:val="Hyperlink"/>
                <w:noProof/>
                <w:lang w:val="en-US"/>
              </w:rPr>
              <w:t>Routinely maintain, review and revise list of ECV product requirements (G10)</w:t>
            </w:r>
            <w:r>
              <w:rPr>
                <w:noProof/>
                <w:webHidden/>
              </w:rPr>
              <w:tab/>
            </w:r>
            <w:r>
              <w:rPr>
                <w:noProof/>
                <w:webHidden/>
              </w:rPr>
              <w:fldChar w:fldCharType="begin"/>
            </w:r>
            <w:r>
              <w:rPr>
                <w:noProof/>
                <w:webHidden/>
              </w:rPr>
              <w:instrText xml:space="preserve"> PAGEREF _Toc524351924 \h </w:instrText>
            </w:r>
            <w:r>
              <w:rPr>
                <w:noProof/>
                <w:webHidden/>
              </w:rPr>
            </w:r>
            <w:r>
              <w:rPr>
                <w:noProof/>
                <w:webHidden/>
              </w:rPr>
              <w:fldChar w:fldCharType="separate"/>
            </w:r>
            <w:r>
              <w:rPr>
                <w:noProof/>
                <w:webHidden/>
              </w:rPr>
              <w:t>9</w:t>
            </w:r>
            <w:r>
              <w:rPr>
                <w:noProof/>
                <w:webHidden/>
              </w:rPr>
              <w:fldChar w:fldCharType="end"/>
            </w:r>
          </w:hyperlink>
        </w:p>
        <w:p w:rsidR="00BC0BD5" w:rsidRDefault="00BC0BD5">
          <w:pPr>
            <w:pStyle w:val="TOC2"/>
            <w:tabs>
              <w:tab w:val="right" w:leader="dot" w:pos="9016"/>
            </w:tabs>
            <w:rPr>
              <w:noProof/>
            </w:rPr>
          </w:pPr>
          <w:hyperlink w:anchor="_Toc524351925" w:history="1">
            <w:r w:rsidRPr="001727F6">
              <w:rPr>
                <w:rStyle w:val="Hyperlink"/>
                <w:noProof/>
                <w:lang w:val="en-US"/>
              </w:rPr>
              <w:t>3: Progress</w:t>
            </w:r>
            <w:r>
              <w:rPr>
                <w:noProof/>
                <w:webHidden/>
              </w:rPr>
              <w:tab/>
            </w:r>
            <w:r>
              <w:rPr>
                <w:noProof/>
                <w:webHidden/>
              </w:rPr>
              <w:fldChar w:fldCharType="begin"/>
            </w:r>
            <w:r>
              <w:rPr>
                <w:noProof/>
                <w:webHidden/>
              </w:rPr>
              <w:instrText xml:space="preserve"> PAGEREF _Toc524351925 \h </w:instrText>
            </w:r>
            <w:r>
              <w:rPr>
                <w:noProof/>
                <w:webHidden/>
              </w:rPr>
            </w:r>
            <w:r>
              <w:rPr>
                <w:noProof/>
                <w:webHidden/>
              </w:rPr>
              <w:fldChar w:fldCharType="separate"/>
            </w:r>
            <w:r>
              <w:rPr>
                <w:noProof/>
                <w:webHidden/>
              </w:rPr>
              <w:t>10</w:t>
            </w:r>
            <w:r>
              <w:rPr>
                <w:noProof/>
                <w:webHidden/>
              </w:rPr>
              <w:fldChar w:fldCharType="end"/>
            </w:r>
          </w:hyperlink>
        </w:p>
        <w:p w:rsidR="00BC0BD5" w:rsidRDefault="00BC0BD5">
          <w:pPr>
            <w:pStyle w:val="TOC3"/>
            <w:tabs>
              <w:tab w:val="right" w:leader="dot" w:pos="9016"/>
            </w:tabs>
            <w:rPr>
              <w:noProof/>
            </w:rPr>
          </w:pPr>
          <w:hyperlink w:anchor="_Toc524351926" w:history="1">
            <w:r w:rsidRPr="001727F6">
              <w:rPr>
                <w:rStyle w:val="Hyperlink"/>
                <w:noProof/>
                <w:lang w:val="en-US"/>
              </w:rPr>
              <w:t>Monitor progress on implementing actions in Implementation Plan</w:t>
            </w:r>
            <w:r>
              <w:rPr>
                <w:noProof/>
                <w:webHidden/>
              </w:rPr>
              <w:tab/>
            </w:r>
            <w:r>
              <w:rPr>
                <w:noProof/>
                <w:webHidden/>
              </w:rPr>
              <w:fldChar w:fldCharType="begin"/>
            </w:r>
            <w:r>
              <w:rPr>
                <w:noProof/>
                <w:webHidden/>
              </w:rPr>
              <w:instrText xml:space="preserve"> PAGEREF _Toc524351926 \h </w:instrText>
            </w:r>
            <w:r>
              <w:rPr>
                <w:noProof/>
                <w:webHidden/>
              </w:rPr>
            </w:r>
            <w:r>
              <w:rPr>
                <w:noProof/>
                <w:webHidden/>
              </w:rPr>
              <w:fldChar w:fldCharType="separate"/>
            </w:r>
            <w:r>
              <w:rPr>
                <w:noProof/>
                <w:webHidden/>
              </w:rPr>
              <w:t>10</w:t>
            </w:r>
            <w:r>
              <w:rPr>
                <w:noProof/>
                <w:webHidden/>
              </w:rPr>
              <w:fldChar w:fldCharType="end"/>
            </w:r>
          </w:hyperlink>
        </w:p>
        <w:p w:rsidR="00BC0BD5" w:rsidRDefault="00BC0BD5">
          <w:pPr>
            <w:pStyle w:val="TOC3"/>
            <w:tabs>
              <w:tab w:val="right" w:leader="dot" w:pos="9016"/>
            </w:tabs>
            <w:rPr>
              <w:noProof/>
            </w:rPr>
          </w:pPr>
          <w:hyperlink w:anchor="_Toc524351927" w:history="1">
            <w:r w:rsidRPr="001727F6">
              <w:rPr>
                <w:rStyle w:val="Hyperlink"/>
                <w:noProof/>
              </w:rPr>
              <w:t>Defining requirements in the future – the process:</w:t>
            </w:r>
            <w:r>
              <w:rPr>
                <w:noProof/>
                <w:webHidden/>
              </w:rPr>
              <w:tab/>
            </w:r>
            <w:r>
              <w:rPr>
                <w:noProof/>
                <w:webHidden/>
              </w:rPr>
              <w:fldChar w:fldCharType="begin"/>
            </w:r>
            <w:r>
              <w:rPr>
                <w:noProof/>
                <w:webHidden/>
              </w:rPr>
              <w:instrText xml:space="preserve"> PAGEREF _Toc524351927 \h </w:instrText>
            </w:r>
            <w:r>
              <w:rPr>
                <w:noProof/>
                <w:webHidden/>
              </w:rPr>
            </w:r>
            <w:r>
              <w:rPr>
                <w:noProof/>
                <w:webHidden/>
              </w:rPr>
              <w:fldChar w:fldCharType="separate"/>
            </w:r>
            <w:r>
              <w:rPr>
                <w:noProof/>
                <w:webHidden/>
              </w:rPr>
              <w:t>10</w:t>
            </w:r>
            <w:r>
              <w:rPr>
                <w:noProof/>
                <w:webHidden/>
              </w:rPr>
              <w:fldChar w:fldCharType="end"/>
            </w:r>
          </w:hyperlink>
        </w:p>
        <w:p w:rsidR="00BC0BD5" w:rsidRDefault="00BC0BD5">
          <w:pPr>
            <w:pStyle w:val="TOC3"/>
            <w:tabs>
              <w:tab w:val="right" w:leader="dot" w:pos="9016"/>
            </w:tabs>
            <w:rPr>
              <w:noProof/>
            </w:rPr>
          </w:pPr>
          <w:hyperlink w:anchor="_Toc524351928" w:history="1">
            <w:r w:rsidRPr="001727F6">
              <w:rPr>
                <w:rStyle w:val="Hyperlink"/>
                <w:noProof/>
              </w:rPr>
              <w:t>Open Reviews</w:t>
            </w:r>
            <w:r>
              <w:rPr>
                <w:noProof/>
                <w:webHidden/>
              </w:rPr>
              <w:tab/>
            </w:r>
            <w:r>
              <w:rPr>
                <w:noProof/>
                <w:webHidden/>
              </w:rPr>
              <w:fldChar w:fldCharType="begin"/>
            </w:r>
            <w:r>
              <w:rPr>
                <w:noProof/>
                <w:webHidden/>
              </w:rPr>
              <w:instrText xml:space="preserve"> PAGEREF _Toc524351928 \h </w:instrText>
            </w:r>
            <w:r>
              <w:rPr>
                <w:noProof/>
                <w:webHidden/>
              </w:rPr>
            </w:r>
            <w:r>
              <w:rPr>
                <w:noProof/>
                <w:webHidden/>
              </w:rPr>
              <w:fldChar w:fldCharType="separate"/>
            </w:r>
            <w:r>
              <w:rPr>
                <w:noProof/>
                <w:webHidden/>
              </w:rPr>
              <w:t>10</w:t>
            </w:r>
            <w:r>
              <w:rPr>
                <w:noProof/>
                <w:webHidden/>
              </w:rPr>
              <w:fldChar w:fldCharType="end"/>
            </w:r>
          </w:hyperlink>
        </w:p>
        <w:p w:rsidR="00BC0BD5" w:rsidRDefault="00BC0BD5">
          <w:pPr>
            <w:pStyle w:val="TOC1"/>
            <w:tabs>
              <w:tab w:val="right" w:leader="dot" w:pos="9016"/>
            </w:tabs>
            <w:rPr>
              <w:noProof/>
            </w:rPr>
          </w:pPr>
          <w:hyperlink w:anchor="_Toc524351929" w:history="1">
            <w:r w:rsidRPr="001727F6">
              <w:rPr>
                <w:rStyle w:val="Hyperlink"/>
                <w:noProof/>
              </w:rPr>
              <w:t>Work Plan from 2017 to  2022</w:t>
            </w:r>
            <w:r>
              <w:rPr>
                <w:noProof/>
                <w:webHidden/>
              </w:rPr>
              <w:tab/>
            </w:r>
            <w:r>
              <w:rPr>
                <w:noProof/>
                <w:webHidden/>
              </w:rPr>
              <w:fldChar w:fldCharType="begin"/>
            </w:r>
            <w:r>
              <w:rPr>
                <w:noProof/>
                <w:webHidden/>
              </w:rPr>
              <w:instrText xml:space="preserve"> PAGEREF _Toc524351929 \h </w:instrText>
            </w:r>
            <w:r>
              <w:rPr>
                <w:noProof/>
                <w:webHidden/>
              </w:rPr>
            </w:r>
            <w:r>
              <w:rPr>
                <w:noProof/>
                <w:webHidden/>
              </w:rPr>
              <w:fldChar w:fldCharType="separate"/>
            </w:r>
            <w:r>
              <w:rPr>
                <w:noProof/>
                <w:webHidden/>
              </w:rPr>
              <w:t>11</w:t>
            </w:r>
            <w:r>
              <w:rPr>
                <w:noProof/>
                <w:webHidden/>
              </w:rPr>
              <w:fldChar w:fldCharType="end"/>
            </w:r>
          </w:hyperlink>
        </w:p>
        <w:p w:rsidR="00BB0727" w:rsidRDefault="00562AF2" w:rsidP="00BB0727">
          <w:pPr>
            <w:rPr>
              <w:b/>
              <w:bCs/>
              <w:noProof/>
            </w:rPr>
          </w:pPr>
          <w:r>
            <w:rPr>
              <w:b/>
              <w:bCs/>
              <w:noProof/>
            </w:rPr>
            <w:fldChar w:fldCharType="end"/>
          </w:r>
        </w:p>
      </w:sdtContent>
    </w:sdt>
    <w:p w:rsidR="00E657C3" w:rsidRDefault="00E657C3" w:rsidP="00DF1323">
      <w:pPr>
        <w:pStyle w:val="Heading1"/>
      </w:pPr>
      <w:bookmarkStart w:id="1" w:name="_Toc524351900"/>
      <w:r w:rsidRPr="00AB227A">
        <w:lastRenderedPageBreak/>
        <w:t>Brief</w:t>
      </w:r>
      <w:bookmarkEnd w:id="1"/>
    </w:p>
    <w:p w:rsidR="00DF1323" w:rsidRPr="00DF1323" w:rsidRDefault="00DF1323" w:rsidP="00DF1323"/>
    <w:p w:rsidR="00E657C3" w:rsidRPr="00AB227A" w:rsidRDefault="00E657C3" w:rsidP="000D2026">
      <w:pPr>
        <w:pBdr>
          <w:top w:val="single" w:sz="4" w:space="1" w:color="auto"/>
          <w:left w:val="single" w:sz="4" w:space="4" w:color="auto"/>
          <w:bottom w:val="single" w:sz="4" w:space="1" w:color="auto"/>
          <w:right w:val="single" w:sz="4" w:space="4" w:color="auto"/>
        </w:pBdr>
        <w:shd w:val="clear" w:color="auto" w:fill="E5DFEC" w:themeFill="accent4" w:themeFillTint="33"/>
        <w:ind w:left="720"/>
        <w:rPr>
          <w:sz w:val="20"/>
          <w:szCs w:val="20"/>
        </w:rPr>
      </w:pPr>
      <w:r w:rsidRPr="00AB227A">
        <w:rPr>
          <w:sz w:val="20"/>
          <w:szCs w:val="20"/>
        </w:rPr>
        <w:t>C</w:t>
      </w:r>
      <w:r w:rsidR="00407966" w:rsidRPr="00AB227A">
        <w:rPr>
          <w:sz w:val="20"/>
          <w:szCs w:val="20"/>
        </w:rPr>
        <w:t>o-sponsored program, established 1992 as a consequence of the 2</w:t>
      </w:r>
      <w:r w:rsidR="00407966" w:rsidRPr="00AB227A">
        <w:rPr>
          <w:sz w:val="20"/>
          <w:szCs w:val="20"/>
          <w:vertAlign w:val="superscript"/>
        </w:rPr>
        <w:t>nd</w:t>
      </w:r>
      <w:r w:rsidR="00407966" w:rsidRPr="00AB227A">
        <w:rPr>
          <w:sz w:val="20"/>
          <w:szCs w:val="20"/>
        </w:rPr>
        <w:t xml:space="preserve"> World Climate Conference in 1990. Memorandum of Understanding from 1998 is signed from WMO, IOC of UNESCO, UNEP (now Un Environment) and ICSU (now International Science Council). Program was reviewed in 2014 on request of WMO, and</w:t>
      </w:r>
      <w:r w:rsidR="00525338" w:rsidRPr="00AB227A">
        <w:rPr>
          <w:sz w:val="20"/>
          <w:szCs w:val="20"/>
        </w:rPr>
        <w:t xml:space="preserve"> review was</w:t>
      </w:r>
      <w:r w:rsidR="00407966" w:rsidRPr="00AB227A">
        <w:rPr>
          <w:sz w:val="20"/>
          <w:szCs w:val="20"/>
        </w:rPr>
        <w:t xml:space="preserve"> executed by all four sponsors. </w:t>
      </w:r>
    </w:p>
    <w:p w:rsidR="00E657C3" w:rsidRPr="00AB227A" w:rsidRDefault="00E657C3" w:rsidP="00525338">
      <w:pPr>
        <w:pBdr>
          <w:top w:val="single" w:sz="4" w:space="1" w:color="auto"/>
          <w:left w:val="single" w:sz="4" w:space="4" w:color="auto"/>
          <w:bottom w:val="single" w:sz="4" w:space="1" w:color="auto"/>
          <w:right w:val="single" w:sz="4" w:space="4" w:color="auto"/>
        </w:pBdr>
        <w:shd w:val="clear" w:color="auto" w:fill="E5DFEC" w:themeFill="accent4" w:themeFillTint="33"/>
        <w:ind w:left="720"/>
        <w:rPr>
          <w:sz w:val="20"/>
          <w:szCs w:val="20"/>
        </w:rPr>
      </w:pPr>
      <w:r w:rsidRPr="00AB227A">
        <w:rPr>
          <w:sz w:val="20"/>
          <w:szCs w:val="20"/>
        </w:rPr>
        <w:t xml:space="preserve">Governance through a steering committee of co-sponsor representatives, who also appointed senior managers as members. Chairman has been appointed in consensus of all sponsors. Director is supporting the Chairman and the Steering Committee, and is raising funds for programme activities.  </w:t>
      </w:r>
    </w:p>
    <w:p w:rsidR="00E657C3" w:rsidRPr="00AB227A" w:rsidRDefault="00E657C3" w:rsidP="00525338">
      <w:pPr>
        <w:pBdr>
          <w:top w:val="single" w:sz="4" w:space="1" w:color="auto"/>
          <w:left w:val="single" w:sz="4" w:space="4" w:color="auto"/>
          <w:bottom w:val="single" w:sz="4" w:space="1" w:color="auto"/>
          <w:right w:val="single" w:sz="4" w:space="4" w:color="auto"/>
        </w:pBdr>
        <w:shd w:val="clear" w:color="auto" w:fill="E5DFEC" w:themeFill="accent4" w:themeFillTint="33"/>
        <w:ind w:left="720"/>
        <w:rPr>
          <w:sz w:val="20"/>
          <w:szCs w:val="20"/>
        </w:rPr>
      </w:pPr>
      <w:r w:rsidRPr="00AB227A">
        <w:rPr>
          <w:sz w:val="20"/>
          <w:szCs w:val="20"/>
        </w:rPr>
        <w:t xml:space="preserve">WMO is supporting (seed money) the D1 and the AA position from Regular Budget (450.000 CHF per annum). </w:t>
      </w:r>
    </w:p>
    <w:p w:rsidR="000D2026" w:rsidRPr="00AB227A" w:rsidRDefault="00E657C3" w:rsidP="00525338">
      <w:pPr>
        <w:pBdr>
          <w:top w:val="single" w:sz="4" w:space="1" w:color="auto"/>
          <w:left w:val="single" w:sz="4" w:space="4" w:color="auto"/>
          <w:bottom w:val="single" w:sz="4" w:space="1" w:color="auto"/>
          <w:right w:val="single" w:sz="4" w:space="4" w:color="auto"/>
        </w:pBdr>
        <w:shd w:val="clear" w:color="auto" w:fill="E5DFEC" w:themeFill="accent4" w:themeFillTint="33"/>
        <w:ind w:left="720"/>
        <w:rPr>
          <w:sz w:val="20"/>
          <w:szCs w:val="20"/>
        </w:rPr>
      </w:pPr>
      <w:r w:rsidRPr="00AB227A">
        <w:rPr>
          <w:sz w:val="20"/>
          <w:szCs w:val="20"/>
        </w:rPr>
        <w:t>GCOS is a self-financing program, as all activities and secretariat staff is funded through voluntary contributions and extra-budgetary funds (800.000 CHF per annum), which are fundraised by the Director of the programme secretariat.</w:t>
      </w:r>
    </w:p>
    <w:p w:rsidR="00E657C3" w:rsidRPr="00AB227A" w:rsidRDefault="000D2026" w:rsidP="00525338">
      <w:pPr>
        <w:pBdr>
          <w:top w:val="single" w:sz="4" w:space="1" w:color="auto"/>
          <w:left w:val="single" w:sz="4" w:space="4" w:color="auto"/>
          <w:bottom w:val="single" w:sz="4" w:space="1" w:color="auto"/>
          <w:right w:val="single" w:sz="4" w:space="4" w:color="auto"/>
        </w:pBdr>
        <w:shd w:val="clear" w:color="auto" w:fill="E5DFEC" w:themeFill="accent4" w:themeFillTint="33"/>
        <w:ind w:left="720"/>
        <w:rPr>
          <w:sz w:val="20"/>
          <w:szCs w:val="20"/>
        </w:rPr>
      </w:pPr>
      <w:r w:rsidRPr="00AB227A">
        <w:rPr>
          <w:sz w:val="20"/>
          <w:szCs w:val="20"/>
        </w:rPr>
        <w:t xml:space="preserve">The programme is centred around science panels and its working groups and task teams, which follow the recommended actions of an implementation plan.  The building of the climate system is using the concept of Essential Climate Variables.  </w:t>
      </w:r>
    </w:p>
    <w:p w:rsidR="00E426F9" w:rsidRPr="00AB227A" w:rsidRDefault="00DC5FB3" w:rsidP="00DF1323">
      <w:pPr>
        <w:pStyle w:val="Heading1"/>
      </w:pPr>
      <w:bookmarkStart w:id="2" w:name="_Toc524351901"/>
      <w:r>
        <w:t>O</w:t>
      </w:r>
      <w:r w:rsidR="00525338" w:rsidRPr="00AB227A">
        <w:t xml:space="preserve">bjectives of </w:t>
      </w:r>
      <w:r w:rsidR="00E426F9" w:rsidRPr="00AB227A">
        <w:t>GCOS as a p</w:t>
      </w:r>
      <w:r w:rsidR="00525338" w:rsidRPr="00AB227A">
        <w:t>rogramme as agreed by its sponsoring organizations during its 2014 review:</w:t>
      </w:r>
      <w:bookmarkEnd w:id="2"/>
      <w:r w:rsidR="00525338" w:rsidRPr="00AB227A">
        <w:t xml:space="preserve">  </w:t>
      </w:r>
    </w:p>
    <w:p w:rsidR="00E426F9" w:rsidRPr="00AB227A" w:rsidRDefault="00E426F9" w:rsidP="00525338">
      <w:pPr>
        <w:spacing w:after="0" w:line="240" w:lineRule="auto"/>
        <w:jc w:val="both"/>
        <w:rPr>
          <w:rFonts w:cs="Arial"/>
          <w:sz w:val="20"/>
          <w:szCs w:val="20"/>
        </w:rPr>
      </w:pPr>
    </w:p>
    <w:p w:rsidR="00E426F9" w:rsidRPr="00AB227A" w:rsidRDefault="00E426F9" w:rsidP="00525338">
      <w:pPr>
        <w:spacing w:after="0" w:line="240" w:lineRule="auto"/>
        <w:jc w:val="both"/>
        <w:rPr>
          <w:rFonts w:cs="Arial"/>
          <w:sz w:val="20"/>
          <w:szCs w:val="20"/>
        </w:rPr>
      </w:pPr>
      <w:r w:rsidRPr="00AB227A">
        <w:rPr>
          <w:rFonts w:cs="Arial"/>
          <w:sz w:val="20"/>
          <w:szCs w:val="20"/>
        </w:rPr>
        <w:t>GCOS is an active and successful programme serving a broad range of user needs for globally coordinated climate observations. Its goal is to provide comprehensive data and climate information on the total climate system, including a range of physical, chemical and biological properties, along with atmospheric, oceanic, hydrologic, cryospheric and terrestrial processes.</w:t>
      </w:r>
    </w:p>
    <w:p w:rsidR="00E426F9" w:rsidRPr="00AB227A" w:rsidRDefault="00E426F9" w:rsidP="00525338">
      <w:pPr>
        <w:spacing w:after="0" w:line="240" w:lineRule="auto"/>
        <w:jc w:val="both"/>
        <w:rPr>
          <w:rFonts w:cs="Arial"/>
          <w:sz w:val="20"/>
          <w:szCs w:val="20"/>
        </w:rPr>
      </w:pPr>
    </w:p>
    <w:p w:rsidR="00E426F9" w:rsidRPr="00AB227A" w:rsidRDefault="00E426F9" w:rsidP="00525338">
      <w:pPr>
        <w:spacing w:after="0" w:line="240" w:lineRule="auto"/>
        <w:jc w:val="both"/>
        <w:rPr>
          <w:rFonts w:cs="Arial"/>
          <w:sz w:val="20"/>
          <w:szCs w:val="20"/>
        </w:rPr>
      </w:pPr>
      <w:r w:rsidRPr="00AB227A">
        <w:rPr>
          <w:rFonts w:cs="Arial"/>
          <w:sz w:val="20"/>
          <w:szCs w:val="20"/>
        </w:rPr>
        <w:t>GCOS is working with existing or planned operational and research programmes for acquiring the global climate system data. It enables the identification of data needs to enable the further development of these programmes to ensure continuity and diversification of climate observations. Data needs are organized around the concept of Essential Climate Variables (ECVs).</w:t>
      </w:r>
    </w:p>
    <w:p w:rsidR="00E426F9" w:rsidRPr="00AB227A" w:rsidRDefault="00E426F9" w:rsidP="00525338">
      <w:pPr>
        <w:spacing w:after="0" w:line="240" w:lineRule="auto"/>
        <w:jc w:val="both"/>
        <w:rPr>
          <w:rFonts w:cs="Arial"/>
          <w:sz w:val="20"/>
          <w:szCs w:val="20"/>
        </w:rPr>
      </w:pPr>
    </w:p>
    <w:p w:rsidR="00E426F9" w:rsidRPr="00AB227A" w:rsidRDefault="00E426F9" w:rsidP="00525338">
      <w:pPr>
        <w:spacing w:after="0" w:line="240" w:lineRule="auto"/>
        <w:jc w:val="both"/>
        <w:rPr>
          <w:rFonts w:cs="Arial"/>
          <w:sz w:val="20"/>
          <w:szCs w:val="20"/>
        </w:rPr>
      </w:pPr>
      <w:r w:rsidRPr="00AB227A">
        <w:rPr>
          <w:rFonts w:cs="Arial"/>
          <w:sz w:val="20"/>
          <w:szCs w:val="20"/>
        </w:rPr>
        <w:t>GCOS delivers the design, plans and architecture for a global climate observing system to support climate research, assessments and services. Its vision is a comprehensive climate observing system supporting climate services and improved understanding of the climate system.</w:t>
      </w:r>
    </w:p>
    <w:p w:rsidR="00525338" w:rsidRPr="00AB227A" w:rsidRDefault="00525338" w:rsidP="00525338">
      <w:pPr>
        <w:spacing w:after="0" w:line="240" w:lineRule="auto"/>
        <w:jc w:val="both"/>
        <w:rPr>
          <w:rFonts w:cs="Arial"/>
          <w:sz w:val="20"/>
          <w:szCs w:val="20"/>
        </w:rPr>
      </w:pPr>
    </w:p>
    <w:p w:rsidR="00E426F9" w:rsidRDefault="00E426F9" w:rsidP="00525338">
      <w:pPr>
        <w:pStyle w:val="ECBodyText"/>
        <w:tabs>
          <w:tab w:val="clear" w:pos="1080"/>
          <w:tab w:val="left" w:pos="0"/>
        </w:tabs>
        <w:spacing w:before="0"/>
        <w:rPr>
          <w:rFonts w:asciiTheme="minorHAnsi" w:hAnsiTheme="minorHAnsi"/>
          <w:sz w:val="20"/>
          <w:szCs w:val="20"/>
        </w:rPr>
      </w:pPr>
      <w:r w:rsidRPr="00AB227A">
        <w:rPr>
          <w:rFonts w:asciiTheme="minorHAnsi" w:hAnsiTheme="minorHAnsi"/>
          <w:sz w:val="20"/>
          <w:szCs w:val="20"/>
        </w:rPr>
        <w:t xml:space="preserve">GCOS is the single point for coordination, working through the WMO Integrated Global Observing System (WIGOS), </w:t>
      </w:r>
      <w:r w:rsidR="00E657C3" w:rsidRPr="00AB227A">
        <w:rPr>
          <w:rFonts w:asciiTheme="minorHAnsi" w:hAnsiTheme="minorHAnsi"/>
          <w:sz w:val="20"/>
          <w:szCs w:val="20"/>
        </w:rPr>
        <w:t>the IOC-led Global Ocean Observing System (</w:t>
      </w:r>
      <w:r w:rsidRPr="00AB227A">
        <w:rPr>
          <w:rFonts w:asciiTheme="minorHAnsi" w:hAnsiTheme="minorHAnsi"/>
          <w:sz w:val="20"/>
          <w:szCs w:val="20"/>
        </w:rPr>
        <w:t>GOOS</w:t>
      </w:r>
      <w:r w:rsidR="00E657C3" w:rsidRPr="00AB227A">
        <w:rPr>
          <w:rFonts w:asciiTheme="minorHAnsi" w:hAnsiTheme="minorHAnsi"/>
          <w:sz w:val="20"/>
          <w:szCs w:val="20"/>
        </w:rPr>
        <w:t>)</w:t>
      </w:r>
      <w:r w:rsidRPr="00AB227A">
        <w:rPr>
          <w:rFonts w:asciiTheme="minorHAnsi" w:hAnsiTheme="minorHAnsi"/>
          <w:sz w:val="20"/>
          <w:szCs w:val="20"/>
        </w:rPr>
        <w:t>, the Committee on Earth Observation Satellites (CEOS) and the Coordination Group for Meteorological Satellites (CGMS) for implementation; and plays a significant role for the broader observation requirements of the GFCS.</w:t>
      </w:r>
    </w:p>
    <w:p w:rsidR="00DC5FB3" w:rsidRPr="00AB227A" w:rsidRDefault="00DC5FB3" w:rsidP="00525338">
      <w:pPr>
        <w:pStyle w:val="ECBodyText"/>
        <w:tabs>
          <w:tab w:val="clear" w:pos="1080"/>
          <w:tab w:val="left" w:pos="0"/>
        </w:tabs>
        <w:spacing w:before="0"/>
        <w:rPr>
          <w:rFonts w:asciiTheme="minorHAnsi" w:hAnsiTheme="minorHAnsi"/>
          <w:sz w:val="20"/>
          <w:szCs w:val="20"/>
        </w:rPr>
      </w:pPr>
    </w:p>
    <w:p w:rsidR="00E426F9" w:rsidRPr="00AB227A" w:rsidRDefault="00E426F9" w:rsidP="00525338">
      <w:pPr>
        <w:spacing w:after="0" w:line="240" w:lineRule="auto"/>
        <w:jc w:val="both"/>
        <w:rPr>
          <w:rFonts w:cs="Arial"/>
          <w:sz w:val="20"/>
          <w:szCs w:val="20"/>
        </w:rPr>
      </w:pPr>
      <w:r w:rsidRPr="00AB227A">
        <w:rPr>
          <w:rFonts w:cs="Arial"/>
          <w:sz w:val="20"/>
          <w:szCs w:val="20"/>
        </w:rPr>
        <w:t>GCOS will ensure data needs are met, as far as possible, by existing operational and scientific observing, data management and information distribution systems, and through further enhancements of these systems, as well as through encouraging new systems to be established. GCOS will be implemented through, inter alia:</w:t>
      </w:r>
    </w:p>
    <w:p w:rsidR="00E426F9" w:rsidRPr="00AB227A" w:rsidRDefault="00E426F9" w:rsidP="00525338">
      <w:pPr>
        <w:spacing w:after="0" w:line="240" w:lineRule="auto"/>
        <w:jc w:val="both"/>
        <w:rPr>
          <w:rFonts w:cs="Arial"/>
          <w:sz w:val="20"/>
          <w:szCs w:val="20"/>
        </w:rPr>
      </w:pPr>
    </w:p>
    <w:p w:rsidR="00E426F9" w:rsidRPr="00AB227A" w:rsidRDefault="00E426F9" w:rsidP="00525338">
      <w:pPr>
        <w:tabs>
          <w:tab w:val="left" w:pos="-1440"/>
        </w:tabs>
        <w:spacing w:after="0" w:line="240" w:lineRule="auto"/>
        <w:ind w:left="709" w:hanging="709"/>
        <w:jc w:val="both"/>
        <w:rPr>
          <w:rFonts w:cs="Arial"/>
          <w:sz w:val="20"/>
          <w:szCs w:val="20"/>
        </w:rPr>
      </w:pPr>
      <w:r w:rsidRPr="00AB227A">
        <w:rPr>
          <w:rFonts w:cs="Arial"/>
          <w:sz w:val="20"/>
          <w:szCs w:val="20"/>
        </w:rPr>
        <w:t>(a)</w:t>
      </w:r>
      <w:r w:rsidRPr="00AB227A">
        <w:rPr>
          <w:rFonts w:cs="Arial"/>
          <w:sz w:val="20"/>
          <w:szCs w:val="20"/>
        </w:rPr>
        <w:tab/>
        <w:t>WIGOS;</w:t>
      </w:r>
    </w:p>
    <w:p w:rsidR="00E426F9" w:rsidRPr="00AB227A" w:rsidRDefault="00E426F9" w:rsidP="00525338">
      <w:pPr>
        <w:spacing w:after="0" w:line="240" w:lineRule="auto"/>
        <w:ind w:left="709" w:hanging="709"/>
        <w:jc w:val="both"/>
        <w:rPr>
          <w:rFonts w:cs="Arial"/>
          <w:sz w:val="20"/>
          <w:szCs w:val="20"/>
        </w:rPr>
      </w:pPr>
    </w:p>
    <w:p w:rsidR="00E426F9" w:rsidRPr="00AB227A" w:rsidRDefault="00E426F9" w:rsidP="00525338">
      <w:pPr>
        <w:tabs>
          <w:tab w:val="left" w:pos="-1440"/>
        </w:tabs>
        <w:spacing w:after="0" w:line="240" w:lineRule="auto"/>
        <w:ind w:left="709" w:hanging="709"/>
        <w:jc w:val="both"/>
        <w:rPr>
          <w:rFonts w:cs="Arial"/>
          <w:sz w:val="20"/>
          <w:szCs w:val="20"/>
        </w:rPr>
      </w:pPr>
      <w:r w:rsidRPr="00AB227A">
        <w:rPr>
          <w:rFonts w:cs="Arial"/>
          <w:sz w:val="20"/>
          <w:szCs w:val="20"/>
        </w:rPr>
        <w:lastRenderedPageBreak/>
        <w:t>(b)</w:t>
      </w:r>
      <w:r w:rsidRPr="00AB227A">
        <w:rPr>
          <w:rFonts w:cs="Arial"/>
          <w:sz w:val="20"/>
          <w:szCs w:val="20"/>
        </w:rPr>
        <w:tab/>
        <w:t>Related atmospheric constituent observing systems managed by the Global Atmosphere Watch (GAW);</w:t>
      </w:r>
    </w:p>
    <w:p w:rsidR="00E426F9" w:rsidRPr="00AB227A" w:rsidRDefault="00E426F9" w:rsidP="00525338">
      <w:pPr>
        <w:spacing w:after="0" w:line="240" w:lineRule="auto"/>
        <w:ind w:left="709" w:hanging="709"/>
        <w:jc w:val="both"/>
        <w:rPr>
          <w:rFonts w:cs="Arial"/>
          <w:sz w:val="20"/>
          <w:szCs w:val="20"/>
        </w:rPr>
      </w:pPr>
    </w:p>
    <w:p w:rsidR="00E426F9" w:rsidRPr="00AB227A" w:rsidRDefault="00E426F9" w:rsidP="00525338">
      <w:pPr>
        <w:tabs>
          <w:tab w:val="left" w:pos="-1440"/>
        </w:tabs>
        <w:spacing w:after="0" w:line="240" w:lineRule="auto"/>
        <w:ind w:left="709" w:hanging="709"/>
        <w:jc w:val="both"/>
        <w:rPr>
          <w:rFonts w:cs="Arial"/>
          <w:sz w:val="20"/>
          <w:szCs w:val="20"/>
        </w:rPr>
      </w:pPr>
      <w:r w:rsidRPr="00AB227A">
        <w:rPr>
          <w:rFonts w:cs="Arial"/>
          <w:sz w:val="20"/>
          <w:szCs w:val="20"/>
        </w:rPr>
        <w:t>(c)</w:t>
      </w:r>
      <w:r w:rsidRPr="00AB227A">
        <w:rPr>
          <w:rFonts w:cs="Arial"/>
          <w:sz w:val="20"/>
          <w:szCs w:val="20"/>
        </w:rPr>
        <w:tab/>
        <w:t>Related physical, chemical and biological ocean observations managed by GOOS and its related Framework for Ocean Observing (FOO);</w:t>
      </w:r>
    </w:p>
    <w:p w:rsidR="00E426F9" w:rsidRPr="00AB227A" w:rsidRDefault="00E426F9" w:rsidP="00525338">
      <w:pPr>
        <w:spacing w:after="0" w:line="240" w:lineRule="auto"/>
        <w:ind w:left="709" w:hanging="709"/>
        <w:jc w:val="both"/>
        <w:rPr>
          <w:rFonts w:cs="Arial"/>
          <w:sz w:val="20"/>
          <w:szCs w:val="20"/>
        </w:rPr>
      </w:pPr>
    </w:p>
    <w:p w:rsidR="00E426F9" w:rsidRPr="00AB227A" w:rsidRDefault="00E426F9" w:rsidP="00525338">
      <w:pPr>
        <w:tabs>
          <w:tab w:val="left" w:pos="-1440"/>
        </w:tabs>
        <w:spacing w:after="0" w:line="240" w:lineRule="auto"/>
        <w:ind w:left="709" w:hanging="709"/>
        <w:jc w:val="both"/>
        <w:rPr>
          <w:rFonts w:cs="Arial"/>
          <w:sz w:val="20"/>
          <w:szCs w:val="20"/>
        </w:rPr>
      </w:pPr>
      <w:r w:rsidRPr="00AB227A">
        <w:rPr>
          <w:rFonts w:cs="Arial"/>
          <w:sz w:val="20"/>
          <w:szCs w:val="20"/>
        </w:rPr>
        <w:t>(d)</w:t>
      </w:r>
      <w:r w:rsidRPr="00AB227A">
        <w:rPr>
          <w:rFonts w:cs="Arial"/>
          <w:sz w:val="20"/>
          <w:szCs w:val="20"/>
        </w:rPr>
        <w:tab/>
        <w:t xml:space="preserve">Related land surface ecosystem, hydrosphere, and cryosphere measurements managed by </w:t>
      </w:r>
      <w:r w:rsidRPr="00AB227A">
        <w:rPr>
          <w:rStyle w:val="Emphasis"/>
          <w:rFonts w:cs="Arial"/>
          <w:sz w:val="20"/>
          <w:szCs w:val="20"/>
        </w:rPr>
        <w:t>WMO</w:t>
      </w:r>
      <w:r w:rsidRPr="00AB227A">
        <w:rPr>
          <w:rStyle w:val="st"/>
          <w:rFonts w:cs="Arial"/>
          <w:sz w:val="20"/>
          <w:szCs w:val="20"/>
        </w:rPr>
        <w:t xml:space="preserve"> Hydrological Observing System</w:t>
      </w:r>
      <w:r w:rsidRPr="00AB227A">
        <w:rPr>
          <w:rStyle w:val="st"/>
          <w:sz w:val="20"/>
          <w:szCs w:val="20"/>
        </w:rPr>
        <w:t xml:space="preserve"> (</w:t>
      </w:r>
      <w:r w:rsidRPr="00AB227A">
        <w:rPr>
          <w:rFonts w:cs="Arial"/>
          <w:sz w:val="20"/>
          <w:szCs w:val="20"/>
        </w:rPr>
        <w:t>WHOS), the Global Cryosphere Watch (GCW) related terrestrial frameworks;</w:t>
      </w:r>
    </w:p>
    <w:p w:rsidR="00E426F9" w:rsidRPr="00AB227A" w:rsidRDefault="00E426F9" w:rsidP="00525338">
      <w:pPr>
        <w:spacing w:after="0" w:line="240" w:lineRule="auto"/>
        <w:ind w:left="709" w:hanging="709"/>
        <w:jc w:val="both"/>
        <w:rPr>
          <w:rFonts w:cs="Arial"/>
          <w:sz w:val="20"/>
          <w:szCs w:val="20"/>
        </w:rPr>
      </w:pPr>
    </w:p>
    <w:p w:rsidR="00E426F9" w:rsidRPr="00AB227A" w:rsidRDefault="00E426F9" w:rsidP="00525338">
      <w:pPr>
        <w:tabs>
          <w:tab w:val="left" w:pos="-1440"/>
        </w:tabs>
        <w:spacing w:after="0" w:line="240" w:lineRule="auto"/>
        <w:ind w:left="709" w:hanging="709"/>
        <w:jc w:val="both"/>
        <w:rPr>
          <w:rFonts w:cs="Arial"/>
          <w:sz w:val="20"/>
          <w:szCs w:val="20"/>
        </w:rPr>
      </w:pPr>
      <w:r w:rsidRPr="00AB227A">
        <w:rPr>
          <w:rFonts w:cs="Arial"/>
          <w:sz w:val="20"/>
          <w:szCs w:val="20"/>
        </w:rPr>
        <w:t>(e)</w:t>
      </w:r>
      <w:r w:rsidRPr="00AB227A">
        <w:rPr>
          <w:rFonts w:cs="Arial"/>
          <w:sz w:val="20"/>
          <w:szCs w:val="20"/>
        </w:rPr>
        <w:tab/>
        <w:t>The maintenance and enhancement of programmes monitoring other key components of the climate system;</w:t>
      </w:r>
    </w:p>
    <w:p w:rsidR="00E426F9" w:rsidRPr="00AB227A" w:rsidRDefault="00E426F9" w:rsidP="00525338">
      <w:pPr>
        <w:spacing w:after="0" w:line="240" w:lineRule="auto"/>
        <w:ind w:left="709" w:hanging="709"/>
        <w:jc w:val="both"/>
        <w:rPr>
          <w:rFonts w:cs="Arial"/>
          <w:sz w:val="20"/>
          <w:szCs w:val="20"/>
        </w:rPr>
      </w:pPr>
    </w:p>
    <w:p w:rsidR="00E426F9" w:rsidRPr="00AB227A" w:rsidRDefault="00E426F9" w:rsidP="00525338">
      <w:pPr>
        <w:tabs>
          <w:tab w:val="left" w:pos="-1440"/>
        </w:tabs>
        <w:spacing w:after="0" w:line="240" w:lineRule="auto"/>
        <w:ind w:left="709" w:hanging="709"/>
        <w:jc w:val="both"/>
        <w:rPr>
          <w:rFonts w:cs="Arial"/>
          <w:sz w:val="20"/>
          <w:szCs w:val="20"/>
        </w:rPr>
      </w:pPr>
      <w:r w:rsidRPr="00AB227A">
        <w:rPr>
          <w:rFonts w:cs="Arial"/>
          <w:sz w:val="20"/>
          <w:szCs w:val="20"/>
        </w:rPr>
        <w:t>(f)</w:t>
      </w:r>
      <w:r w:rsidRPr="00AB227A">
        <w:rPr>
          <w:rFonts w:cs="Arial"/>
          <w:sz w:val="20"/>
          <w:szCs w:val="20"/>
        </w:rPr>
        <w:tab/>
        <w:t>Programmes to monitor the key physical, chemical and biological aspects of the impacts of climate change, including the World Climate Services Programme (WCSP), and the human dimensions of climate change;</w:t>
      </w:r>
    </w:p>
    <w:p w:rsidR="00E426F9" w:rsidRPr="00AB227A" w:rsidRDefault="00E426F9" w:rsidP="00525338">
      <w:pPr>
        <w:spacing w:after="0" w:line="240" w:lineRule="auto"/>
        <w:ind w:left="709" w:hanging="709"/>
        <w:jc w:val="both"/>
        <w:rPr>
          <w:rFonts w:cs="Arial"/>
          <w:sz w:val="20"/>
          <w:szCs w:val="20"/>
        </w:rPr>
      </w:pPr>
    </w:p>
    <w:p w:rsidR="00E426F9" w:rsidRPr="00AB227A" w:rsidRDefault="00E426F9" w:rsidP="00525338">
      <w:pPr>
        <w:widowControl w:val="0"/>
        <w:numPr>
          <w:ilvl w:val="0"/>
          <w:numId w:val="20"/>
        </w:numPr>
        <w:tabs>
          <w:tab w:val="clear" w:pos="1440"/>
          <w:tab w:val="left" w:pos="-1440"/>
          <w:tab w:val="num" w:pos="709"/>
        </w:tabs>
        <w:spacing w:after="0" w:line="240" w:lineRule="auto"/>
        <w:ind w:left="709" w:hanging="709"/>
        <w:jc w:val="both"/>
        <w:rPr>
          <w:rFonts w:cs="Arial"/>
          <w:sz w:val="20"/>
          <w:szCs w:val="20"/>
        </w:rPr>
      </w:pPr>
      <w:r w:rsidRPr="00AB227A">
        <w:rPr>
          <w:rFonts w:cs="Arial"/>
          <w:sz w:val="20"/>
          <w:szCs w:val="20"/>
        </w:rPr>
        <w:t>Data communication and other infrastructures necessary to support operational climate forecasting of the WCP, the WMO Information System (WIS) and the Climate Services Information System (CSIS) of the GFCS.</w:t>
      </w:r>
    </w:p>
    <w:p w:rsidR="00E426F9" w:rsidRPr="00AB227A" w:rsidRDefault="00E426F9" w:rsidP="00E426F9">
      <w:pPr>
        <w:jc w:val="both"/>
        <w:rPr>
          <w:rFonts w:cs="Arial"/>
          <w:b/>
          <w:sz w:val="20"/>
          <w:szCs w:val="20"/>
          <w:lang w:val="es-ES"/>
        </w:rPr>
      </w:pPr>
    </w:p>
    <w:p w:rsidR="00E426F9" w:rsidRPr="00AB227A" w:rsidRDefault="00525338" w:rsidP="00E426F9">
      <w:pPr>
        <w:tabs>
          <w:tab w:val="left" w:pos="0"/>
        </w:tabs>
        <w:jc w:val="both"/>
        <w:rPr>
          <w:rFonts w:cs="Arial"/>
          <w:b/>
          <w:bCs/>
          <w:sz w:val="20"/>
          <w:szCs w:val="20"/>
        </w:rPr>
      </w:pPr>
      <w:r w:rsidRPr="00AB227A">
        <w:rPr>
          <w:rFonts w:cs="Arial"/>
          <w:b/>
          <w:bCs/>
          <w:sz w:val="20"/>
          <w:szCs w:val="20"/>
        </w:rPr>
        <w:t xml:space="preserve">GCOS as programme has to engage in </w:t>
      </w:r>
      <w:r w:rsidR="00E426F9" w:rsidRPr="00AB227A">
        <w:rPr>
          <w:rFonts w:cs="Arial"/>
          <w:b/>
          <w:bCs/>
          <w:sz w:val="20"/>
          <w:szCs w:val="20"/>
        </w:rPr>
        <w:t>Partnerships:</w:t>
      </w:r>
    </w:p>
    <w:p w:rsidR="00E426F9" w:rsidRPr="00AB227A" w:rsidRDefault="00E426F9" w:rsidP="00E426F9">
      <w:pPr>
        <w:tabs>
          <w:tab w:val="left" w:pos="0"/>
        </w:tabs>
        <w:jc w:val="both"/>
        <w:rPr>
          <w:rFonts w:cs="Arial"/>
          <w:bCs/>
          <w:sz w:val="20"/>
          <w:szCs w:val="20"/>
        </w:rPr>
      </w:pPr>
      <w:r w:rsidRPr="00AB227A">
        <w:rPr>
          <w:rFonts w:cs="Arial"/>
          <w:bCs/>
          <w:sz w:val="20"/>
          <w:szCs w:val="20"/>
        </w:rPr>
        <w:t xml:space="preserve">GCOS is engaged in the development of observing systems that allow the quantification of climate impacts (e.g., health, energy, water and food sectors) and associated information for national economic development. GCOS will strive to strengthen its relations with partners developing new initiatives that address data on interactions between humans and the environment by:  </w:t>
      </w: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r w:rsidRPr="00AB227A">
        <w:rPr>
          <w:rFonts w:asciiTheme="minorHAnsi" w:hAnsiTheme="minorHAnsi"/>
          <w:bCs/>
          <w:sz w:val="20"/>
          <w:szCs w:val="20"/>
        </w:rPr>
        <w:t>(a)</w:t>
      </w:r>
      <w:r w:rsidRPr="00AB227A">
        <w:rPr>
          <w:rFonts w:asciiTheme="minorHAnsi" w:hAnsiTheme="minorHAnsi"/>
          <w:bCs/>
          <w:sz w:val="20"/>
          <w:szCs w:val="20"/>
        </w:rPr>
        <w:tab/>
        <w:t xml:space="preserve">GCOS and partner entities contributing to the Observation and Monitoring pillar of the GFCS devising a joint strategic plan to define the function and responsibilities of GCOS in the GFCS; </w:t>
      </w: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p>
    <w:p w:rsidR="00E426F9" w:rsidRPr="00AB227A" w:rsidRDefault="00E426F9" w:rsidP="00E426F9">
      <w:pPr>
        <w:pStyle w:val="ECBodyText"/>
        <w:tabs>
          <w:tab w:val="clear" w:pos="1080"/>
          <w:tab w:val="left" w:pos="709"/>
        </w:tabs>
        <w:spacing w:before="0"/>
        <w:ind w:left="709" w:hanging="709"/>
        <w:rPr>
          <w:rFonts w:asciiTheme="minorHAnsi" w:hAnsiTheme="minorHAnsi"/>
          <w:sz w:val="20"/>
          <w:szCs w:val="20"/>
        </w:rPr>
      </w:pPr>
      <w:r w:rsidRPr="00AB227A">
        <w:rPr>
          <w:rFonts w:asciiTheme="minorHAnsi" w:hAnsiTheme="minorHAnsi"/>
          <w:bCs/>
          <w:sz w:val="20"/>
          <w:szCs w:val="20"/>
        </w:rPr>
        <w:t>(b)</w:t>
      </w:r>
      <w:r w:rsidRPr="00AB227A">
        <w:rPr>
          <w:rFonts w:asciiTheme="minorHAnsi" w:hAnsiTheme="minorHAnsi"/>
          <w:bCs/>
          <w:sz w:val="20"/>
          <w:szCs w:val="20"/>
        </w:rPr>
        <w:tab/>
        <w:t xml:space="preserve">GCOS is recognized as an element of the GFCS: GCOS </w:t>
      </w:r>
      <w:r w:rsidRPr="00AB227A">
        <w:rPr>
          <w:rFonts w:asciiTheme="minorHAnsi" w:hAnsiTheme="minorHAnsi"/>
          <w:sz w:val="20"/>
          <w:szCs w:val="20"/>
        </w:rPr>
        <w:t xml:space="preserve">standards, its recommendations for observations, and its strategy for climate observations are in support of the GFCS and, in particular, for the CSIS; </w:t>
      </w: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r w:rsidRPr="00AB227A">
        <w:rPr>
          <w:rFonts w:asciiTheme="minorHAnsi" w:hAnsiTheme="minorHAnsi"/>
          <w:bCs/>
          <w:sz w:val="20"/>
          <w:szCs w:val="20"/>
        </w:rPr>
        <w:t>(c)</w:t>
      </w:r>
      <w:r w:rsidRPr="00AB227A">
        <w:rPr>
          <w:rFonts w:asciiTheme="minorHAnsi" w:hAnsiTheme="minorHAnsi"/>
          <w:bCs/>
          <w:sz w:val="20"/>
          <w:szCs w:val="20"/>
        </w:rPr>
        <w:tab/>
        <w:t>GCOS and GEO developing an effective cooperation with the goal of building a robust and sustained climate observing system;</w:t>
      </w: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p>
    <w:p w:rsidR="00E426F9" w:rsidRPr="00AB227A" w:rsidRDefault="00E426F9" w:rsidP="00E426F9">
      <w:pPr>
        <w:pStyle w:val="ECBodyText"/>
        <w:tabs>
          <w:tab w:val="clear" w:pos="1080"/>
          <w:tab w:val="left" w:pos="709"/>
        </w:tabs>
        <w:spacing w:before="0"/>
        <w:ind w:left="709" w:hanging="709"/>
        <w:rPr>
          <w:rFonts w:asciiTheme="minorHAnsi" w:hAnsiTheme="minorHAnsi"/>
          <w:bCs/>
          <w:sz w:val="20"/>
          <w:szCs w:val="20"/>
        </w:rPr>
      </w:pPr>
      <w:r w:rsidRPr="00AB227A">
        <w:rPr>
          <w:rFonts w:asciiTheme="minorHAnsi" w:hAnsiTheme="minorHAnsi"/>
          <w:bCs/>
          <w:sz w:val="20"/>
          <w:szCs w:val="20"/>
        </w:rPr>
        <w:t xml:space="preserve">(d) </w:t>
      </w:r>
      <w:r w:rsidRPr="00AB227A">
        <w:rPr>
          <w:rFonts w:asciiTheme="minorHAnsi" w:hAnsiTheme="minorHAnsi"/>
          <w:bCs/>
          <w:sz w:val="20"/>
          <w:szCs w:val="20"/>
        </w:rPr>
        <w:tab/>
        <w:t xml:space="preserve">GCOS and its sponsors communicating with the </w:t>
      </w:r>
      <w:r w:rsidRPr="00AB227A">
        <w:rPr>
          <w:rFonts w:asciiTheme="minorHAnsi" w:hAnsiTheme="minorHAnsi"/>
          <w:sz w:val="20"/>
          <w:szCs w:val="20"/>
        </w:rPr>
        <w:t>Global Programme of Research on Climate Change Vulnerability, Impacts and Adaptation (</w:t>
      </w:r>
      <w:r w:rsidRPr="00AB227A">
        <w:rPr>
          <w:rFonts w:asciiTheme="minorHAnsi" w:hAnsiTheme="minorHAnsi"/>
          <w:bCs/>
          <w:sz w:val="20"/>
          <w:szCs w:val="20"/>
        </w:rPr>
        <w:t>PROVIA) and Future Earth, to clarify the functions and responsibilities of GCOS in their respective activities.</w:t>
      </w:r>
    </w:p>
    <w:p w:rsidR="00525338" w:rsidRPr="00AB227A" w:rsidRDefault="00525338" w:rsidP="00DF1323">
      <w:pPr>
        <w:pStyle w:val="Heading1"/>
        <w:rPr>
          <w:lang w:val="en-US"/>
        </w:rPr>
      </w:pPr>
      <w:bookmarkStart w:id="3" w:name="_Toc524351902"/>
      <w:r w:rsidRPr="00AB227A">
        <w:rPr>
          <w:lang w:val="en-US"/>
        </w:rPr>
        <w:t>GCOS as a System of Systems:</w:t>
      </w:r>
      <w:bookmarkEnd w:id="3"/>
    </w:p>
    <w:p w:rsidR="000D2026" w:rsidRPr="00AB227A" w:rsidRDefault="000D2026" w:rsidP="000D2026">
      <w:pPr>
        <w:tabs>
          <w:tab w:val="left" w:pos="-1440"/>
        </w:tabs>
        <w:spacing w:after="0" w:line="240" w:lineRule="auto"/>
        <w:jc w:val="both"/>
        <w:rPr>
          <w:rFonts w:cs="Arial"/>
          <w:sz w:val="20"/>
          <w:szCs w:val="20"/>
        </w:rPr>
      </w:pPr>
    </w:p>
    <w:p w:rsidR="00525338" w:rsidRPr="00AB227A" w:rsidRDefault="00525338" w:rsidP="000D2026">
      <w:pPr>
        <w:tabs>
          <w:tab w:val="left" w:pos="-1440"/>
        </w:tabs>
        <w:spacing w:after="0" w:line="240" w:lineRule="auto"/>
        <w:jc w:val="both"/>
        <w:rPr>
          <w:rFonts w:cs="Arial"/>
          <w:sz w:val="20"/>
          <w:szCs w:val="20"/>
        </w:rPr>
      </w:pPr>
      <w:r w:rsidRPr="00AB227A">
        <w:rPr>
          <w:rFonts w:cs="Arial"/>
          <w:sz w:val="20"/>
          <w:szCs w:val="20"/>
        </w:rPr>
        <w:t xml:space="preserve">GCOS should comprise of any data and information on the climate system taken by in situ, airborne or space-based techniques and platforms, while the ownership of the observing systems and networks will remain fully with their operating entities. </w:t>
      </w:r>
    </w:p>
    <w:p w:rsidR="00DC5FB3" w:rsidRDefault="00DC5FB3" w:rsidP="000D2026">
      <w:pPr>
        <w:tabs>
          <w:tab w:val="left" w:pos="-1440"/>
        </w:tabs>
        <w:spacing w:after="0" w:line="240" w:lineRule="auto"/>
        <w:jc w:val="both"/>
        <w:rPr>
          <w:rFonts w:cs="Arial"/>
          <w:sz w:val="20"/>
          <w:szCs w:val="20"/>
        </w:rPr>
      </w:pPr>
    </w:p>
    <w:p w:rsidR="00525338" w:rsidRPr="00AB227A" w:rsidRDefault="00525338" w:rsidP="000D2026">
      <w:pPr>
        <w:tabs>
          <w:tab w:val="left" w:pos="-1440"/>
        </w:tabs>
        <w:spacing w:after="0" w:line="240" w:lineRule="auto"/>
        <w:jc w:val="both"/>
        <w:rPr>
          <w:rFonts w:cs="Arial"/>
          <w:sz w:val="20"/>
          <w:szCs w:val="20"/>
        </w:rPr>
      </w:pPr>
      <w:r w:rsidRPr="00AB227A">
        <w:rPr>
          <w:rFonts w:cs="Arial"/>
          <w:sz w:val="20"/>
          <w:szCs w:val="20"/>
        </w:rPr>
        <w:t xml:space="preserve">The GCOS ECVs comprise all physical, chemical and biological properties needed to describe the climate system. GCOS will: </w:t>
      </w:r>
    </w:p>
    <w:p w:rsidR="00525338" w:rsidRPr="00AB227A" w:rsidRDefault="00525338" w:rsidP="000D2026">
      <w:pPr>
        <w:tabs>
          <w:tab w:val="left" w:pos="-1440"/>
        </w:tabs>
        <w:spacing w:after="0" w:line="240" w:lineRule="auto"/>
        <w:jc w:val="both"/>
        <w:rPr>
          <w:rFonts w:cs="Arial"/>
          <w:sz w:val="20"/>
          <w:szCs w:val="20"/>
        </w:rPr>
      </w:pPr>
    </w:p>
    <w:p w:rsidR="00525338" w:rsidRPr="00AB227A" w:rsidRDefault="00525338" w:rsidP="000D2026">
      <w:pPr>
        <w:widowControl w:val="0"/>
        <w:numPr>
          <w:ilvl w:val="0"/>
          <w:numId w:val="21"/>
        </w:numPr>
        <w:tabs>
          <w:tab w:val="left" w:pos="-1440"/>
        </w:tabs>
        <w:spacing w:after="0" w:line="240" w:lineRule="auto"/>
        <w:ind w:left="709" w:hanging="709"/>
        <w:jc w:val="both"/>
        <w:rPr>
          <w:rFonts w:cs="Arial"/>
          <w:sz w:val="20"/>
          <w:szCs w:val="20"/>
        </w:rPr>
      </w:pPr>
      <w:r w:rsidRPr="00AB227A">
        <w:rPr>
          <w:rFonts w:cs="Arial"/>
          <w:sz w:val="20"/>
          <w:szCs w:val="20"/>
        </w:rPr>
        <w:t>Elaborate the ECV concept to specify its key deliverables and outputs, continuing the process of emphasizing fields and products and de-emphasizing individual observing platforms;</w:t>
      </w:r>
    </w:p>
    <w:p w:rsidR="00525338" w:rsidRPr="00AB227A" w:rsidRDefault="00525338" w:rsidP="000D2026">
      <w:pPr>
        <w:tabs>
          <w:tab w:val="left" w:pos="-1440"/>
        </w:tabs>
        <w:spacing w:after="0" w:line="240" w:lineRule="auto"/>
        <w:ind w:left="709" w:hanging="709"/>
        <w:jc w:val="both"/>
        <w:rPr>
          <w:rFonts w:cs="Arial"/>
          <w:sz w:val="20"/>
          <w:szCs w:val="20"/>
        </w:rPr>
      </w:pPr>
    </w:p>
    <w:p w:rsidR="00525338" w:rsidRPr="00AB227A" w:rsidRDefault="00525338" w:rsidP="000D2026">
      <w:pPr>
        <w:widowControl w:val="0"/>
        <w:numPr>
          <w:ilvl w:val="0"/>
          <w:numId w:val="21"/>
        </w:numPr>
        <w:tabs>
          <w:tab w:val="left" w:pos="-1440"/>
        </w:tabs>
        <w:spacing w:after="0" w:line="240" w:lineRule="auto"/>
        <w:ind w:left="709" w:hanging="709"/>
        <w:jc w:val="both"/>
        <w:rPr>
          <w:rFonts w:cs="Arial"/>
          <w:sz w:val="20"/>
          <w:szCs w:val="20"/>
        </w:rPr>
      </w:pPr>
      <w:r w:rsidRPr="00AB227A">
        <w:rPr>
          <w:rFonts w:cs="Arial"/>
          <w:sz w:val="20"/>
          <w:szCs w:val="20"/>
        </w:rPr>
        <w:t xml:space="preserve">Develop systematic data observation requirements for in situ, airborne and space-based data products for climate.  </w:t>
      </w:r>
    </w:p>
    <w:p w:rsidR="00282277" w:rsidRPr="00AB227A" w:rsidRDefault="00282277" w:rsidP="00DF1323">
      <w:pPr>
        <w:pStyle w:val="Heading1"/>
      </w:pPr>
      <w:bookmarkStart w:id="4" w:name="_Toc524351903"/>
      <w:r w:rsidRPr="00AB227A">
        <w:t xml:space="preserve">GCOS Strategy: </w:t>
      </w:r>
      <w:r w:rsidR="006D0741">
        <w:t>Goals, their components and related activities and outputs</w:t>
      </w:r>
      <w:bookmarkEnd w:id="4"/>
    </w:p>
    <w:p w:rsidR="00E426F9" w:rsidRPr="00AB227A" w:rsidRDefault="000D2026" w:rsidP="00282277">
      <w:pPr>
        <w:tabs>
          <w:tab w:val="left" w:pos="0"/>
        </w:tabs>
        <w:jc w:val="both"/>
        <w:rPr>
          <w:b/>
          <w:bCs/>
          <w:sz w:val="20"/>
          <w:szCs w:val="20"/>
        </w:rPr>
      </w:pPr>
      <w:r w:rsidRPr="00AB227A">
        <w:rPr>
          <w:rFonts w:cs="Arial"/>
          <w:sz w:val="20"/>
          <w:szCs w:val="20"/>
        </w:rPr>
        <w:t>The strategy of the GCOS programme define</w:t>
      </w:r>
      <w:r w:rsidR="00282277" w:rsidRPr="00AB227A">
        <w:rPr>
          <w:rFonts w:cs="Arial"/>
          <w:sz w:val="20"/>
          <w:szCs w:val="20"/>
        </w:rPr>
        <w:t>d</w:t>
      </w:r>
      <w:r w:rsidRPr="00AB227A">
        <w:rPr>
          <w:rFonts w:cs="Arial"/>
          <w:sz w:val="20"/>
          <w:szCs w:val="20"/>
        </w:rPr>
        <w:t xml:space="preserve"> how the climate community should implement, maintain and support the climate observing system</w:t>
      </w:r>
      <w:r w:rsidR="00282277" w:rsidRPr="00AB227A">
        <w:rPr>
          <w:rFonts w:cs="Arial"/>
          <w:sz w:val="20"/>
          <w:szCs w:val="20"/>
        </w:rPr>
        <w:t xml:space="preserve"> through advocating, coordinating and communicating. </w:t>
      </w:r>
    </w:p>
    <w:p w:rsidR="005054D5" w:rsidRPr="00AB227A" w:rsidRDefault="005054D5" w:rsidP="00230051">
      <w:pPr>
        <w:ind w:firstLine="720"/>
        <w:rPr>
          <w:noProof/>
          <w:sz w:val="20"/>
          <w:szCs w:val="20"/>
        </w:rPr>
      </w:pPr>
      <w:r w:rsidRPr="00AB227A">
        <w:rPr>
          <w:noProof/>
          <w:sz w:val="20"/>
          <w:szCs w:val="20"/>
        </w:rPr>
        <w:drawing>
          <wp:inline distT="0" distB="0" distL="0" distR="0" wp14:anchorId="234444FE" wp14:editId="0D17774E">
            <wp:extent cx="5223749" cy="33882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4362" t="18156" r="15249" b="8794"/>
                    <a:stretch/>
                  </pic:blipFill>
                  <pic:spPr bwMode="auto">
                    <a:xfrm>
                      <a:off x="0" y="0"/>
                      <a:ext cx="5225182" cy="3389129"/>
                    </a:xfrm>
                    <a:prstGeom prst="rect">
                      <a:avLst/>
                    </a:prstGeom>
                    <a:ln>
                      <a:noFill/>
                    </a:ln>
                    <a:extLst>
                      <a:ext uri="{53640926-AAD7-44D8-BBD7-CCE9431645EC}">
                        <a14:shadowObscured xmlns:a14="http://schemas.microsoft.com/office/drawing/2010/main"/>
                      </a:ext>
                    </a:extLst>
                  </pic:spPr>
                </pic:pic>
              </a:graphicData>
            </a:graphic>
          </wp:inline>
        </w:drawing>
      </w:r>
    </w:p>
    <w:p w:rsidR="00DF1323" w:rsidRDefault="00DF1323" w:rsidP="000E7F60">
      <w:pPr>
        <w:pStyle w:val="ColorfulList-Accent11"/>
        <w:ind w:left="0"/>
        <w:rPr>
          <w:rFonts w:asciiTheme="minorHAnsi" w:hAnsiTheme="minorHAnsi"/>
        </w:rPr>
      </w:pPr>
    </w:p>
    <w:p w:rsidR="000E7F60" w:rsidRPr="00AB227A" w:rsidRDefault="000E7F60" w:rsidP="000E7F60">
      <w:pPr>
        <w:pStyle w:val="ColorfulList-Accent11"/>
        <w:ind w:left="0"/>
        <w:rPr>
          <w:rFonts w:asciiTheme="minorHAnsi" w:hAnsiTheme="minorHAnsi"/>
        </w:rPr>
      </w:pPr>
      <w:r w:rsidRPr="00AB227A">
        <w:rPr>
          <w:rFonts w:asciiTheme="minorHAnsi" w:hAnsiTheme="minorHAnsi"/>
        </w:rPr>
        <w:t xml:space="preserve">In the future GCOS will have </w:t>
      </w:r>
      <w:r w:rsidRPr="00AB227A">
        <w:rPr>
          <w:rFonts w:asciiTheme="minorHAnsi" w:hAnsiTheme="minorHAnsi"/>
          <w:b/>
        </w:rPr>
        <w:t>three strategic goals</w:t>
      </w:r>
      <w:r w:rsidR="005B167F" w:rsidRPr="00AB227A">
        <w:rPr>
          <w:rFonts w:asciiTheme="minorHAnsi" w:hAnsiTheme="minorHAnsi"/>
          <w:b/>
        </w:rPr>
        <w:t xml:space="preserve"> and related components</w:t>
      </w:r>
      <w:r w:rsidRPr="00AB227A">
        <w:rPr>
          <w:rFonts w:asciiTheme="minorHAnsi" w:hAnsiTheme="minorHAnsi"/>
        </w:rPr>
        <w:t>:</w:t>
      </w:r>
    </w:p>
    <w:p w:rsidR="000E7F60" w:rsidRPr="00AB227A" w:rsidRDefault="000E7F60" w:rsidP="000E7F60">
      <w:pPr>
        <w:pStyle w:val="ColorfulList-Accent11"/>
        <w:spacing w:after="0"/>
        <w:ind w:left="0"/>
        <w:rPr>
          <w:rFonts w:asciiTheme="minorHAnsi" w:hAnsiTheme="minorHAnsi"/>
        </w:rPr>
      </w:pPr>
    </w:p>
    <w:p w:rsidR="000E7F60" w:rsidRPr="00AB227A" w:rsidRDefault="00AB227A" w:rsidP="00AB227A">
      <w:pPr>
        <w:pStyle w:val="ColorfulList-Accent11"/>
        <w:spacing w:after="0"/>
        <w:ind w:left="360"/>
        <w:rPr>
          <w:rFonts w:asciiTheme="minorHAnsi" w:hAnsiTheme="minorHAnsi"/>
          <w:bCs/>
        </w:rPr>
      </w:pPr>
      <w:bookmarkStart w:id="5" w:name="_Toc524351904"/>
      <w:r w:rsidRPr="00DF1323">
        <w:rPr>
          <w:rStyle w:val="Heading2Char"/>
        </w:rPr>
        <w:t xml:space="preserve">Strategic Goal 1: </w:t>
      </w:r>
      <w:r w:rsidR="000E7F60" w:rsidRPr="00DF1323">
        <w:rPr>
          <w:rStyle w:val="Heading2Char"/>
        </w:rPr>
        <w:t>Identify user needs.</w:t>
      </w:r>
      <w:bookmarkEnd w:id="5"/>
      <w:r w:rsidR="000E7F60" w:rsidRPr="00DF1323">
        <w:rPr>
          <w:rStyle w:val="Heading2Char"/>
        </w:rPr>
        <w:t xml:space="preserve"> </w:t>
      </w:r>
      <w:r w:rsidR="000E7F60" w:rsidRPr="00AB227A">
        <w:rPr>
          <w:rFonts w:asciiTheme="minorHAnsi" w:hAnsiTheme="minorHAnsi"/>
          <w:bCs/>
        </w:rPr>
        <w:t>In particular, identify observations that more fully meet the needs of adaptation and mitigation to climate change, support sustainable development, the requirements of the UNFCCC and other multilateral environmental agreements (MEA).</w:t>
      </w:r>
    </w:p>
    <w:p w:rsidR="000E7F60" w:rsidRPr="00AB227A" w:rsidRDefault="000E7F60" w:rsidP="000E7F60">
      <w:pPr>
        <w:pStyle w:val="ColorfulList-Accent11"/>
        <w:spacing w:after="0"/>
        <w:rPr>
          <w:rFonts w:asciiTheme="minorHAnsi" w:hAnsiTheme="minorHAnsi"/>
        </w:rPr>
      </w:pPr>
    </w:p>
    <w:p w:rsidR="00565FAB" w:rsidRPr="00AB227A" w:rsidRDefault="00AB227A" w:rsidP="00AB227A">
      <w:pPr>
        <w:pStyle w:val="ColorfulList-Accent11"/>
        <w:spacing w:after="0"/>
        <w:ind w:left="1440"/>
        <w:rPr>
          <w:rFonts w:asciiTheme="minorHAnsi" w:hAnsiTheme="minorHAnsi"/>
        </w:rPr>
      </w:pPr>
      <w:bookmarkStart w:id="6" w:name="_Toc524351905"/>
      <w:r w:rsidRPr="00DF1323">
        <w:rPr>
          <w:rStyle w:val="Heading3Char"/>
        </w:rPr>
        <w:t>Component to Goal 1:</w:t>
      </w:r>
      <w:bookmarkEnd w:id="6"/>
      <w:r>
        <w:rPr>
          <w:rFonts w:asciiTheme="minorHAnsi" w:hAnsiTheme="minorHAnsi"/>
        </w:rPr>
        <w:t xml:space="preserve"> </w:t>
      </w:r>
      <w:r w:rsidR="00565FAB" w:rsidRPr="00AB227A">
        <w:rPr>
          <w:rFonts w:asciiTheme="minorHAnsi" w:hAnsiTheme="minorHAnsi"/>
        </w:rPr>
        <w:t xml:space="preserve">Review and where needed update the definitions of Essential Climate Variables considering the expanded observational needs for adaptation and mitigation to climate change. Monitoring the performance of the observational systems against these </w:t>
      </w:r>
      <w:r w:rsidR="00565FAB" w:rsidRPr="00AB227A">
        <w:rPr>
          <w:rFonts w:asciiTheme="minorHAnsi" w:eastAsia="MS Mincho" w:hAnsiTheme="minorHAnsi"/>
          <w:lang w:eastAsia="ja-JP"/>
        </w:rPr>
        <w:t>needs.</w:t>
      </w:r>
    </w:p>
    <w:p w:rsidR="005B167F" w:rsidRPr="00AB227A" w:rsidRDefault="005B167F" w:rsidP="00DC5FB3">
      <w:pPr>
        <w:pStyle w:val="Heading4"/>
        <w:ind w:left="1418"/>
      </w:pPr>
      <w:r w:rsidRPr="00AB227A">
        <w:tab/>
      </w:r>
      <w:r w:rsidR="00DF1323">
        <w:t>Activitie</w:t>
      </w:r>
      <w:r w:rsidR="00DC5FB3">
        <w:t>s (not complete)</w:t>
      </w:r>
      <w:r w:rsidRPr="00AB227A">
        <w:t>:</w:t>
      </w:r>
    </w:p>
    <w:p w:rsidR="005B167F" w:rsidRPr="00AB227A" w:rsidRDefault="005B167F" w:rsidP="00A31819">
      <w:pPr>
        <w:pStyle w:val="ColorfulList-Accent11"/>
        <w:numPr>
          <w:ilvl w:val="0"/>
          <w:numId w:val="17"/>
        </w:numPr>
        <w:rPr>
          <w:rFonts w:asciiTheme="minorHAnsi" w:hAnsiTheme="minorHAnsi"/>
        </w:rPr>
      </w:pPr>
      <w:r w:rsidRPr="00AB227A">
        <w:rPr>
          <w:rFonts w:asciiTheme="minorHAnsi" w:hAnsiTheme="minorHAnsi"/>
        </w:rPr>
        <w:t>GCOS science panels driving the ECV review and monitor the implementation of actions</w:t>
      </w:r>
    </w:p>
    <w:p w:rsidR="00097005" w:rsidRPr="00AB227A" w:rsidRDefault="00097005" w:rsidP="00746BCE">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rPr>
        <w:t xml:space="preserve"> ECV Fact sheets informing on state-of-the-art</w:t>
      </w:r>
      <w:r w:rsidR="00746BCE" w:rsidRPr="00AB227A">
        <w:rPr>
          <w:rFonts w:asciiTheme="minorHAnsi" w:hAnsiTheme="minorHAnsi"/>
        </w:rPr>
        <w:t>;</w:t>
      </w:r>
      <w:r w:rsidRPr="00AB227A">
        <w:rPr>
          <w:rFonts w:asciiTheme="minorHAnsi" w:hAnsiTheme="minorHAnsi"/>
        </w:rPr>
        <w:t xml:space="preserve"> </w:t>
      </w:r>
      <w:r w:rsidR="00746BCE" w:rsidRPr="00AB227A">
        <w:rPr>
          <w:rFonts w:asciiTheme="minorHAnsi" w:hAnsiTheme="minorHAnsi"/>
        </w:rPr>
        <w:t xml:space="preserve">dedicated </w:t>
      </w:r>
      <w:r w:rsidRPr="00AB227A">
        <w:rPr>
          <w:rFonts w:asciiTheme="minorHAnsi" w:hAnsiTheme="minorHAnsi"/>
        </w:rPr>
        <w:t>ECV Stewards</w:t>
      </w:r>
    </w:p>
    <w:p w:rsidR="00097005" w:rsidRPr="00AB227A" w:rsidRDefault="00097005" w:rsidP="00A31819">
      <w:pPr>
        <w:pStyle w:val="ColorfulList-Accent11"/>
        <w:numPr>
          <w:ilvl w:val="0"/>
          <w:numId w:val="17"/>
        </w:numPr>
        <w:rPr>
          <w:rFonts w:asciiTheme="minorHAnsi" w:hAnsiTheme="minorHAnsi"/>
        </w:rPr>
      </w:pPr>
      <w:r w:rsidRPr="00AB227A">
        <w:rPr>
          <w:rFonts w:asciiTheme="minorHAnsi" w:hAnsiTheme="minorHAnsi"/>
        </w:rPr>
        <w:t>TOPC Task Team on Adaptation</w:t>
      </w:r>
    </w:p>
    <w:p w:rsidR="00097005" w:rsidRPr="00AB227A" w:rsidRDefault="00097005" w:rsidP="00097005">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rPr>
        <w:t xml:space="preserve"> Advice on observation requirements for adaptation measures</w:t>
      </w:r>
    </w:p>
    <w:p w:rsidR="00097005" w:rsidRPr="00AB227A" w:rsidRDefault="00097005" w:rsidP="00A31819">
      <w:pPr>
        <w:pStyle w:val="ColorfulList-Accent11"/>
        <w:numPr>
          <w:ilvl w:val="0"/>
          <w:numId w:val="17"/>
        </w:numPr>
        <w:rPr>
          <w:rFonts w:asciiTheme="minorHAnsi" w:hAnsiTheme="minorHAnsi"/>
        </w:rPr>
      </w:pPr>
      <w:r w:rsidRPr="00AB227A">
        <w:rPr>
          <w:rFonts w:asciiTheme="minorHAnsi" w:hAnsiTheme="minorHAnsi"/>
        </w:rPr>
        <w:t>Steering Committee Task Team on UNFCCC Paris Agreement</w:t>
      </w:r>
    </w:p>
    <w:p w:rsidR="00097005" w:rsidRPr="00AB227A" w:rsidRDefault="00097005" w:rsidP="00097005">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rPr>
        <w:t xml:space="preserve"> Advice on how observations can support the Paris Agreement and its Global </w:t>
      </w:r>
      <w:r w:rsidR="00746BCE" w:rsidRPr="00AB227A">
        <w:rPr>
          <w:rFonts w:asciiTheme="minorHAnsi" w:hAnsiTheme="minorHAnsi"/>
        </w:rPr>
        <w:t>Stocktake</w:t>
      </w:r>
    </w:p>
    <w:p w:rsidR="005B167F" w:rsidRPr="00AB227A" w:rsidRDefault="005B167F" w:rsidP="005B167F">
      <w:pPr>
        <w:pStyle w:val="ColorfulList-Accent11"/>
        <w:ind w:left="1800"/>
        <w:rPr>
          <w:rFonts w:asciiTheme="minorHAnsi" w:hAnsiTheme="minorHAnsi"/>
        </w:rPr>
      </w:pPr>
    </w:p>
    <w:p w:rsidR="000E7F60" w:rsidRPr="00AB227A" w:rsidRDefault="00AB227A" w:rsidP="00AB227A">
      <w:pPr>
        <w:pStyle w:val="ColorfulList-Accent11"/>
        <w:spacing w:after="0"/>
        <w:rPr>
          <w:rFonts w:asciiTheme="minorHAnsi" w:hAnsiTheme="minorHAnsi"/>
        </w:rPr>
      </w:pPr>
      <w:bookmarkStart w:id="7" w:name="_Toc524351906"/>
      <w:r w:rsidRPr="00DF1323">
        <w:rPr>
          <w:rStyle w:val="Heading2Char"/>
        </w:rPr>
        <w:t xml:space="preserve">Strategic Goal 2: </w:t>
      </w:r>
      <w:r w:rsidR="000E7F60" w:rsidRPr="00DF1323">
        <w:rPr>
          <w:rStyle w:val="Heading2Char"/>
        </w:rPr>
        <w:t>In order to meet these needs, GCOS aims to ensure that climate observations are enhanced and continued</w:t>
      </w:r>
      <w:bookmarkEnd w:id="7"/>
      <w:r w:rsidR="000E7F60" w:rsidRPr="00DF1323">
        <w:rPr>
          <w:rStyle w:val="Heading2Char"/>
        </w:rPr>
        <w:t xml:space="preserve"> </w:t>
      </w:r>
      <w:r w:rsidR="000E7F60" w:rsidRPr="00AB227A">
        <w:rPr>
          <w:rFonts w:asciiTheme="minorHAnsi" w:hAnsiTheme="minorHAnsi"/>
        </w:rPr>
        <w:t xml:space="preserve">into the future to provide the empirical evidence needed to understand and predict the evolution of the climate, to guide mitigation and adaptation measures, to assess risks and enable attribution of climatic events to underlying causes, and to underpin climate services. GCOS will need to support integrated observations of the physical, chemical and biological properties and processes across the atmospheric, oceanic and terrestrial domains, in order to </w:t>
      </w:r>
      <w:r w:rsidR="000E7F60" w:rsidRPr="00AB227A">
        <w:rPr>
          <w:rFonts w:asciiTheme="minorHAnsi" w:hAnsiTheme="minorHAnsi"/>
          <w:b/>
        </w:rPr>
        <w:t>fully monitor the Earth’s water and carbon cycles and energy.</w:t>
      </w:r>
    </w:p>
    <w:p w:rsidR="000E7F60" w:rsidRPr="00AB227A" w:rsidRDefault="000E7F60" w:rsidP="000E7F60">
      <w:pPr>
        <w:pStyle w:val="ColorfulList-Accent11"/>
        <w:spacing w:after="0"/>
        <w:rPr>
          <w:rFonts w:asciiTheme="minorHAnsi" w:hAnsiTheme="minorHAnsi"/>
        </w:rPr>
      </w:pPr>
    </w:p>
    <w:p w:rsidR="002A247E" w:rsidRPr="00AB227A" w:rsidRDefault="00AB227A" w:rsidP="00A31819">
      <w:pPr>
        <w:pStyle w:val="ColorfulList-Accent11"/>
        <w:spacing w:after="0"/>
        <w:ind w:left="1440"/>
        <w:rPr>
          <w:rFonts w:asciiTheme="minorHAnsi" w:hAnsiTheme="minorHAnsi"/>
        </w:rPr>
      </w:pPr>
      <w:bookmarkStart w:id="8" w:name="_Toc524351907"/>
      <w:r w:rsidRPr="00DF1323">
        <w:rPr>
          <w:rStyle w:val="Heading3Char"/>
        </w:rPr>
        <w:t>Component to Goal 2:</w:t>
      </w:r>
      <w:bookmarkEnd w:id="8"/>
      <w:r>
        <w:rPr>
          <w:rFonts w:asciiTheme="minorHAnsi" w:hAnsiTheme="minorHAnsi"/>
        </w:rPr>
        <w:t xml:space="preserve"> </w:t>
      </w:r>
      <w:r w:rsidR="00565FAB" w:rsidRPr="00AB227A">
        <w:rPr>
          <w:rFonts w:asciiTheme="minorHAnsi" w:hAnsiTheme="minorHAnsi"/>
        </w:rPr>
        <w:t xml:space="preserve">Prepare plans and guidance for the maintenance and improvement of the global climate observation system. </w:t>
      </w:r>
    </w:p>
    <w:p w:rsidR="002A247E" w:rsidRPr="00AB227A" w:rsidRDefault="00565FAB" w:rsidP="00A31819">
      <w:pPr>
        <w:pStyle w:val="ColorfulList-Accent11"/>
        <w:spacing w:after="0"/>
        <w:ind w:left="1440"/>
        <w:rPr>
          <w:rFonts w:asciiTheme="minorHAnsi" w:hAnsiTheme="minorHAnsi"/>
        </w:rPr>
      </w:pPr>
      <w:r w:rsidRPr="00AB227A">
        <w:rPr>
          <w:rFonts w:asciiTheme="minorHAnsi" w:hAnsiTheme="minorHAnsi"/>
        </w:rPr>
        <w:t xml:space="preserve">Assist with improving the observational infrastructure in countries with limited resources (the GCOS Cooperation Mechanism, GCM). </w:t>
      </w:r>
    </w:p>
    <w:p w:rsidR="00565FAB" w:rsidRPr="00AB227A" w:rsidRDefault="00565FAB" w:rsidP="00A31819">
      <w:pPr>
        <w:pStyle w:val="ColorfulList-Accent11"/>
        <w:spacing w:after="0"/>
        <w:ind w:left="1440"/>
        <w:rPr>
          <w:rFonts w:asciiTheme="minorHAnsi" w:hAnsiTheme="minorHAnsi"/>
        </w:rPr>
      </w:pPr>
      <w:r w:rsidRPr="00AB227A">
        <w:rPr>
          <w:rFonts w:asciiTheme="minorHAnsi" w:hAnsiTheme="minorHAnsi"/>
        </w:rPr>
        <w:t>Assist the integration of national and regional networks into the global observing systems</w:t>
      </w:r>
      <w:r w:rsidR="00A31819" w:rsidRPr="00AB227A">
        <w:rPr>
          <w:rFonts w:asciiTheme="minorHAnsi" w:hAnsiTheme="minorHAnsi"/>
        </w:rPr>
        <w:t>.</w:t>
      </w:r>
    </w:p>
    <w:p w:rsidR="00A31819" w:rsidRPr="00AB227A" w:rsidRDefault="00A31819" w:rsidP="00565FAB">
      <w:pPr>
        <w:pStyle w:val="ColorfulList-Accent11"/>
        <w:spacing w:after="0"/>
        <w:rPr>
          <w:rFonts w:asciiTheme="minorHAnsi" w:hAnsiTheme="minorHAnsi"/>
        </w:rPr>
      </w:pPr>
    </w:p>
    <w:p w:rsidR="00740E62" w:rsidRPr="00AB227A" w:rsidRDefault="00DF1323" w:rsidP="00DF1323">
      <w:pPr>
        <w:pStyle w:val="Heading4"/>
        <w:ind w:left="1418"/>
      </w:pPr>
      <w:r>
        <w:tab/>
        <w:t>Activities</w:t>
      </w:r>
      <w:r w:rsidR="00DC5FB3">
        <w:t xml:space="preserve">  (not complete)</w:t>
      </w:r>
      <w:r w:rsidR="00740E62" w:rsidRPr="00AB227A">
        <w:t>:</w:t>
      </w:r>
    </w:p>
    <w:p w:rsidR="002A247E" w:rsidRPr="00AB227A" w:rsidRDefault="002A247E" w:rsidP="002A247E">
      <w:pPr>
        <w:pStyle w:val="ColorfulList-Accent11"/>
        <w:numPr>
          <w:ilvl w:val="0"/>
          <w:numId w:val="17"/>
        </w:numPr>
        <w:rPr>
          <w:rFonts w:asciiTheme="minorHAnsi" w:hAnsiTheme="minorHAnsi"/>
        </w:rPr>
      </w:pPr>
      <w:r w:rsidRPr="00AB227A">
        <w:rPr>
          <w:rFonts w:asciiTheme="minorHAnsi" w:hAnsiTheme="minorHAnsi"/>
          <w:lang w:val="en-US"/>
        </w:rPr>
        <w:t xml:space="preserve">GCOS review and assessment cycle which produces </w:t>
      </w:r>
      <w:r w:rsidR="007C14DA" w:rsidRPr="00AB227A">
        <w:rPr>
          <w:rFonts w:asciiTheme="minorHAnsi" w:hAnsiTheme="minorHAnsi"/>
          <w:lang w:val="en-US"/>
        </w:rPr>
        <w:t xml:space="preserve">as </w:t>
      </w:r>
      <w:r w:rsidR="007C14DA" w:rsidRPr="00DF1323">
        <w:rPr>
          <w:rStyle w:val="Heading5Char"/>
        </w:rPr>
        <w:t xml:space="preserve">output </w:t>
      </w:r>
      <w:r w:rsidRPr="00AB227A">
        <w:rPr>
          <w:rFonts w:asciiTheme="minorHAnsi" w:hAnsiTheme="minorHAnsi"/>
          <w:lang w:val="en-US"/>
        </w:rPr>
        <w:t>every 5-6 years a status report and an implementation plan.</w:t>
      </w:r>
    </w:p>
    <w:p w:rsidR="002A247E" w:rsidRPr="00AB227A" w:rsidRDefault="002A247E" w:rsidP="002A247E">
      <w:pPr>
        <w:pStyle w:val="ColorfulList-Accent11"/>
        <w:numPr>
          <w:ilvl w:val="0"/>
          <w:numId w:val="17"/>
        </w:numPr>
        <w:rPr>
          <w:rFonts w:asciiTheme="minorHAnsi" w:hAnsiTheme="minorHAnsi"/>
        </w:rPr>
      </w:pPr>
      <w:r w:rsidRPr="00AB227A">
        <w:rPr>
          <w:rFonts w:asciiTheme="minorHAnsi" w:hAnsiTheme="minorHAnsi"/>
          <w:lang w:val="en-US"/>
        </w:rPr>
        <w:t>Regional Workshops:</w:t>
      </w:r>
    </w:p>
    <w:p w:rsidR="00A31819" w:rsidRPr="00DF1323" w:rsidRDefault="00A31819" w:rsidP="002A247E">
      <w:pPr>
        <w:pStyle w:val="ColorfulList-Accent11"/>
        <w:numPr>
          <w:ilvl w:val="1"/>
          <w:numId w:val="17"/>
        </w:numPr>
        <w:rPr>
          <w:rFonts w:asciiTheme="minorHAnsi" w:hAnsiTheme="minorHAnsi"/>
        </w:rPr>
      </w:pPr>
      <w:r w:rsidRPr="00AB227A">
        <w:rPr>
          <w:rFonts w:asciiTheme="minorHAnsi" w:hAnsiTheme="minorHAnsi"/>
          <w:lang w:val="en-US"/>
        </w:rPr>
        <w:t>First Regional workshop held in Fiji for Pacific Island States, in fall 2017.</w:t>
      </w:r>
    </w:p>
    <w:p w:rsidR="00DF1323" w:rsidRPr="00AB227A" w:rsidRDefault="00DF1323" w:rsidP="002A247E">
      <w:pPr>
        <w:pStyle w:val="ColorfulList-Accent11"/>
        <w:numPr>
          <w:ilvl w:val="1"/>
          <w:numId w:val="17"/>
        </w:numPr>
        <w:rPr>
          <w:rFonts w:asciiTheme="minorHAnsi" w:hAnsiTheme="minorHAnsi"/>
        </w:rPr>
      </w:pPr>
      <w:proofErr w:type="spellStart"/>
      <w:r w:rsidRPr="00DF1323">
        <w:rPr>
          <w:rStyle w:val="Heading5Char"/>
        </w:rPr>
        <w:t>Ouput</w:t>
      </w:r>
      <w:proofErr w:type="spellEnd"/>
      <w:r w:rsidRPr="00DF1323">
        <w:rPr>
          <w:rStyle w:val="Heading5Char"/>
        </w:rPr>
        <w:t>:</w:t>
      </w:r>
      <w:r>
        <w:rPr>
          <w:rFonts w:asciiTheme="minorHAnsi" w:hAnsiTheme="minorHAnsi"/>
          <w:lang w:val="en-US"/>
        </w:rPr>
        <w:t xml:space="preserve"> Regional plan how to improve the networks</w:t>
      </w:r>
    </w:p>
    <w:p w:rsidR="00A31819" w:rsidRPr="00DF1323" w:rsidRDefault="00A31819" w:rsidP="002A247E">
      <w:pPr>
        <w:pStyle w:val="ColorfulList-Accent11"/>
        <w:numPr>
          <w:ilvl w:val="1"/>
          <w:numId w:val="17"/>
        </w:numPr>
        <w:rPr>
          <w:rFonts w:asciiTheme="minorHAnsi" w:hAnsiTheme="minorHAnsi"/>
        </w:rPr>
      </w:pPr>
      <w:r w:rsidRPr="00AB227A">
        <w:rPr>
          <w:rFonts w:asciiTheme="minorHAnsi" w:hAnsiTheme="minorHAnsi"/>
          <w:lang w:val="en-US"/>
        </w:rPr>
        <w:t>Second Regional Workshop planned in Uganda</w:t>
      </w:r>
      <w:r w:rsidR="00AB227A" w:rsidRPr="00AB227A">
        <w:rPr>
          <w:rFonts w:asciiTheme="minorHAnsi" w:hAnsiTheme="minorHAnsi"/>
          <w:lang w:val="en-US"/>
        </w:rPr>
        <w:t>, Entebbe, in</w:t>
      </w:r>
      <w:r w:rsidRPr="00AB227A">
        <w:rPr>
          <w:rFonts w:asciiTheme="minorHAnsi" w:hAnsiTheme="minorHAnsi"/>
          <w:lang w:val="en-US"/>
        </w:rPr>
        <w:t xml:space="preserve"> fall 2018</w:t>
      </w:r>
    </w:p>
    <w:p w:rsidR="00DF1323" w:rsidRPr="00AB227A" w:rsidRDefault="00DF1323" w:rsidP="00DF1323">
      <w:pPr>
        <w:pStyle w:val="ColorfulList-Accent11"/>
        <w:numPr>
          <w:ilvl w:val="1"/>
          <w:numId w:val="17"/>
        </w:numPr>
        <w:rPr>
          <w:rFonts w:asciiTheme="minorHAnsi" w:hAnsiTheme="minorHAnsi"/>
        </w:rPr>
      </w:pPr>
      <w:proofErr w:type="spellStart"/>
      <w:r w:rsidRPr="00DF1323">
        <w:rPr>
          <w:rStyle w:val="Heading5Char"/>
        </w:rPr>
        <w:t>Ouput</w:t>
      </w:r>
      <w:proofErr w:type="spellEnd"/>
      <w:r w:rsidRPr="00DF1323">
        <w:rPr>
          <w:rStyle w:val="Heading5Char"/>
        </w:rPr>
        <w:t>:</w:t>
      </w:r>
      <w:r>
        <w:rPr>
          <w:rFonts w:asciiTheme="minorHAnsi" w:hAnsiTheme="minorHAnsi"/>
          <w:lang w:val="en-US"/>
        </w:rPr>
        <w:t xml:space="preserve"> Regional plan how to improve the networks</w:t>
      </w:r>
    </w:p>
    <w:p w:rsidR="002A247E" w:rsidRPr="00AB227A" w:rsidRDefault="002A247E" w:rsidP="00A31819">
      <w:pPr>
        <w:pStyle w:val="ColorfulList-Accent11"/>
        <w:numPr>
          <w:ilvl w:val="0"/>
          <w:numId w:val="17"/>
        </w:numPr>
        <w:rPr>
          <w:rFonts w:asciiTheme="minorHAnsi" w:hAnsiTheme="minorHAnsi"/>
        </w:rPr>
      </w:pPr>
      <w:r w:rsidRPr="00AB227A">
        <w:rPr>
          <w:rFonts w:asciiTheme="minorHAnsi" w:hAnsiTheme="minorHAnsi"/>
        </w:rPr>
        <w:t xml:space="preserve">GCOS Cooperation Mechanism: </w:t>
      </w:r>
    </w:p>
    <w:p w:rsidR="00A31819" w:rsidRPr="00DF1323" w:rsidRDefault="00A31819" w:rsidP="002A247E">
      <w:pPr>
        <w:pStyle w:val="ColorfulList-Accent11"/>
        <w:numPr>
          <w:ilvl w:val="1"/>
          <w:numId w:val="17"/>
        </w:numPr>
        <w:rPr>
          <w:rFonts w:asciiTheme="minorHAnsi" w:hAnsiTheme="minorHAnsi"/>
        </w:rPr>
      </w:pPr>
      <w:r w:rsidRPr="00AB227A">
        <w:rPr>
          <w:rFonts w:asciiTheme="minorHAnsi" w:hAnsiTheme="minorHAnsi"/>
          <w:lang w:val="en-US"/>
        </w:rPr>
        <w:t>GUAN stations in need of performance improvement</w:t>
      </w:r>
    </w:p>
    <w:p w:rsidR="00DF1323" w:rsidRDefault="00DF1323" w:rsidP="00DF1323">
      <w:pPr>
        <w:pStyle w:val="Heading5"/>
        <w:ind w:left="1080" w:firstLine="720"/>
        <w:rPr>
          <w:lang w:val="en-US"/>
        </w:rPr>
      </w:pPr>
      <w:r>
        <w:rPr>
          <w:lang w:val="en-US"/>
        </w:rPr>
        <w:t>Output: Improved reporting</w:t>
      </w:r>
    </w:p>
    <w:p w:rsidR="00DC5FB3" w:rsidRPr="00DC5FB3" w:rsidRDefault="00DC5FB3" w:rsidP="00DC5FB3">
      <w:pPr>
        <w:rPr>
          <w:lang w:val="en-US"/>
        </w:rPr>
      </w:pPr>
    </w:p>
    <w:p w:rsidR="002A247E" w:rsidRPr="00AB227A" w:rsidRDefault="002A247E" w:rsidP="007C14DA">
      <w:pPr>
        <w:pStyle w:val="ColorfulList-Accent11"/>
        <w:numPr>
          <w:ilvl w:val="0"/>
          <w:numId w:val="17"/>
        </w:numPr>
        <w:rPr>
          <w:rFonts w:asciiTheme="minorHAnsi" w:hAnsiTheme="minorHAnsi"/>
        </w:rPr>
      </w:pPr>
      <w:r w:rsidRPr="00AB227A">
        <w:rPr>
          <w:rFonts w:asciiTheme="minorHAnsi" w:hAnsiTheme="minorHAnsi"/>
        </w:rPr>
        <w:t xml:space="preserve">Monitoring Network </w:t>
      </w:r>
      <w:proofErr w:type="spellStart"/>
      <w:r w:rsidRPr="00AB227A">
        <w:rPr>
          <w:rFonts w:asciiTheme="minorHAnsi" w:hAnsiTheme="minorHAnsi"/>
        </w:rPr>
        <w:t>Perfomance</w:t>
      </w:r>
      <w:proofErr w:type="spellEnd"/>
      <w:r w:rsidRPr="00AB227A">
        <w:rPr>
          <w:rFonts w:asciiTheme="minorHAnsi" w:hAnsiTheme="minorHAnsi"/>
        </w:rPr>
        <w:t xml:space="preserve">:  </w:t>
      </w:r>
    </w:p>
    <w:p w:rsidR="002A247E" w:rsidRPr="00AB227A" w:rsidRDefault="002A247E" w:rsidP="002A247E">
      <w:pPr>
        <w:pStyle w:val="ColorfulList-Accent11"/>
        <w:numPr>
          <w:ilvl w:val="2"/>
          <w:numId w:val="17"/>
        </w:numPr>
        <w:tabs>
          <w:tab w:val="clear" w:pos="3240"/>
          <w:tab w:val="num" w:pos="2268"/>
        </w:tabs>
        <w:ind w:hanging="1397"/>
        <w:rPr>
          <w:rFonts w:asciiTheme="minorHAnsi" w:hAnsiTheme="minorHAnsi"/>
        </w:rPr>
      </w:pPr>
      <w:r w:rsidRPr="00AB227A">
        <w:rPr>
          <w:rFonts w:asciiTheme="minorHAnsi" w:hAnsiTheme="minorHAnsi"/>
        </w:rPr>
        <w:t xml:space="preserve">CBS Lead </w:t>
      </w:r>
      <w:proofErr w:type="spellStart"/>
      <w:r w:rsidRPr="00AB227A">
        <w:rPr>
          <w:rFonts w:asciiTheme="minorHAnsi" w:hAnsiTheme="minorHAnsi"/>
        </w:rPr>
        <w:t>Centers</w:t>
      </w:r>
      <w:proofErr w:type="spellEnd"/>
      <w:r w:rsidRPr="00AB227A">
        <w:rPr>
          <w:rFonts w:asciiTheme="minorHAnsi" w:hAnsiTheme="minorHAnsi"/>
        </w:rPr>
        <w:t xml:space="preserve"> for GCOS: Monitor of all WMO regions the performance of upper-air and surface stations</w:t>
      </w:r>
    </w:p>
    <w:p w:rsidR="002A247E" w:rsidRPr="00AB227A" w:rsidRDefault="002A247E" w:rsidP="002A247E">
      <w:pPr>
        <w:pStyle w:val="ColorfulList-Accent11"/>
        <w:numPr>
          <w:ilvl w:val="2"/>
          <w:numId w:val="17"/>
        </w:numPr>
        <w:tabs>
          <w:tab w:val="clear" w:pos="3240"/>
          <w:tab w:val="num" w:pos="2268"/>
        </w:tabs>
        <w:ind w:hanging="1397"/>
        <w:rPr>
          <w:rFonts w:asciiTheme="minorHAnsi" w:hAnsiTheme="minorHAnsi"/>
        </w:rPr>
      </w:pPr>
      <w:r w:rsidRPr="00AB227A">
        <w:rPr>
          <w:rFonts w:asciiTheme="minorHAnsi" w:hAnsiTheme="minorHAnsi"/>
        </w:rPr>
        <w:t>Monitoring Centres for GCOS Surface network at DWD and JMA</w:t>
      </w:r>
    </w:p>
    <w:p w:rsidR="002A247E" w:rsidRPr="00AB227A" w:rsidRDefault="002A247E" w:rsidP="002A247E">
      <w:pPr>
        <w:pStyle w:val="ColorfulList-Accent11"/>
        <w:numPr>
          <w:ilvl w:val="2"/>
          <w:numId w:val="17"/>
        </w:numPr>
        <w:tabs>
          <w:tab w:val="clear" w:pos="3240"/>
          <w:tab w:val="num" w:pos="2268"/>
        </w:tabs>
        <w:ind w:hanging="1397"/>
        <w:rPr>
          <w:rFonts w:asciiTheme="minorHAnsi" w:hAnsiTheme="minorHAnsi"/>
        </w:rPr>
      </w:pPr>
      <w:r w:rsidRPr="00AB227A">
        <w:rPr>
          <w:rFonts w:asciiTheme="minorHAnsi" w:hAnsiTheme="minorHAnsi"/>
        </w:rPr>
        <w:t>Monitoring Centre for GCOS Upper-Air network at ECMWF</w:t>
      </w:r>
    </w:p>
    <w:p w:rsidR="002A247E" w:rsidRPr="00AB227A" w:rsidRDefault="002A247E" w:rsidP="002A247E">
      <w:pPr>
        <w:pStyle w:val="ColorfulList-Accent11"/>
        <w:numPr>
          <w:ilvl w:val="2"/>
          <w:numId w:val="17"/>
        </w:numPr>
        <w:tabs>
          <w:tab w:val="clear" w:pos="3240"/>
          <w:tab w:val="num" w:pos="2268"/>
        </w:tabs>
        <w:ind w:hanging="1397"/>
        <w:rPr>
          <w:rFonts w:asciiTheme="minorHAnsi" w:hAnsiTheme="minorHAnsi"/>
        </w:rPr>
      </w:pPr>
      <w:r w:rsidRPr="00AB227A">
        <w:rPr>
          <w:rFonts w:asciiTheme="minorHAnsi" w:hAnsiTheme="minorHAnsi"/>
        </w:rPr>
        <w:t>World Radiation Monitoring Centre for BSRN, at AWI, Bremerhaven</w:t>
      </w:r>
    </w:p>
    <w:p w:rsidR="007C14DA" w:rsidRPr="00AB227A" w:rsidRDefault="007C14DA" w:rsidP="00DF1323">
      <w:pPr>
        <w:pStyle w:val="Heading5"/>
        <w:ind w:left="1123" w:firstLine="720"/>
      </w:pPr>
      <w:r w:rsidRPr="00AB227A">
        <w:t>Output: Monitoring statistics reports</w:t>
      </w:r>
    </w:p>
    <w:p w:rsidR="007C14DA" w:rsidRPr="00AB227A" w:rsidRDefault="007C14DA" w:rsidP="00A31819">
      <w:pPr>
        <w:pStyle w:val="ColorfulList-Accent11"/>
        <w:spacing w:after="0"/>
        <w:ind w:left="1440"/>
        <w:rPr>
          <w:rFonts w:asciiTheme="minorHAnsi" w:hAnsiTheme="minorHAnsi"/>
        </w:rPr>
      </w:pPr>
    </w:p>
    <w:p w:rsidR="007C14DA" w:rsidRPr="00AB227A" w:rsidRDefault="00AB227A" w:rsidP="00A31819">
      <w:pPr>
        <w:pStyle w:val="ColorfulList-Accent11"/>
        <w:spacing w:after="0"/>
        <w:ind w:left="1440"/>
        <w:rPr>
          <w:rFonts w:asciiTheme="minorHAnsi" w:hAnsiTheme="minorHAnsi"/>
        </w:rPr>
      </w:pPr>
      <w:bookmarkStart w:id="9" w:name="_Toc524351908"/>
      <w:r w:rsidRPr="00DF1323">
        <w:rPr>
          <w:rStyle w:val="Heading3Char"/>
        </w:rPr>
        <w:t>Component to Goal 2</w:t>
      </w:r>
      <w:bookmarkEnd w:id="9"/>
      <w:r>
        <w:rPr>
          <w:rFonts w:asciiTheme="minorHAnsi" w:hAnsiTheme="minorHAnsi"/>
        </w:rPr>
        <w:t xml:space="preserve">: </w:t>
      </w:r>
      <w:r w:rsidR="00565FAB" w:rsidRPr="00AB227A">
        <w:rPr>
          <w:rFonts w:asciiTheme="minorHAnsi" w:hAnsiTheme="minorHAnsi"/>
        </w:rPr>
        <w:t>Coordinate with the disparate observing systems.</w:t>
      </w:r>
    </w:p>
    <w:p w:rsidR="00565FAB" w:rsidRPr="00AB227A" w:rsidRDefault="00565FAB" w:rsidP="00A31819">
      <w:pPr>
        <w:pStyle w:val="ColorfulList-Accent11"/>
        <w:spacing w:after="0"/>
        <w:ind w:left="1440"/>
        <w:rPr>
          <w:rFonts w:asciiTheme="minorHAnsi" w:hAnsiTheme="minorHAnsi"/>
        </w:rPr>
      </w:pPr>
      <w:r w:rsidRPr="00AB227A">
        <w:rPr>
          <w:rFonts w:asciiTheme="minorHAnsi" w:hAnsiTheme="minorHAnsi"/>
        </w:rPr>
        <w:t>Encourage the adoption of GCOS ECV in their plans and ensure the definition and requirements of ECV do not lead to unnecessary duplication.</w:t>
      </w:r>
    </w:p>
    <w:p w:rsidR="00A31819" w:rsidRPr="00AB227A" w:rsidRDefault="00740E62" w:rsidP="000E7F60">
      <w:pPr>
        <w:pStyle w:val="ColorfulList-Accent11"/>
        <w:spacing w:after="0"/>
        <w:rPr>
          <w:rFonts w:asciiTheme="minorHAnsi" w:hAnsiTheme="minorHAnsi"/>
        </w:rPr>
      </w:pPr>
      <w:r w:rsidRPr="00AB227A">
        <w:rPr>
          <w:rFonts w:asciiTheme="minorHAnsi" w:hAnsiTheme="minorHAnsi"/>
        </w:rPr>
        <w:tab/>
      </w:r>
    </w:p>
    <w:p w:rsidR="00740E62" w:rsidRPr="00AB227A" w:rsidRDefault="00DF1323" w:rsidP="00DF1323">
      <w:pPr>
        <w:pStyle w:val="Heading4"/>
        <w:ind w:left="1418"/>
      </w:pPr>
      <w:r>
        <w:t>Activities</w:t>
      </w:r>
      <w:r w:rsidR="00DC5FB3">
        <w:t xml:space="preserve">  (not complete)</w:t>
      </w:r>
      <w:r w:rsidR="00740E62" w:rsidRPr="00AB227A">
        <w:t>:</w:t>
      </w:r>
    </w:p>
    <w:p w:rsidR="00740E62" w:rsidRPr="00AB227A" w:rsidRDefault="00740E62" w:rsidP="00740E62">
      <w:pPr>
        <w:pStyle w:val="ColorfulList-Accent11"/>
        <w:numPr>
          <w:ilvl w:val="0"/>
          <w:numId w:val="17"/>
        </w:numPr>
        <w:rPr>
          <w:rFonts w:asciiTheme="minorHAnsi" w:hAnsiTheme="minorHAnsi"/>
        </w:rPr>
      </w:pPr>
      <w:r w:rsidRPr="00AB227A">
        <w:rPr>
          <w:rFonts w:asciiTheme="minorHAnsi" w:hAnsiTheme="minorHAnsi"/>
        </w:rPr>
        <w:t xml:space="preserve">Coordinated space-based climate observations through CEOS-CGMS </w:t>
      </w:r>
    </w:p>
    <w:p w:rsidR="00740E62" w:rsidRPr="00AB227A" w:rsidRDefault="00740E62" w:rsidP="00746BCE">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rPr>
        <w:t xml:space="preserve"> ECV inventory</w:t>
      </w:r>
      <w:r w:rsidR="00746BCE" w:rsidRPr="00AB227A">
        <w:rPr>
          <w:rFonts w:asciiTheme="minorHAnsi" w:hAnsiTheme="minorHAnsi"/>
        </w:rPr>
        <w:t>; Projects on monitoring ECVs from space worth 100 Mio Euros</w:t>
      </w:r>
    </w:p>
    <w:p w:rsidR="001F4F54" w:rsidRPr="00AB227A" w:rsidRDefault="001F4F54" w:rsidP="001F4F54">
      <w:pPr>
        <w:pStyle w:val="ColorfulList-Accent11"/>
        <w:numPr>
          <w:ilvl w:val="0"/>
          <w:numId w:val="17"/>
        </w:numPr>
        <w:rPr>
          <w:rFonts w:asciiTheme="minorHAnsi" w:hAnsiTheme="minorHAnsi"/>
        </w:rPr>
      </w:pPr>
      <w:r w:rsidRPr="00AB227A">
        <w:rPr>
          <w:rFonts w:asciiTheme="minorHAnsi" w:hAnsiTheme="minorHAnsi"/>
          <w:lang w:val="en-US"/>
        </w:rPr>
        <w:t>Task teams in Lightning &amp; Radar, both started work in 2017</w:t>
      </w:r>
    </w:p>
    <w:p w:rsidR="001F4F54" w:rsidRPr="00AB227A" w:rsidRDefault="001F4F54" w:rsidP="001F4F54">
      <w:pPr>
        <w:pStyle w:val="ColorfulList-Accent11"/>
        <w:numPr>
          <w:ilvl w:val="1"/>
          <w:numId w:val="17"/>
        </w:numPr>
        <w:rPr>
          <w:rFonts w:asciiTheme="minorHAnsi" w:hAnsiTheme="minorHAnsi"/>
        </w:rPr>
      </w:pPr>
      <w:r w:rsidRPr="00DF1323">
        <w:rPr>
          <w:rStyle w:val="Heading5Char"/>
        </w:rPr>
        <w:lastRenderedPageBreak/>
        <w:t>Output:</w:t>
      </w:r>
      <w:r w:rsidRPr="00AB227A">
        <w:rPr>
          <w:rFonts w:asciiTheme="minorHAnsi" w:hAnsiTheme="minorHAnsi"/>
          <w:lang w:val="en-US"/>
        </w:rPr>
        <w:t xml:space="preserve"> Advice on how to use lightning and radar data for climate monitoring</w:t>
      </w:r>
    </w:p>
    <w:p w:rsidR="001F4F54" w:rsidRPr="00AB227A" w:rsidRDefault="001F4F54" w:rsidP="001F4F54">
      <w:pPr>
        <w:pStyle w:val="ColorfulList-Accent11"/>
        <w:numPr>
          <w:ilvl w:val="0"/>
          <w:numId w:val="17"/>
        </w:numPr>
        <w:rPr>
          <w:rFonts w:asciiTheme="minorHAnsi" w:hAnsiTheme="minorHAnsi"/>
        </w:rPr>
      </w:pPr>
      <w:r w:rsidRPr="00AB227A">
        <w:rPr>
          <w:rFonts w:asciiTheme="minorHAnsi" w:hAnsiTheme="minorHAnsi"/>
          <w:lang w:val="en-US"/>
        </w:rPr>
        <w:t>Working group on GCOS Reference Surface Network meets for first time in 2017</w:t>
      </w:r>
    </w:p>
    <w:p w:rsidR="001F4F54" w:rsidRPr="00AB227A" w:rsidRDefault="001F4F54" w:rsidP="001F4F54">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lang w:val="en-US"/>
        </w:rPr>
        <w:t xml:space="preserve"> </w:t>
      </w:r>
      <w:r w:rsidRPr="00AB227A">
        <w:rPr>
          <w:rFonts w:asciiTheme="minorHAnsi" w:hAnsiTheme="minorHAnsi"/>
        </w:rPr>
        <w:t>position paper “Towards a global land surface climate fiducial reference measurements network”, published in the International Journal of Climatology in 2018 (DOI: 10.1002/joc.5458)</w:t>
      </w:r>
    </w:p>
    <w:p w:rsidR="001F4F54" w:rsidRPr="00AB227A" w:rsidRDefault="001F4F54" w:rsidP="001F4F54">
      <w:pPr>
        <w:pStyle w:val="ColorfulList-Accent11"/>
        <w:numPr>
          <w:ilvl w:val="0"/>
          <w:numId w:val="17"/>
        </w:numPr>
        <w:rPr>
          <w:rFonts w:asciiTheme="minorHAnsi" w:hAnsiTheme="minorHAnsi"/>
        </w:rPr>
      </w:pPr>
      <w:r w:rsidRPr="00AB227A">
        <w:rPr>
          <w:rFonts w:asciiTheme="minorHAnsi" w:hAnsiTheme="minorHAnsi"/>
        </w:rPr>
        <w:t>Working group on GRUAN: implementation and coordination of the GCOS Reference Upper-Air network through several task teams and a lead centre</w:t>
      </w:r>
    </w:p>
    <w:p w:rsidR="001F4F54" w:rsidRPr="00AB227A" w:rsidRDefault="001F4F54" w:rsidP="001F4F54">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rPr>
        <w:t xml:space="preserve"> certified GRUAN stations and data; scientific publications</w:t>
      </w:r>
    </w:p>
    <w:p w:rsidR="001F4F54" w:rsidRPr="00AB227A" w:rsidRDefault="001F4F54" w:rsidP="001F4F54">
      <w:pPr>
        <w:pStyle w:val="ColorfulList-Accent11"/>
        <w:numPr>
          <w:ilvl w:val="0"/>
          <w:numId w:val="17"/>
        </w:numPr>
        <w:rPr>
          <w:rFonts w:asciiTheme="minorHAnsi" w:hAnsiTheme="minorHAnsi"/>
        </w:rPr>
      </w:pPr>
      <w:r w:rsidRPr="00AB227A">
        <w:rPr>
          <w:rFonts w:asciiTheme="minorHAnsi" w:hAnsiTheme="minorHAnsi"/>
          <w:lang w:val="en-US"/>
        </w:rPr>
        <w:t>Task team on Global Upper-Air Network GUAN</w:t>
      </w:r>
    </w:p>
    <w:p w:rsidR="001F4F54" w:rsidRPr="00AB227A" w:rsidRDefault="001F4F54" w:rsidP="001F4F54">
      <w:pPr>
        <w:pStyle w:val="ColorfulList-Accent11"/>
        <w:numPr>
          <w:ilvl w:val="1"/>
          <w:numId w:val="17"/>
        </w:numPr>
        <w:rPr>
          <w:rFonts w:asciiTheme="minorHAnsi" w:hAnsiTheme="minorHAnsi"/>
        </w:rPr>
      </w:pPr>
      <w:r w:rsidRPr="00DF1323">
        <w:rPr>
          <w:rStyle w:val="Heading5Char"/>
        </w:rPr>
        <w:t>Output:</w:t>
      </w:r>
      <w:r w:rsidRPr="00AB227A">
        <w:rPr>
          <w:rFonts w:asciiTheme="minorHAnsi" w:hAnsiTheme="minorHAnsi"/>
        </w:rPr>
        <w:t xml:space="preserve"> network maintenance based on decisions based on performance reports </w:t>
      </w:r>
    </w:p>
    <w:p w:rsidR="0036408C" w:rsidRPr="00AB227A" w:rsidRDefault="0036408C" w:rsidP="0036408C">
      <w:pPr>
        <w:pStyle w:val="ColorfulList-Accent11"/>
        <w:numPr>
          <w:ilvl w:val="1"/>
          <w:numId w:val="17"/>
        </w:numPr>
        <w:tabs>
          <w:tab w:val="clear" w:pos="2520"/>
          <w:tab w:val="num" w:pos="1843"/>
        </w:tabs>
        <w:ind w:hanging="1102"/>
        <w:rPr>
          <w:rFonts w:asciiTheme="minorHAnsi" w:hAnsiTheme="minorHAnsi"/>
        </w:rPr>
      </w:pPr>
      <w:r w:rsidRPr="00AB227A">
        <w:rPr>
          <w:rFonts w:asciiTheme="minorHAnsi" w:hAnsiTheme="minorHAnsi"/>
        </w:rPr>
        <w:t>Coordinate with IOC-led Global Ocean Observing System GOOS and joint WMO-IOC JCOMM OCG through the OOPC:</w:t>
      </w:r>
    </w:p>
    <w:p w:rsidR="00746BCE" w:rsidRPr="00AB227A" w:rsidRDefault="00746BCE" w:rsidP="00746BCE">
      <w:pPr>
        <w:pStyle w:val="ColorfulList-Accent11"/>
        <w:numPr>
          <w:ilvl w:val="2"/>
          <w:numId w:val="17"/>
        </w:numPr>
        <w:tabs>
          <w:tab w:val="clear" w:pos="3240"/>
          <w:tab w:val="num" w:pos="1843"/>
        </w:tabs>
        <w:ind w:left="1843" w:hanging="425"/>
        <w:rPr>
          <w:rFonts w:asciiTheme="minorHAnsi" w:hAnsiTheme="minorHAnsi"/>
        </w:rPr>
      </w:pPr>
      <w:r w:rsidRPr="00AB227A">
        <w:rPr>
          <w:rFonts w:asciiTheme="minorHAnsi" w:hAnsiTheme="minorHAnsi"/>
        </w:rPr>
        <w:t>Task Team of Air Sea Fluxes to oversee the development of a strategy for observations:</w:t>
      </w:r>
    </w:p>
    <w:p w:rsidR="00746BCE" w:rsidRPr="00AB227A" w:rsidRDefault="00746BCE" w:rsidP="00746BCE">
      <w:pPr>
        <w:pStyle w:val="ColorfulList-Accent11"/>
        <w:numPr>
          <w:ilvl w:val="2"/>
          <w:numId w:val="17"/>
        </w:numPr>
        <w:tabs>
          <w:tab w:val="clear" w:pos="3240"/>
          <w:tab w:val="num" w:pos="2552"/>
        </w:tabs>
        <w:ind w:hanging="1113"/>
        <w:rPr>
          <w:rFonts w:asciiTheme="minorHAnsi" w:hAnsiTheme="minorHAnsi"/>
        </w:rPr>
      </w:pPr>
      <w:r w:rsidRPr="00DF1323">
        <w:rPr>
          <w:rStyle w:val="Heading5Char"/>
        </w:rPr>
        <w:t>Output</w:t>
      </w:r>
      <w:r w:rsidRPr="00AB227A">
        <w:rPr>
          <w:rFonts w:asciiTheme="minorHAnsi" w:hAnsiTheme="minorHAnsi"/>
        </w:rPr>
        <w:t>: Community Whitepaper in OceanObs’19</w:t>
      </w:r>
    </w:p>
    <w:p w:rsidR="009F29CB" w:rsidRPr="00AB227A" w:rsidRDefault="009F29CB" w:rsidP="009F29CB">
      <w:pPr>
        <w:pStyle w:val="ColorfulList-Accent11"/>
        <w:rPr>
          <w:rFonts w:asciiTheme="minorHAnsi" w:hAnsiTheme="minorHAnsi"/>
        </w:rPr>
      </w:pPr>
    </w:p>
    <w:p w:rsidR="00565FAB" w:rsidRPr="00AB227A" w:rsidRDefault="00AB227A" w:rsidP="006D0741">
      <w:pPr>
        <w:pStyle w:val="ColorfulList-Accent11"/>
        <w:spacing w:after="0"/>
        <w:ind w:left="1440"/>
        <w:rPr>
          <w:rFonts w:asciiTheme="minorHAnsi" w:hAnsiTheme="minorHAnsi"/>
        </w:rPr>
      </w:pPr>
      <w:bookmarkStart w:id="10" w:name="_Toc524351909"/>
      <w:r w:rsidRPr="00DF1323">
        <w:rPr>
          <w:rStyle w:val="Heading3Char"/>
        </w:rPr>
        <w:t>Component to Goal 2:</w:t>
      </w:r>
      <w:bookmarkEnd w:id="10"/>
      <w:r>
        <w:rPr>
          <w:rFonts w:asciiTheme="minorHAnsi" w:hAnsiTheme="minorHAnsi"/>
        </w:rPr>
        <w:t xml:space="preserve"> </w:t>
      </w:r>
      <w:r w:rsidR="00565FAB" w:rsidRPr="00AB227A">
        <w:rPr>
          <w:rFonts w:asciiTheme="minorHAnsi" w:hAnsiTheme="minorHAnsi"/>
        </w:rPr>
        <w:t>Communicate with users, policy makers, funding agencies and the media to explain the benefits of, and needs for, improved climate observations. Promote examples of the strong impact that GCOS can make in developing countries with direct societal impacts</w:t>
      </w:r>
    </w:p>
    <w:p w:rsidR="00DF1323" w:rsidRPr="00AB227A" w:rsidRDefault="00DF1323" w:rsidP="00DF1323">
      <w:pPr>
        <w:pStyle w:val="Heading4"/>
        <w:ind w:left="1418"/>
      </w:pPr>
      <w:r>
        <w:t>Activities</w:t>
      </w:r>
      <w:r w:rsidR="00DC5FB3">
        <w:t xml:space="preserve">  (not complete)</w:t>
      </w:r>
      <w:r w:rsidRPr="00AB227A">
        <w:t>:</w:t>
      </w:r>
    </w:p>
    <w:p w:rsidR="00365F8C" w:rsidRPr="00AB227A" w:rsidRDefault="00365F8C" w:rsidP="006D0741">
      <w:pPr>
        <w:pStyle w:val="ColorfulList-Accent11"/>
        <w:numPr>
          <w:ilvl w:val="0"/>
          <w:numId w:val="17"/>
        </w:numPr>
        <w:tabs>
          <w:tab w:val="clear" w:pos="1800"/>
          <w:tab w:val="num" w:pos="2520"/>
        </w:tabs>
        <w:ind w:left="2520"/>
        <w:rPr>
          <w:rFonts w:asciiTheme="minorHAnsi" w:hAnsiTheme="minorHAnsi"/>
        </w:rPr>
      </w:pPr>
      <w:r w:rsidRPr="00AB227A">
        <w:rPr>
          <w:rFonts w:asciiTheme="minorHAnsi" w:hAnsiTheme="minorHAnsi"/>
          <w:lang w:val="en-US"/>
        </w:rPr>
        <w:t>Development of a set of indicators as communication tool</w:t>
      </w:r>
    </w:p>
    <w:p w:rsidR="005B167F" w:rsidRPr="00AB227A" w:rsidRDefault="005B167F" w:rsidP="006D0741">
      <w:pPr>
        <w:pStyle w:val="ColorfulList-Accent11"/>
        <w:numPr>
          <w:ilvl w:val="0"/>
          <w:numId w:val="17"/>
        </w:numPr>
        <w:ind w:left="2520"/>
        <w:rPr>
          <w:rFonts w:asciiTheme="minorHAnsi" w:hAnsiTheme="minorHAnsi"/>
        </w:rPr>
      </w:pPr>
      <w:r w:rsidRPr="00AB227A">
        <w:rPr>
          <w:rFonts w:asciiTheme="minorHAnsi" w:hAnsiTheme="minorHAnsi"/>
          <w:lang w:val="en-US"/>
        </w:rPr>
        <w:t>Promote the ECV Inventory, as part of the Architecture for Climate Monitoring from Space</w:t>
      </w:r>
    </w:p>
    <w:p w:rsidR="00365F8C" w:rsidRPr="00AB227A" w:rsidRDefault="00365F8C" w:rsidP="006D0741">
      <w:pPr>
        <w:pStyle w:val="ColorfulList-Accent11"/>
        <w:numPr>
          <w:ilvl w:val="0"/>
          <w:numId w:val="17"/>
        </w:numPr>
        <w:ind w:left="2520"/>
        <w:rPr>
          <w:rFonts w:asciiTheme="minorHAnsi" w:hAnsiTheme="minorHAnsi"/>
        </w:rPr>
      </w:pPr>
      <w:r w:rsidRPr="00AB227A">
        <w:rPr>
          <w:rFonts w:asciiTheme="minorHAnsi" w:hAnsiTheme="minorHAnsi"/>
        </w:rPr>
        <w:t>Improving the web page</w:t>
      </w:r>
    </w:p>
    <w:p w:rsidR="00365F8C" w:rsidRPr="00AB227A" w:rsidRDefault="00365F8C" w:rsidP="000E7F60">
      <w:pPr>
        <w:pStyle w:val="ColorfulList-Accent11"/>
        <w:spacing w:after="0"/>
        <w:rPr>
          <w:rFonts w:asciiTheme="minorHAnsi" w:hAnsiTheme="minorHAnsi"/>
        </w:rPr>
      </w:pPr>
    </w:p>
    <w:p w:rsidR="000E7F60" w:rsidRPr="00AB227A" w:rsidRDefault="006D0741" w:rsidP="00DF1323">
      <w:pPr>
        <w:pStyle w:val="Heading2"/>
      </w:pPr>
      <w:bookmarkStart w:id="11" w:name="_Toc524351910"/>
      <w:r>
        <w:t xml:space="preserve">Strategic Goal 3: </w:t>
      </w:r>
      <w:r w:rsidR="000E7F60" w:rsidRPr="00AB227A">
        <w:t>Advocate for free and open access to relevant data.</w:t>
      </w:r>
      <w:bookmarkEnd w:id="11"/>
    </w:p>
    <w:p w:rsidR="00565FAB" w:rsidRPr="00AB227A" w:rsidRDefault="00565FAB" w:rsidP="006D0741">
      <w:pPr>
        <w:pStyle w:val="ColorfulList-Accent11"/>
        <w:spacing w:after="0"/>
        <w:ind w:left="1440"/>
        <w:rPr>
          <w:rFonts w:asciiTheme="minorHAnsi" w:hAnsiTheme="minorHAnsi"/>
        </w:rPr>
      </w:pPr>
    </w:p>
    <w:p w:rsidR="00565FAB" w:rsidRPr="00AB227A" w:rsidRDefault="006D0741" w:rsidP="006D0741">
      <w:pPr>
        <w:pStyle w:val="ColorfulList-Accent11"/>
        <w:spacing w:after="0"/>
        <w:ind w:left="1440"/>
        <w:rPr>
          <w:rFonts w:asciiTheme="minorHAnsi" w:hAnsiTheme="minorHAnsi"/>
        </w:rPr>
      </w:pPr>
      <w:bookmarkStart w:id="12" w:name="_Toc524351911"/>
      <w:r w:rsidRPr="00DF1323">
        <w:rPr>
          <w:rStyle w:val="Heading3Char"/>
        </w:rPr>
        <w:t>Component to Goal 3:</w:t>
      </w:r>
      <w:bookmarkEnd w:id="12"/>
      <w:r>
        <w:rPr>
          <w:rFonts w:asciiTheme="minorHAnsi" w:hAnsiTheme="minorHAnsi"/>
        </w:rPr>
        <w:t xml:space="preserve"> </w:t>
      </w:r>
      <w:r w:rsidR="00565FAB" w:rsidRPr="00AB227A">
        <w:rPr>
          <w:rFonts w:asciiTheme="minorHAnsi" w:hAnsiTheme="minorHAnsi"/>
        </w:rPr>
        <w:t>Advocate for, and facilitate, the establishment and maintenance of data repositories with open access to all climate data. The aims and objectives of GCOS will only be met if the data is accessible by users</w:t>
      </w:r>
    </w:p>
    <w:p w:rsidR="0036408C" w:rsidRPr="00AB227A" w:rsidRDefault="00DF1323" w:rsidP="00DF1323">
      <w:pPr>
        <w:pStyle w:val="Heading4"/>
        <w:ind w:left="720" w:firstLine="720"/>
        <w:rPr>
          <w:noProof/>
        </w:rPr>
      </w:pPr>
      <w:r>
        <w:rPr>
          <w:noProof/>
        </w:rPr>
        <w:t>Activities</w:t>
      </w:r>
      <w:r w:rsidR="00DC5FB3">
        <w:rPr>
          <w:noProof/>
        </w:rPr>
        <w:t xml:space="preserve"> </w:t>
      </w:r>
      <w:r w:rsidR="00DC5FB3">
        <w:t xml:space="preserve"> (not complete)</w:t>
      </w:r>
      <w:r w:rsidR="0036408C" w:rsidRPr="00AB227A">
        <w:rPr>
          <w:noProof/>
        </w:rPr>
        <w:t>:</w:t>
      </w:r>
    </w:p>
    <w:p w:rsidR="0036408C" w:rsidRPr="00AB227A" w:rsidRDefault="0036408C" w:rsidP="006D0741">
      <w:pPr>
        <w:pStyle w:val="ListParagraph"/>
        <w:numPr>
          <w:ilvl w:val="1"/>
          <w:numId w:val="19"/>
        </w:numPr>
        <w:ind w:left="2007" w:hanging="567"/>
        <w:rPr>
          <w:noProof/>
          <w:sz w:val="20"/>
          <w:szCs w:val="20"/>
        </w:rPr>
      </w:pPr>
      <w:r w:rsidRPr="00AB227A">
        <w:rPr>
          <w:noProof/>
          <w:sz w:val="20"/>
          <w:szCs w:val="20"/>
        </w:rPr>
        <w:t>Promote the ECV Inventory</w:t>
      </w:r>
    </w:p>
    <w:p w:rsidR="0036408C" w:rsidRPr="00AB227A" w:rsidRDefault="0036408C" w:rsidP="006D0741">
      <w:pPr>
        <w:pStyle w:val="ListParagraph"/>
        <w:numPr>
          <w:ilvl w:val="1"/>
          <w:numId w:val="19"/>
        </w:numPr>
        <w:ind w:left="2007" w:hanging="567"/>
        <w:rPr>
          <w:noProof/>
          <w:sz w:val="20"/>
          <w:szCs w:val="20"/>
        </w:rPr>
      </w:pPr>
      <w:r w:rsidRPr="00AB227A">
        <w:rPr>
          <w:noProof/>
          <w:sz w:val="20"/>
          <w:szCs w:val="20"/>
        </w:rPr>
        <w:t>Advice and promote projects which have committed that their ourput is free and open accesible, for example the ESA Climate Change Initiative.</w:t>
      </w:r>
    </w:p>
    <w:p w:rsidR="00DC5FB3" w:rsidRDefault="00DC5FB3">
      <w:pPr>
        <w:rPr>
          <w:rFonts w:asciiTheme="majorHAnsi" w:eastAsiaTheme="majorEastAsia" w:hAnsiTheme="majorHAnsi" w:cstheme="majorBidi"/>
          <w:b/>
          <w:bCs/>
          <w:noProof/>
          <w:color w:val="365F91" w:themeColor="accent1" w:themeShade="BF"/>
          <w:sz w:val="28"/>
          <w:szCs w:val="28"/>
        </w:rPr>
      </w:pPr>
      <w:r>
        <w:rPr>
          <w:noProof/>
        </w:rPr>
        <w:br w:type="page"/>
      </w:r>
    </w:p>
    <w:p w:rsidR="005054D5" w:rsidRPr="00AB227A" w:rsidRDefault="005054D5" w:rsidP="00DF1323">
      <w:pPr>
        <w:pStyle w:val="Heading1"/>
        <w:rPr>
          <w:noProof/>
        </w:rPr>
      </w:pPr>
      <w:bookmarkStart w:id="13" w:name="_Toc524351912"/>
      <w:r w:rsidRPr="00AB227A">
        <w:rPr>
          <w:noProof/>
        </w:rPr>
        <w:lastRenderedPageBreak/>
        <w:t>Main Objectives</w:t>
      </w:r>
      <w:r w:rsidR="00AB227A" w:rsidRPr="00AB227A">
        <w:rPr>
          <w:noProof/>
        </w:rPr>
        <w:t xml:space="preserve"> of</w:t>
      </w:r>
      <w:r w:rsidR="00DC5FB3">
        <w:rPr>
          <w:noProof/>
        </w:rPr>
        <w:t xml:space="preserve"> </w:t>
      </w:r>
      <w:r w:rsidR="00DF1323">
        <w:rPr>
          <w:noProof/>
        </w:rPr>
        <w:t xml:space="preserve"> GCOS </w:t>
      </w:r>
      <w:r w:rsidR="00AB227A" w:rsidRPr="00AB227A">
        <w:rPr>
          <w:noProof/>
        </w:rPr>
        <w:t xml:space="preserve"> Science Panels</w:t>
      </w:r>
      <w:r w:rsidRPr="00AB227A">
        <w:rPr>
          <w:noProof/>
        </w:rPr>
        <w:t>:</w:t>
      </w:r>
      <w:bookmarkEnd w:id="13"/>
    </w:p>
    <w:p w:rsidR="002C54FA" w:rsidRDefault="002C54FA" w:rsidP="00AB227A">
      <w:pPr>
        <w:rPr>
          <w:rStyle w:val="Heading2Char"/>
        </w:rPr>
      </w:pPr>
    </w:p>
    <w:p w:rsidR="005054D5" w:rsidRPr="00AB227A" w:rsidRDefault="005054D5" w:rsidP="00AB227A">
      <w:pPr>
        <w:rPr>
          <w:noProof/>
          <w:sz w:val="20"/>
          <w:szCs w:val="20"/>
        </w:rPr>
      </w:pPr>
      <w:bookmarkStart w:id="14" w:name="_Toc524351913"/>
      <w:r w:rsidRPr="002C54FA">
        <w:rPr>
          <w:rStyle w:val="Heading2Char"/>
        </w:rPr>
        <w:t>Assessing the current state of the global observing system</w:t>
      </w:r>
      <w:bookmarkEnd w:id="14"/>
      <w:r w:rsidRPr="00AB227A">
        <w:rPr>
          <w:b/>
          <w:bCs/>
          <w:noProof/>
          <w:sz w:val="20"/>
          <w:szCs w:val="20"/>
        </w:rPr>
        <w:t xml:space="preserve"> </w:t>
      </w:r>
      <w:r w:rsidRPr="00AB227A">
        <w:rPr>
          <w:noProof/>
          <w:sz w:val="20"/>
          <w:szCs w:val="20"/>
        </w:rPr>
        <w:t>for climate, and identifying its gaps and inadequacies and designs to ensure long-term monitoring;</w:t>
      </w:r>
    </w:p>
    <w:p w:rsidR="002B1F63" w:rsidRPr="00AB227A" w:rsidRDefault="002B1F63" w:rsidP="002C54FA">
      <w:pPr>
        <w:pStyle w:val="Heading2"/>
        <w:rPr>
          <w:noProof/>
        </w:rPr>
      </w:pPr>
      <w:bookmarkStart w:id="15" w:name="_Toc524351914"/>
      <w:r w:rsidRPr="00AB227A">
        <w:rPr>
          <w:noProof/>
        </w:rPr>
        <w:t>Support and guide the development of the global climate observing system</w:t>
      </w:r>
      <w:bookmarkEnd w:id="15"/>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Provide climate monitoring principles and guidelines that, when followed, will ensure observations are of a sufficient quality for use for climate purposes</w:t>
      </w:r>
      <w:r w:rsidR="002C54FA" w:rsidRPr="002C54FA">
        <w:rPr>
          <w:noProof/>
          <w:sz w:val="20"/>
          <w:szCs w:val="20"/>
        </w:rPr>
        <w:t xml:space="preserve">; </w:t>
      </w:r>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Promote the idea of reference networks: networks that make observations to the highest practical quality, are traceable to standards and can be use</w:t>
      </w:r>
      <w:r w:rsidR="002C54FA" w:rsidRPr="002C54FA">
        <w:rPr>
          <w:noProof/>
          <w:sz w:val="20"/>
          <w:szCs w:val="20"/>
        </w:rPr>
        <w:t>d to improve the wider networks;</w:t>
      </w:r>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Ensure the observing system meets the required climate data quality</w:t>
      </w:r>
      <w:r w:rsidR="002C54FA" w:rsidRPr="002C54FA">
        <w:rPr>
          <w:noProof/>
          <w:sz w:val="20"/>
          <w:szCs w:val="20"/>
        </w:rPr>
        <w:t>;</w:t>
      </w:r>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Identify possible improvements in the global climate system and advocate for their implementation</w:t>
      </w:r>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Support local and regional monitoring to support adaptation</w:t>
      </w:r>
      <w:r w:rsidR="002C54FA" w:rsidRPr="002C54FA">
        <w:rPr>
          <w:noProof/>
          <w:sz w:val="20"/>
          <w:szCs w:val="20"/>
        </w:rPr>
        <w:t>;</w:t>
      </w:r>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 xml:space="preserve">Support capacity building, especially practical technical support, </w:t>
      </w:r>
      <w:r w:rsidR="002C54FA" w:rsidRPr="002C54FA">
        <w:rPr>
          <w:noProof/>
          <w:sz w:val="20"/>
          <w:szCs w:val="20"/>
        </w:rPr>
        <w:t>and find donors to support this;</w:t>
      </w:r>
    </w:p>
    <w:p w:rsidR="002B1F63" w:rsidRPr="002C54FA" w:rsidRDefault="002B1F63" w:rsidP="002C54FA">
      <w:pPr>
        <w:pStyle w:val="ListParagraph"/>
        <w:numPr>
          <w:ilvl w:val="0"/>
          <w:numId w:val="23"/>
        </w:numPr>
        <w:spacing w:after="0" w:line="240" w:lineRule="auto"/>
        <w:rPr>
          <w:noProof/>
          <w:sz w:val="20"/>
          <w:szCs w:val="20"/>
        </w:rPr>
      </w:pPr>
      <w:r w:rsidRPr="002C54FA">
        <w:rPr>
          <w:noProof/>
          <w:sz w:val="20"/>
          <w:szCs w:val="20"/>
        </w:rPr>
        <w:t>Review the adequacy of the ECV observational systems, identify gaps and issues. Prepare and promote plans to address these issues.</w:t>
      </w:r>
    </w:p>
    <w:p w:rsidR="005054D5" w:rsidRDefault="005054D5" w:rsidP="002C54FA">
      <w:pPr>
        <w:pStyle w:val="Heading2"/>
        <w:rPr>
          <w:noProof/>
        </w:rPr>
      </w:pPr>
      <w:bookmarkStart w:id="16" w:name="_Toc524351915"/>
      <w:r w:rsidRPr="005054D5">
        <w:rPr>
          <w:noProof/>
        </w:rPr>
        <w:t>Advocating and promoting the establishment and enhancement of the systems required to provide long-term and consistent data; securing the implementation of designated GCOS networks;</w:t>
      </w:r>
      <w:bookmarkEnd w:id="16"/>
    </w:p>
    <w:p w:rsidR="00B04E25" w:rsidRDefault="00B04E25" w:rsidP="002C54FA">
      <w:pPr>
        <w:pStyle w:val="ListParagraph"/>
        <w:numPr>
          <w:ilvl w:val="0"/>
          <w:numId w:val="24"/>
        </w:numPr>
        <w:spacing w:after="0" w:line="240" w:lineRule="auto"/>
        <w:rPr>
          <w:noProof/>
        </w:rPr>
      </w:pPr>
      <w:r>
        <w:rPr>
          <w:noProof/>
        </w:rPr>
        <w:t xml:space="preserve">Advocate for how the climate community should implement, maintain and support the climate observing system. </w:t>
      </w:r>
    </w:p>
    <w:p w:rsidR="00B04E25" w:rsidRDefault="00B04E25" w:rsidP="002C54FA">
      <w:pPr>
        <w:pStyle w:val="ListParagraph"/>
        <w:numPr>
          <w:ilvl w:val="0"/>
          <w:numId w:val="24"/>
        </w:numPr>
        <w:spacing w:after="0" w:line="240" w:lineRule="auto"/>
        <w:rPr>
          <w:noProof/>
        </w:rPr>
      </w:pPr>
      <w:r>
        <w:rPr>
          <w:noProof/>
        </w:rPr>
        <w:t>Explain the need for observations, the role of GCOS and information related to ECV observations,</w:t>
      </w:r>
    </w:p>
    <w:p w:rsidR="00B04E25" w:rsidRDefault="00B04E25" w:rsidP="002C54FA">
      <w:pPr>
        <w:pStyle w:val="ListParagraph"/>
        <w:numPr>
          <w:ilvl w:val="0"/>
          <w:numId w:val="24"/>
        </w:numPr>
        <w:spacing w:after="0" w:line="240" w:lineRule="auto"/>
        <w:rPr>
          <w:noProof/>
        </w:rPr>
      </w:pPr>
      <w:r>
        <w:rPr>
          <w:noProof/>
        </w:rPr>
        <w:t xml:space="preserve">Increase the visibility of the programme, its achievements and ambitions using available and modern media tools; </w:t>
      </w:r>
    </w:p>
    <w:p w:rsidR="00B04E25" w:rsidRDefault="00B04E25" w:rsidP="002C54FA">
      <w:pPr>
        <w:pStyle w:val="ListParagraph"/>
        <w:numPr>
          <w:ilvl w:val="0"/>
          <w:numId w:val="24"/>
        </w:numPr>
        <w:spacing w:after="0" w:line="240" w:lineRule="auto"/>
        <w:rPr>
          <w:noProof/>
        </w:rPr>
      </w:pPr>
      <w:r>
        <w:rPr>
          <w:noProof/>
        </w:rPr>
        <w:t>Develop a communication strategy that will provide additional cl</w:t>
      </w:r>
      <w:r w:rsidR="002C54FA">
        <w:rPr>
          <w:noProof/>
        </w:rPr>
        <w:t>arity about the purpose of GCOS.</w:t>
      </w:r>
    </w:p>
    <w:p w:rsidR="005054D5" w:rsidRDefault="005054D5" w:rsidP="002C54FA">
      <w:pPr>
        <w:pStyle w:val="Heading2"/>
        <w:rPr>
          <w:noProof/>
        </w:rPr>
      </w:pPr>
      <w:bookmarkStart w:id="17" w:name="_Toc524351916"/>
      <w:r w:rsidRPr="005054D5">
        <w:rPr>
          <w:noProof/>
        </w:rPr>
        <w:t>Promoting the transfer and accessibility of data to the user community.</w:t>
      </w:r>
      <w:bookmarkEnd w:id="17"/>
    </w:p>
    <w:p w:rsidR="00927BA0" w:rsidRPr="00B04E25" w:rsidRDefault="00586492" w:rsidP="002C54FA">
      <w:pPr>
        <w:pStyle w:val="Heading2"/>
        <w:rPr>
          <w:noProof/>
        </w:rPr>
      </w:pPr>
      <w:bookmarkStart w:id="18" w:name="_Toc524351917"/>
      <w:r w:rsidRPr="00B04E25">
        <w:rPr>
          <w:noProof/>
        </w:rPr>
        <w:t>Promote and advocate the need for good data stewardship including:</w:t>
      </w:r>
      <w:bookmarkEnd w:id="18"/>
      <w:r w:rsidRPr="00B04E25">
        <w:rPr>
          <w:noProof/>
        </w:rPr>
        <w:t xml:space="preserve"> </w:t>
      </w:r>
    </w:p>
    <w:p w:rsidR="00927BA0" w:rsidRPr="00B04E25" w:rsidRDefault="00586492" w:rsidP="002C54FA">
      <w:pPr>
        <w:pStyle w:val="ListParagraph"/>
        <w:numPr>
          <w:ilvl w:val="0"/>
          <w:numId w:val="25"/>
        </w:numPr>
        <w:spacing w:after="0" w:line="240" w:lineRule="auto"/>
        <w:rPr>
          <w:noProof/>
        </w:rPr>
      </w:pPr>
      <w:r w:rsidRPr="00B04E25">
        <w:rPr>
          <w:noProof/>
        </w:rPr>
        <w:t xml:space="preserve">Easy data access and discoverability </w:t>
      </w:r>
    </w:p>
    <w:p w:rsidR="00927BA0" w:rsidRPr="00B04E25" w:rsidRDefault="00586492" w:rsidP="002C54FA">
      <w:pPr>
        <w:pStyle w:val="ListParagraph"/>
        <w:numPr>
          <w:ilvl w:val="0"/>
          <w:numId w:val="25"/>
        </w:numPr>
        <w:spacing w:after="0" w:line="240" w:lineRule="auto"/>
        <w:rPr>
          <w:noProof/>
        </w:rPr>
      </w:pPr>
      <w:r w:rsidRPr="00B04E25">
        <w:rPr>
          <w:noProof/>
        </w:rPr>
        <w:t>Free and open data policies</w:t>
      </w:r>
    </w:p>
    <w:p w:rsidR="00927BA0" w:rsidRPr="00B04E25" w:rsidRDefault="00586492" w:rsidP="002C54FA">
      <w:pPr>
        <w:pStyle w:val="ListParagraph"/>
        <w:numPr>
          <w:ilvl w:val="0"/>
          <w:numId w:val="25"/>
        </w:numPr>
        <w:spacing w:after="0" w:line="240" w:lineRule="auto"/>
        <w:rPr>
          <w:noProof/>
        </w:rPr>
      </w:pPr>
      <w:r w:rsidRPr="00B04E25">
        <w:rPr>
          <w:noProof/>
        </w:rPr>
        <w:t xml:space="preserve">Comprehensive metadata </w:t>
      </w:r>
    </w:p>
    <w:p w:rsidR="00927BA0" w:rsidRPr="00B04E25" w:rsidRDefault="00586492" w:rsidP="002C54FA">
      <w:pPr>
        <w:pStyle w:val="ListParagraph"/>
        <w:numPr>
          <w:ilvl w:val="0"/>
          <w:numId w:val="25"/>
        </w:numPr>
        <w:spacing w:after="0" w:line="240" w:lineRule="auto"/>
        <w:rPr>
          <w:noProof/>
        </w:rPr>
      </w:pPr>
      <w:r w:rsidRPr="00B04E25">
        <w:rPr>
          <w:noProof/>
        </w:rPr>
        <w:t>Support to national, regional and global data centres</w:t>
      </w:r>
    </w:p>
    <w:p w:rsidR="00927BA0" w:rsidRPr="00B04E25" w:rsidRDefault="00586492" w:rsidP="002C54FA">
      <w:pPr>
        <w:pStyle w:val="ListParagraph"/>
        <w:numPr>
          <w:ilvl w:val="0"/>
          <w:numId w:val="25"/>
        </w:numPr>
        <w:spacing w:after="0" w:line="240" w:lineRule="auto"/>
        <w:rPr>
          <w:noProof/>
        </w:rPr>
      </w:pPr>
      <w:r w:rsidRPr="00B04E25">
        <w:rPr>
          <w:noProof/>
        </w:rPr>
        <w:t xml:space="preserve">Ensuring the long-term (indefinite) accessibility of data </w:t>
      </w:r>
    </w:p>
    <w:p w:rsidR="00927BA0" w:rsidRPr="00B04E25" w:rsidRDefault="00586492" w:rsidP="002C54FA">
      <w:pPr>
        <w:pStyle w:val="ListParagraph"/>
        <w:numPr>
          <w:ilvl w:val="0"/>
          <w:numId w:val="25"/>
        </w:numPr>
        <w:spacing w:after="0" w:line="240" w:lineRule="auto"/>
        <w:rPr>
          <w:noProof/>
        </w:rPr>
      </w:pPr>
      <w:r w:rsidRPr="00B04E25">
        <w:rPr>
          <w:noProof/>
        </w:rPr>
        <w:t xml:space="preserve">Use of digital object identifiers for data records </w:t>
      </w:r>
    </w:p>
    <w:p w:rsidR="00927BA0" w:rsidRPr="00B04E25" w:rsidRDefault="00586492" w:rsidP="002C54FA">
      <w:pPr>
        <w:pStyle w:val="ListParagraph"/>
        <w:numPr>
          <w:ilvl w:val="0"/>
          <w:numId w:val="25"/>
        </w:numPr>
        <w:spacing w:after="0" w:line="240" w:lineRule="auto"/>
        <w:rPr>
          <w:noProof/>
        </w:rPr>
      </w:pPr>
      <w:r w:rsidRPr="00B04E25">
        <w:rPr>
          <w:noProof/>
        </w:rPr>
        <w:t>Data to be correctly cited and credited</w:t>
      </w:r>
    </w:p>
    <w:p w:rsidR="00927BA0" w:rsidRPr="00B04E25" w:rsidRDefault="00586492" w:rsidP="002C54FA">
      <w:pPr>
        <w:pStyle w:val="ListParagraph"/>
        <w:numPr>
          <w:ilvl w:val="0"/>
          <w:numId w:val="25"/>
        </w:numPr>
        <w:spacing w:after="0" w:line="240" w:lineRule="auto"/>
        <w:rPr>
          <w:noProof/>
        </w:rPr>
      </w:pPr>
      <w:r w:rsidRPr="00B04E25">
        <w:rPr>
          <w:noProof/>
        </w:rPr>
        <w:t>Climate data management procedures and standards</w:t>
      </w:r>
    </w:p>
    <w:p w:rsidR="00B04E25" w:rsidRPr="005054D5" w:rsidRDefault="00B04E25" w:rsidP="00B04E25">
      <w:pPr>
        <w:ind w:left="1440"/>
        <w:rPr>
          <w:noProof/>
        </w:rPr>
      </w:pPr>
    </w:p>
    <w:p w:rsidR="0009127E" w:rsidRDefault="005054D5" w:rsidP="002C54FA">
      <w:pPr>
        <w:spacing w:after="0" w:line="240" w:lineRule="auto"/>
        <w:rPr>
          <w:noProof/>
        </w:rPr>
      </w:pPr>
      <w:bookmarkStart w:id="19" w:name="_Toc524351918"/>
      <w:r w:rsidRPr="002C54FA">
        <w:rPr>
          <w:rStyle w:val="Heading2Char"/>
        </w:rPr>
        <w:t>Identifying</w:t>
      </w:r>
      <w:r w:rsidR="002C54FA">
        <w:rPr>
          <w:rStyle w:val="Heading2Char"/>
        </w:rPr>
        <w:t xml:space="preserve"> </w:t>
      </w:r>
      <w:r w:rsidRPr="002C54FA">
        <w:rPr>
          <w:rStyle w:val="Heading2Char"/>
        </w:rPr>
        <w:t xml:space="preserve"> measurable </w:t>
      </w:r>
      <w:r w:rsidR="002C54FA">
        <w:rPr>
          <w:rStyle w:val="Heading2Char"/>
        </w:rPr>
        <w:t xml:space="preserve"> </w:t>
      </w:r>
      <w:r w:rsidRPr="002C54FA">
        <w:rPr>
          <w:rStyle w:val="Heading2Char"/>
        </w:rPr>
        <w:t>key variables</w:t>
      </w:r>
      <w:bookmarkEnd w:id="19"/>
      <w:r w:rsidRPr="005054D5">
        <w:rPr>
          <w:b/>
          <w:bCs/>
          <w:noProof/>
        </w:rPr>
        <w:t xml:space="preserve"> </w:t>
      </w:r>
      <w:r w:rsidRPr="005054D5">
        <w:rPr>
          <w:noProof/>
        </w:rPr>
        <w:t>that control the physical, biological and chemical processes affecting climate, and are indicators of climate change;</w:t>
      </w:r>
    </w:p>
    <w:p w:rsidR="00927BA0" w:rsidRPr="0009127E" w:rsidRDefault="00586492" w:rsidP="002C54FA">
      <w:pPr>
        <w:pStyle w:val="ListParagraph"/>
        <w:numPr>
          <w:ilvl w:val="0"/>
          <w:numId w:val="26"/>
        </w:numPr>
        <w:spacing w:after="0" w:line="240" w:lineRule="auto"/>
        <w:rPr>
          <w:noProof/>
        </w:rPr>
      </w:pPr>
      <w:r w:rsidRPr="0009127E">
        <w:rPr>
          <w:noProof/>
        </w:rPr>
        <w:t>Parameters that need to be observed in order to monitor the state and changes of the global climate system; to support planning for adaptation to, and mitigation of, climate change; and to communicate the state of the climate system and its changes.</w:t>
      </w:r>
    </w:p>
    <w:p w:rsidR="00927BA0" w:rsidRPr="0009127E" w:rsidRDefault="00586492" w:rsidP="002C54FA">
      <w:pPr>
        <w:pStyle w:val="ListParagraph"/>
        <w:numPr>
          <w:ilvl w:val="0"/>
          <w:numId w:val="26"/>
        </w:numPr>
        <w:spacing w:after="0" w:line="240" w:lineRule="auto"/>
        <w:rPr>
          <w:noProof/>
        </w:rPr>
      </w:pPr>
      <w:r w:rsidRPr="0009127E">
        <w:rPr>
          <w:noProof/>
        </w:rPr>
        <w:t>Consider observational needs of users planning adaptation to, and mitigation of, climate change, at global, regional and national levels.</w:t>
      </w:r>
    </w:p>
    <w:p w:rsidR="00927BA0" w:rsidRPr="0009127E" w:rsidRDefault="00586492" w:rsidP="002C54FA">
      <w:pPr>
        <w:pStyle w:val="ListParagraph"/>
        <w:numPr>
          <w:ilvl w:val="0"/>
          <w:numId w:val="26"/>
        </w:numPr>
        <w:spacing w:after="0" w:line="240" w:lineRule="auto"/>
        <w:rPr>
          <w:noProof/>
        </w:rPr>
      </w:pPr>
      <w:r w:rsidRPr="0009127E">
        <w:rPr>
          <w:noProof/>
        </w:rPr>
        <w:lastRenderedPageBreak/>
        <w:t>For each ECV specify the products required and their requirements, at global and, if needed, regional and local scales (e.g. resolution, accuracy and stability)</w:t>
      </w:r>
    </w:p>
    <w:p w:rsidR="002C54FA" w:rsidRDefault="002C54FA" w:rsidP="002C54FA">
      <w:pPr>
        <w:rPr>
          <w:rStyle w:val="Heading2Char"/>
        </w:rPr>
      </w:pPr>
    </w:p>
    <w:p w:rsidR="005054D5" w:rsidRDefault="005054D5" w:rsidP="002C54FA">
      <w:pPr>
        <w:spacing w:after="0" w:line="240" w:lineRule="auto"/>
        <w:rPr>
          <w:noProof/>
        </w:rPr>
      </w:pPr>
      <w:bookmarkStart w:id="20" w:name="_Toc524351919"/>
      <w:r w:rsidRPr="002C54FA">
        <w:rPr>
          <w:rStyle w:val="Heading2Char"/>
        </w:rPr>
        <w:t>Coordinating activities</w:t>
      </w:r>
      <w:bookmarkEnd w:id="20"/>
      <w:r w:rsidRPr="005054D5">
        <w:rPr>
          <w:b/>
          <w:bCs/>
          <w:noProof/>
        </w:rPr>
        <w:t xml:space="preserve"> </w:t>
      </w:r>
      <w:r w:rsidRPr="005054D5">
        <w:rPr>
          <w:noProof/>
        </w:rPr>
        <w:t>with other global observing systems, panels and task groups to ensure the consistency of requirements with overall programmes.</w:t>
      </w:r>
    </w:p>
    <w:p w:rsidR="00927BA0" w:rsidRPr="00B04E25" w:rsidRDefault="00586492" w:rsidP="002C54FA">
      <w:pPr>
        <w:numPr>
          <w:ilvl w:val="0"/>
          <w:numId w:val="13"/>
        </w:numPr>
        <w:tabs>
          <w:tab w:val="clear" w:pos="720"/>
          <w:tab w:val="num" w:pos="1800"/>
        </w:tabs>
        <w:spacing w:after="0" w:line="240" w:lineRule="auto"/>
        <w:ind w:left="1800"/>
        <w:rPr>
          <w:noProof/>
        </w:rPr>
      </w:pPr>
      <w:r w:rsidRPr="00B04E25">
        <w:rPr>
          <w:noProof/>
        </w:rPr>
        <w:t>with other observing systems, such as WIGOS, GAW, GCW, WHYCOS, GOOS etc.. Explore synergies with observing needs for non-climate environmental issues.</w:t>
      </w:r>
    </w:p>
    <w:p w:rsidR="00927BA0" w:rsidRPr="00B04E25" w:rsidRDefault="00586492" w:rsidP="002C54FA">
      <w:pPr>
        <w:numPr>
          <w:ilvl w:val="0"/>
          <w:numId w:val="13"/>
        </w:numPr>
        <w:spacing w:after="0" w:line="240" w:lineRule="auto"/>
        <w:ind w:left="1800"/>
        <w:rPr>
          <w:noProof/>
        </w:rPr>
      </w:pPr>
      <w:r w:rsidRPr="00B04E25">
        <w:rPr>
          <w:noProof/>
        </w:rPr>
        <w:t>Coordinate with relevant stakeholders such as UNFCCC, WMO, IOC of UNESCO, ICSU, UNEP, Other MEAs, IPCC and GEO</w:t>
      </w:r>
    </w:p>
    <w:p w:rsidR="002C54FA" w:rsidRDefault="002C54FA" w:rsidP="005054D5">
      <w:pPr>
        <w:ind w:firstLine="720"/>
        <w:rPr>
          <w:noProof/>
        </w:rPr>
      </w:pPr>
      <w:bookmarkStart w:id="21" w:name="_GoBack"/>
      <w:bookmarkEnd w:id="21"/>
    </w:p>
    <w:p w:rsidR="005054D5" w:rsidRDefault="000E5412" w:rsidP="00DC5FB3">
      <w:pPr>
        <w:pStyle w:val="Heading1"/>
        <w:rPr>
          <w:lang w:val="en-US"/>
        </w:rPr>
      </w:pPr>
      <w:bookmarkStart w:id="22" w:name="_Toc524351920"/>
      <w:r>
        <w:rPr>
          <w:lang w:val="en-US"/>
        </w:rPr>
        <w:t xml:space="preserve">Key </w:t>
      </w:r>
      <w:r w:rsidR="00DC5FB3">
        <w:rPr>
          <w:lang w:val="en-US"/>
        </w:rPr>
        <w:t xml:space="preserve">Activities of GCOS </w:t>
      </w:r>
      <w:r>
        <w:rPr>
          <w:lang w:val="en-US"/>
        </w:rPr>
        <w:t xml:space="preserve">Science </w:t>
      </w:r>
      <w:r w:rsidR="005054D5" w:rsidRPr="005054D5">
        <w:rPr>
          <w:lang w:val="en-US"/>
        </w:rPr>
        <w:t>Panel</w:t>
      </w:r>
      <w:r w:rsidR="00DC5FB3">
        <w:rPr>
          <w:lang w:val="en-US"/>
        </w:rPr>
        <w:t>s</w:t>
      </w:r>
      <w:r w:rsidR="005054D5">
        <w:rPr>
          <w:lang w:val="en-US"/>
        </w:rPr>
        <w:t>:</w:t>
      </w:r>
      <w:bookmarkEnd w:id="22"/>
    </w:p>
    <w:p w:rsidR="005054D5" w:rsidRPr="005054D5" w:rsidRDefault="005054D5" w:rsidP="002C54FA">
      <w:pPr>
        <w:pStyle w:val="Heading2"/>
      </w:pPr>
      <w:bookmarkStart w:id="23" w:name="_Toc524351921"/>
      <w:r w:rsidRPr="005054D5">
        <w:rPr>
          <w:lang w:val="en-US"/>
        </w:rPr>
        <w:t>1: Adequacy</w:t>
      </w:r>
      <w:bookmarkEnd w:id="23"/>
    </w:p>
    <w:p w:rsidR="005054D5" w:rsidRPr="005054D5" w:rsidRDefault="005054D5" w:rsidP="002C54FA">
      <w:pPr>
        <w:pStyle w:val="Heading3"/>
      </w:pPr>
      <w:bookmarkStart w:id="24" w:name="_Toc524351922"/>
      <w:r w:rsidRPr="005054D5">
        <w:rPr>
          <w:lang w:val="en-US"/>
        </w:rPr>
        <w:t>Review adequacy and availability of ECV monitoring (G11,12 &amp;13)</w:t>
      </w:r>
      <w:bookmarkEnd w:id="24"/>
    </w:p>
    <w:p w:rsidR="00927BA0" w:rsidRPr="005054D5" w:rsidRDefault="00586492" w:rsidP="002C54FA">
      <w:pPr>
        <w:numPr>
          <w:ilvl w:val="0"/>
          <w:numId w:val="2"/>
        </w:numPr>
        <w:spacing w:after="0" w:line="240" w:lineRule="auto"/>
      </w:pPr>
      <w:r w:rsidRPr="005054D5">
        <w:rPr>
          <w:lang w:val="en-US"/>
        </w:rPr>
        <w:t xml:space="preserve">Use existing systems where they are available </w:t>
      </w:r>
    </w:p>
    <w:p w:rsidR="00927BA0" w:rsidRPr="005054D5" w:rsidRDefault="00586492" w:rsidP="002C54FA">
      <w:pPr>
        <w:numPr>
          <w:ilvl w:val="0"/>
          <w:numId w:val="2"/>
        </w:numPr>
        <w:spacing w:after="0" w:line="240" w:lineRule="auto"/>
      </w:pPr>
      <w:r w:rsidRPr="005054D5">
        <w:rPr>
          <w:lang w:val="en-US"/>
        </w:rPr>
        <w:t>Need an annual process</w:t>
      </w:r>
    </w:p>
    <w:p w:rsidR="00927BA0" w:rsidRPr="005054D5" w:rsidRDefault="00586492" w:rsidP="002C54FA">
      <w:pPr>
        <w:numPr>
          <w:ilvl w:val="0"/>
          <w:numId w:val="2"/>
        </w:numPr>
        <w:spacing w:after="0" w:line="240" w:lineRule="auto"/>
      </w:pPr>
      <w:r w:rsidRPr="005054D5">
        <w:rPr>
          <w:lang w:val="en-US"/>
        </w:rPr>
        <w:t>Need to involve other actors</w:t>
      </w:r>
    </w:p>
    <w:p w:rsidR="00927BA0" w:rsidRPr="005054D5" w:rsidRDefault="00586492" w:rsidP="002C54FA">
      <w:pPr>
        <w:numPr>
          <w:ilvl w:val="0"/>
          <w:numId w:val="2"/>
        </w:numPr>
        <w:spacing w:after="0" w:line="240" w:lineRule="auto"/>
      </w:pPr>
      <w:r w:rsidRPr="005054D5">
        <w:rPr>
          <w:lang w:val="en-US"/>
        </w:rPr>
        <w:t xml:space="preserve">CEOS/CGMS </w:t>
      </w:r>
      <w:proofErr w:type="spellStart"/>
      <w:r w:rsidRPr="005054D5">
        <w:rPr>
          <w:lang w:val="en-US"/>
        </w:rPr>
        <w:t>WGClimate</w:t>
      </w:r>
      <w:proofErr w:type="spellEnd"/>
      <w:r w:rsidRPr="005054D5">
        <w:rPr>
          <w:lang w:val="en-US"/>
        </w:rPr>
        <w:t xml:space="preserve"> is doing  this for satellite data records </w:t>
      </w:r>
    </w:p>
    <w:p w:rsidR="00927BA0" w:rsidRPr="005054D5" w:rsidRDefault="00586492" w:rsidP="002C54FA">
      <w:pPr>
        <w:numPr>
          <w:ilvl w:val="1"/>
          <w:numId w:val="2"/>
        </w:numPr>
        <w:spacing w:after="0" w:line="240" w:lineRule="auto"/>
      </w:pPr>
      <w:r w:rsidRPr="005054D5">
        <w:rPr>
          <w:i/>
          <w:iCs/>
          <w:lang w:val="en-US"/>
        </w:rPr>
        <w:t>ECV Inventory</w:t>
      </w:r>
    </w:p>
    <w:p w:rsidR="00927BA0" w:rsidRPr="005054D5" w:rsidRDefault="00586492" w:rsidP="002C54FA">
      <w:pPr>
        <w:numPr>
          <w:ilvl w:val="0"/>
          <w:numId w:val="2"/>
        </w:numPr>
        <w:spacing w:after="0" w:line="240" w:lineRule="auto"/>
      </w:pPr>
      <w:r w:rsidRPr="005054D5">
        <w:rPr>
          <w:lang w:val="en-US"/>
        </w:rPr>
        <w:t>May need to consider capacity development needs</w:t>
      </w:r>
    </w:p>
    <w:p w:rsidR="0009127E" w:rsidRPr="0009127E" w:rsidRDefault="0009127E" w:rsidP="002C54FA">
      <w:pPr>
        <w:pStyle w:val="Heading2"/>
      </w:pPr>
      <w:bookmarkStart w:id="25" w:name="_Toc524351923"/>
      <w:r w:rsidRPr="0009127E">
        <w:rPr>
          <w:lang w:val="en-US"/>
        </w:rPr>
        <w:t>2: Requirements</w:t>
      </w:r>
      <w:bookmarkEnd w:id="25"/>
    </w:p>
    <w:p w:rsidR="0009127E" w:rsidRPr="0009127E" w:rsidRDefault="0009127E" w:rsidP="002C54FA">
      <w:pPr>
        <w:pStyle w:val="Heading3"/>
      </w:pPr>
      <w:bookmarkStart w:id="26" w:name="_Toc524351924"/>
      <w:r w:rsidRPr="0009127E">
        <w:rPr>
          <w:lang w:val="en-US"/>
        </w:rPr>
        <w:t>Routinely maintain, review and revise list of ECV product requirements (G10)</w:t>
      </w:r>
      <w:bookmarkEnd w:id="26"/>
    </w:p>
    <w:p w:rsidR="00927BA0" w:rsidRPr="0009127E" w:rsidRDefault="00586492" w:rsidP="002C54FA">
      <w:pPr>
        <w:numPr>
          <w:ilvl w:val="0"/>
          <w:numId w:val="4"/>
        </w:numPr>
        <w:spacing w:after="0" w:line="240" w:lineRule="auto"/>
        <w:ind w:left="714" w:hanging="357"/>
      </w:pPr>
      <w:r w:rsidRPr="0009127E">
        <w:rPr>
          <w:lang w:val="en-US"/>
        </w:rPr>
        <w:t>3-year process (to be ready for update of Implementation Plan)</w:t>
      </w:r>
    </w:p>
    <w:p w:rsidR="00927BA0" w:rsidRPr="0009127E" w:rsidRDefault="00586492" w:rsidP="002C54FA">
      <w:pPr>
        <w:numPr>
          <w:ilvl w:val="0"/>
          <w:numId w:val="4"/>
        </w:numPr>
        <w:spacing w:after="0" w:line="240" w:lineRule="auto"/>
        <w:ind w:left="714" w:hanging="357"/>
      </w:pPr>
      <w:r w:rsidRPr="0009127E">
        <w:rPr>
          <w:lang w:val="en-US"/>
        </w:rPr>
        <w:t>Extensive public consultation and review</w:t>
      </w:r>
    </w:p>
    <w:p w:rsidR="00927BA0" w:rsidRPr="0009127E" w:rsidRDefault="00586492" w:rsidP="002C54FA">
      <w:pPr>
        <w:numPr>
          <w:ilvl w:val="0"/>
          <w:numId w:val="4"/>
        </w:numPr>
        <w:spacing w:after="0" w:line="240" w:lineRule="auto"/>
        <w:ind w:left="714" w:hanging="357"/>
      </w:pPr>
      <w:r w:rsidRPr="0009127E">
        <w:rPr>
          <w:lang w:val="en-US"/>
        </w:rPr>
        <w:t>Links to adaptation and mitigation needs and regional activities</w:t>
      </w:r>
    </w:p>
    <w:p w:rsidR="005054D5" w:rsidRDefault="005054D5" w:rsidP="00230051">
      <w:pPr>
        <w:ind w:firstLine="720"/>
      </w:pPr>
    </w:p>
    <w:p w:rsidR="000E5412" w:rsidRDefault="000E5412" w:rsidP="000E5412">
      <w:pPr>
        <w:spacing w:after="0" w:line="240" w:lineRule="auto"/>
        <w:ind w:firstLine="720"/>
        <w:rPr>
          <w:b/>
          <w:bCs/>
          <w:lang w:val="en-US"/>
        </w:rPr>
      </w:pPr>
      <w:r w:rsidRPr="0009127E">
        <w:rPr>
          <w:b/>
          <w:bCs/>
          <w:lang w:val="en-US"/>
        </w:rPr>
        <w:t>Routinely maintain, review and revise list of ECV product requirements (G10)</w:t>
      </w:r>
    </w:p>
    <w:p w:rsidR="000E5412" w:rsidRPr="0009127E" w:rsidRDefault="000E5412" w:rsidP="000E5412">
      <w:pPr>
        <w:numPr>
          <w:ilvl w:val="0"/>
          <w:numId w:val="6"/>
        </w:numPr>
        <w:spacing w:after="0" w:line="240" w:lineRule="auto"/>
      </w:pPr>
      <w:r w:rsidRPr="0009127E">
        <w:rPr>
          <w:lang w:val="en-US"/>
        </w:rPr>
        <w:t>GCOS Implementation Plan 2016 presented ECV product requirements</w:t>
      </w:r>
    </w:p>
    <w:p w:rsidR="000E5412" w:rsidRPr="0009127E" w:rsidRDefault="000E5412" w:rsidP="000E5412">
      <w:pPr>
        <w:numPr>
          <w:ilvl w:val="1"/>
          <w:numId w:val="6"/>
        </w:numPr>
        <w:spacing w:after="0" w:line="240" w:lineRule="auto"/>
      </w:pPr>
      <w:r w:rsidRPr="0009127E">
        <w:rPr>
          <w:lang w:val="en-US"/>
        </w:rPr>
        <w:t>Covering all ECV products, not just satellite-based products</w:t>
      </w:r>
    </w:p>
    <w:p w:rsidR="000E5412" w:rsidRPr="0009127E" w:rsidRDefault="000E5412" w:rsidP="000E5412">
      <w:pPr>
        <w:numPr>
          <w:ilvl w:val="1"/>
          <w:numId w:val="6"/>
        </w:numPr>
        <w:spacing w:after="0" w:line="240" w:lineRule="auto"/>
      </w:pPr>
      <w:r w:rsidRPr="0009127E">
        <w:rPr>
          <w:lang w:val="en-US"/>
        </w:rPr>
        <w:t>These were revised by panels</w:t>
      </w:r>
    </w:p>
    <w:p w:rsidR="000E5412" w:rsidRPr="0009127E" w:rsidRDefault="000E5412" w:rsidP="000E5412">
      <w:pPr>
        <w:numPr>
          <w:ilvl w:val="1"/>
          <w:numId w:val="6"/>
        </w:numPr>
        <w:spacing w:after="0" w:line="240" w:lineRule="auto"/>
      </w:pPr>
      <w:r w:rsidRPr="0009127E">
        <w:rPr>
          <w:lang w:val="en-US"/>
        </w:rPr>
        <w:t>Only review was part of the review of the Implementation Plan</w:t>
      </w:r>
    </w:p>
    <w:p w:rsidR="000E5412" w:rsidRPr="0009127E" w:rsidRDefault="000E5412" w:rsidP="000E5412">
      <w:pPr>
        <w:numPr>
          <w:ilvl w:val="1"/>
          <w:numId w:val="6"/>
        </w:numPr>
        <w:spacing w:after="0" w:line="240" w:lineRule="auto"/>
      </w:pPr>
      <w:r w:rsidRPr="0009127E">
        <w:rPr>
          <w:lang w:val="en-US"/>
        </w:rPr>
        <w:t>Has been criticism alleging lack of openness &amp; transparency</w:t>
      </w:r>
    </w:p>
    <w:p w:rsidR="000E5412" w:rsidRPr="0009127E" w:rsidRDefault="000E5412" w:rsidP="000E5412">
      <w:pPr>
        <w:numPr>
          <w:ilvl w:val="1"/>
          <w:numId w:val="6"/>
        </w:numPr>
        <w:spacing w:after="0" w:line="240" w:lineRule="auto"/>
      </w:pPr>
      <w:r w:rsidRPr="0009127E">
        <w:rPr>
          <w:lang w:val="en-US"/>
        </w:rPr>
        <w:t>GCOS needs a formal process for the update in 5-</w:t>
      </w:r>
      <w:proofErr w:type="spellStart"/>
      <w:r w:rsidRPr="0009127E">
        <w:rPr>
          <w:lang w:val="en-US"/>
        </w:rPr>
        <w:t>years time</w:t>
      </w:r>
      <w:proofErr w:type="spellEnd"/>
    </w:p>
    <w:p w:rsidR="000E5412" w:rsidRPr="0009127E" w:rsidRDefault="000E5412" w:rsidP="000E5412">
      <w:pPr>
        <w:numPr>
          <w:ilvl w:val="0"/>
          <w:numId w:val="6"/>
        </w:numPr>
        <w:spacing w:after="0" w:line="240" w:lineRule="auto"/>
      </w:pPr>
      <w:r w:rsidRPr="0009127E">
        <w:rPr>
          <w:lang w:val="en-US"/>
        </w:rPr>
        <w:t>Aims</w:t>
      </w:r>
    </w:p>
    <w:p w:rsidR="000E5412" w:rsidRPr="0009127E" w:rsidRDefault="000E5412" w:rsidP="000E5412">
      <w:pPr>
        <w:numPr>
          <w:ilvl w:val="1"/>
          <w:numId w:val="6"/>
        </w:numPr>
        <w:spacing w:after="0" w:line="240" w:lineRule="auto"/>
      </w:pPr>
      <w:r w:rsidRPr="0009127E">
        <w:rPr>
          <w:lang w:val="en-US"/>
        </w:rPr>
        <w:t>Make the process of preparing revised requirements open and transparent</w:t>
      </w:r>
    </w:p>
    <w:p w:rsidR="000E5412" w:rsidRPr="0009127E" w:rsidRDefault="000E5412" w:rsidP="000E5412">
      <w:pPr>
        <w:numPr>
          <w:ilvl w:val="1"/>
          <w:numId w:val="6"/>
        </w:numPr>
        <w:spacing w:after="0" w:line="240" w:lineRule="auto"/>
      </w:pPr>
      <w:r w:rsidRPr="0009127E">
        <w:rPr>
          <w:lang w:val="en-US"/>
        </w:rPr>
        <w:t>Allow the whole community to feel involved in refining the requirements</w:t>
      </w:r>
    </w:p>
    <w:p w:rsidR="000E5412" w:rsidRPr="0009127E" w:rsidRDefault="000E5412" w:rsidP="000E5412">
      <w:pPr>
        <w:numPr>
          <w:ilvl w:val="1"/>
          <w:numId w:val="6"/>
        </w:numPr>
        <w:spacing w:after="0" w:line="240" w:lineRule="auto"/>
      </w:pPr>
      <w:r w:rsidRPr="0009127E">
        <w:rPr>
          <w:lang w:val="en-US"/>
        </w:rPr>
        <w:t>Better understand how the requirements match user needs</w:t>
      </w:r>
    </w:p>
    <w:p w:rsidR="000E5412" w:rsidRPr="0009127E" w:rsidRDefault="000E5412" w:rsidP="000E5412">
      <w:pPr>
        <w:numPr>
          <w:ilvl w:val="1"/>
          <w:numId w:val="6"/>
        </w:numPr>
        <w:spacing w:after="0" w:line="240" w:lineRule="auto"/>
      </w:pPr>
      <w:r w:rsidRPr="0009127E">
        <w:rPr>
          <w:lang w:val="en-US"/>
        </w:rPr>
        <w:t>Link to the targets for understanding climate cycles</w:t>
      </w:r>
    </w:p>
    <w:p w:rsidR="000E5412" w:rsidRPr="0009127E" w:rsidRDefault="000E5412" w:rsidP="000E5412">
      <w:pPr>
        <w:numPr>
          <w:ilvl w:val="1"/>
          <w:numId w:val="6"/>
        </w:numPr>
        <w:spacing w:after="0" w:line="240" w:lineRule="auto"/>
      </w:pPr>
      <w:r w:rsidRPr="0009127E">
        <w:rPr>
          <w:lang w:val="en-US"/>
        </w:rPr>
        <w:t>Increase understanding of GCOS and its aims</w:t>
      </w:r>
    </w:p>
    <w:p w:rsidR="000E5412" w:rsidRPr="0009127E" w:rsidRDefault="000E5412" w:rsidP="000E5412">
      <w:pPr>
        <w:numPr>
          <w:ilvl w:val="1"/>
          <w:numId w:val="6"/>
        </w:numPr>
        <w:spacing w:after="0" w:line="240" w:lineRule="auto"/>
      </w:pPr>
      <w:r w:rsidRPr="0009127E">
        <w:rPr>
          <w:lang w:val="en-US"/>
        </w:rPr>
        <w:t>To provide a plan for the next 5 years</w:t>
      </w:r>
    </w:p>
    <w:p w:rsidR="002C54FA" w:rsidRDefault="002C54FA" w:rsidP="00230051">
      <w:pPr>
        <w:ind w:firstLine="720"/>
      </w:pPr>
    </w:p>
    <w:p w:rsidR="0009127E" w:rsidRPr="0009127E" w:rsidRDefault="0009127E" w:rsidP="002C54FA">
      <w:pPr>
        <w:pStyle w:val="Heading2"/>
      </w:pPr>
      <w:bookmarkStart w:id="27" w:name="_Toc524351925"/>
      <w:r w:rsidRPr="0009127E">
        <w:rPr>
          <w:lang w:val="en-US"/>
        </w:rPr>
        <w:lastRenderedPageBreak/>
        <w:t>3: Progress</w:t>
      </w:r>
      <w:bookmarkEnd w:id="27"/>
    </w:p>
    <w:p w:rsidR="0009127E" w:rsidRPr="0009127E" w:rsidRDefault="0009127E" w:rsidP="002C54FA">
      <w:pPr>
        <w:pStyle w:val="Heading3"/>
      </w:pPr>
      <w:bookmarkStart w:id="28" w:name="_Toc524351926"/>
      <w:r w:rsidRPr="0009127E">
        <w:rPr>
          <w:lang w:val="en-US"/>
        </w:rPr>
        <w:t>Monitor progress on implementing actions in Implementation Plan</w:t>
      </w:r>
      <w:bookmarkEnd w:id="28"/>
      <w:r w:rsidRPr="0009127E">
        <w:rPr>
          <w:lang w:val="en-US"/>
        </w:rPr>
        <w:t xml:space="preserve"> </w:t>
      </w:r>
    </w:p>
    <w:p w:rsidR="00927BA0" w:rsidRPr="0009127E" w:rsidRDefault="00586492" w:rsidP="002C54FA">
      <w:pPr>
        <w:numPr>
          <w:ilvl w:val="0"/>
          <w:numId w:val="5"/>
        </w:numPr>
        <w:spacing w:after="0" w:line="240" w:lineRule="auto"/>
        <w:ind w:left="714" w:hanging="357"/>
      </w:pPr>
      <w:r w:rsidRPr="0009127E">
        <w:rPr>
          <w:lang w:val="en-US"/>
        </w:rPr>
        <w:t>An annual process for the panel</w:t>
      </w:r>
    </w:p>
    <w:p w:rsidR="00927BA0" w:rsidRPr="0009127E" w:rsidRDefault="00586492" w:rsidP="002C54FA">
      <w:pPr>
        <w:numPr>
          <w:ilvl w:val="0"/>
          <w:numId w:val="5"/>
        </w:numPr>
        <w:spacing w:after="0" w:line="240" w:lineRule="auto"/>
        <w:ind w:left="714" w:hanging="357"/>
      </w:pPr>
      <w:r w:rsidRPr="0009127E">
        <w:rPr>
          <w:lang w:val="en-US"/>
        </w:rPr>
        <w:t>Need to allocate responsibilities for each ECV</w:t>
      </w:r>
    </w:p>
    <w:p w:rsidR="0009127E" w:rsidRDefault="0009127E" w:rsidP="00230051">
      <w:pPr>
        <w:ind w:firstLine="720"/>
      </w:pPr>
    </w:p>
    <w:p w:rsidR="0009127E" w:rsidRDefault="0009127E" w:rsidP="000E5412">
      <w:pPr>
        <w:pStyle w:val="Heading3"/>
      </w:pPr>
      <w:bookmarkStart w:id="29" w:name="_Toc524351927"/>
      <w:r w:rsidRPr="0009127E">
        <w:t>Defining requirements in the future</w:t>
      </w:r>
      <w:r>
        <w:t xml:space="preserve"> – the process:</w:t>
      </w:r>
      <w:bookmarkEnd w:id="29"/>
    </w:p>
    <w:p w:rsidR="0009127E" w:rsidRDefault="0009127E" w:rsidP="0009127E">
      <w:r w:rsidRPr="0009127E">
        <w:rPr>
          <w:noProof/>
        </w:rPr>
        <w:drawing>
          <wp:inline distT="0" distB="0" distL="0" distR="0" wp14:anchorId="58489332" wp14:editId="7343D747">
            <wp:extent cx="5731510" cy="2913518"/>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5731510" cy="2913518"/>
                    </a:xfrm>
                    <a:prstGeom prst="rect">
                      <a:avLst/>
                    </a:prstGeom>
                  </pic:spPr>
                </pic:pic>
              </a:graphicData>
            </a:graphic>
          </wp:inline>
        </w:drawing>
      </w:r>
    </w:p>
    <w:p w:rsidR="0009127E" w:rsidRPr="0009127E" w:rsidRDefault="0009127E" w:rsidP="000E5412">
      <w:pPr>
        <w:pStyle w:val="Heading3"/>
      </w:pPr>
      <w:bookmarkStart w:id="30" w:name="_Toc524351928"/>
      <w:r w:rsidRPr="0009127E">
        <w:t>Open Reviews</w:t>
      </w:r>
      <w:bookmarkEnd w:id="30"/>
    </w:p>
    <w:p w:rsidR="00927BA0" w:rsidRPr="0009127E" w:rsidRDefault="00586492" w:rsidP="000E5412">
      <w:pPr>
        <w:numPr>
          <w:ilvl w:val="0"/>
          <w:numId w:val="7"/>
        </w:numPr>
        <w:spacing w:after="0" w:line="240" w:lineRule="auto"/>
      </w:pPr>
      <w:r w:rsidRPr="0009127E">
        <w:rPr>
          <w:lang w:val="en-US"/>
        </w:rPr>
        <w:t>Involve the widest possible range of contributors</w:t>
      </w:r>
    </w:p>
    <w:p w:rsidR="00927BA0" w:rsidRPr="0009127E" w:rsidRDefault="00586492" w:rsidP="000E5412">
      <w:pPr>
        <w:numPr>
          <w:ilvl w:val="0"/>
          <w:numId w:val="7"/>
        </w:numPr>
        <w:spacing w:after="0" w:line="240" w:lineRule="auto"/>
      </w:pPr>
      <w:r w:rsidRPr="0009127E">
        <w:rPr>
          <w:lang w:val="en-US"/>
        </w:rPr>
        <w:t xml:space="preserve"> be open and transparent</w:t>
      </w:r>
    </w:p>
    <w:p w:rsidR="00927BA0" w:rsidRPr="0009127E" w:rsidRDefault="00586492" w:rsidP="000E5412">
      <w:pPr>
        <w:numPr>
          <w:ilvl w:val="0"/>
          <w:numId w:val="7"/>
        </w:numPr>
        <w:spacing w:after="0" w:line="240" w:lineRule="auto"/>
      </w:pPr>
      <w:r w:rsidRPr="0009127E">
        <w:rPr>
          <w:lang w:val="en-US"/>
        </w:rPr>
        <w:t xml:space="preserve"> be seen to be listening to the community: not dictating to it</w:t>
      </w:r>
    </w:p>
    <w:p w:rsidR="00927BA0" w:rsidRPr="0009127E" w:rsidRDefault="00586492" w:rsidP="000E5412">
      <w:pPr>
        <w:numPr>
          <w:ilvl w:val="0"/>
          <w:numId w:val="7"/>
        </w:numPr>
        <w:spacing w:after="0" w:line="240" w:lineRule="auto"/>
      </w:pPr>
      <w:r w:rsidRPr="0009127E">
        <w:rPr>
          <w:lang w:val="en-US"/>
        </w:rPr>
        <w:t>This is a</w:t>
      </w:r>
      <w:r w:rsidR="0009127E">
        <w:rPr>
          <w:lang w:val="en-US"/>
        </w:rPr>
        <w:t>n</w:t>
      </w:r>
      <w:r w:rsidRPr="0009127E">
        <w:rPr>
          <w:lang w:val="en-US"/>
        </w:rPr>
        <w:t xml:space="preserve"> opportunity to explain GCOS’s role and significance </w:t>
      </w:r>
    </w:p>
    <w:p w:rsidR="000E5412" w:rsidRDefault="000E5412" w:rsidP="000E5412">
      <w:pPr>
        <w:spacing w:after="0" w:line="240" w:lineRule="auto"/>
        <w:ind w:left="720"/>
        <w:rPr>
          <w:lang w:val="en-US"/>
        </w:rPr>
      </w:pPr>
    </w:p>
    <w:p w:rsidR="0009127E" w:rsidRPr="0009127E" w:rsidRDefault="0009127E" w:rsidP="000E5412">
      <w:pPr>
        <w:spacing w:after="0" w:line="240" w:lineRule="auto"/>
        <w:ind w:left="720"/>
      </w:pPr>
      <w:r>
        <w:rPr>
          <w:lang w:val="en-US"/>
        </w:rPr>
        <w:t>Open to all:</w:t>
      </w:r>
    </w:p>
    <w:p w:rsidR="00927BA0" w:rsidRPr="0009127E" w:rsidRDefault="00586492" w:rsidP="000E5412">
      <w:pPr>
        <w:numPr>
          <w:ilvl w:val="0"/>
          <w:numId w:val="7"/>
        </w:numPr>
        <w:spacing w:after="0" w:line="240" w:lineRule="auto"/>
      </w:pPr>
      <w:r w:rsidRPr="0009127E">
        <w:t>Modelling groups</w:t>
      </w:r>
    </w:p>
    <w:p w:rsidR="00927BA0" w:rsidRPr="0009127E" w:rsidRDefault="00586492" w:rsidP="000E5412">
      <w:pPr>
        <w:numPr>
          <w:ilvl w:val="0"/>
          <w:numId w:val="7"/>
        </w:numPr>
        <w:spacing w:after="0" w:line="240" w:lineRule="auto"/>
      </w:pPr>
      <w:r w:rsidRPr="0009127E">
        <w:t>Lead authors of relevant IPCC chapters</w:t>
      </w:r>
    </w:p>
    <w:p w:rsidR="00927BA0" w:rsidRPr="0009127E" w:rsidRDefault="00586492" w:rsidP="000E5412">
      <w:pPr>
        <w:numPr>
          <w:ilvl w:val="0"/>
          <w:numId w:val="7"/>
        </w:numPr>
        <w:spacing w:after="0" w:line="240" w:lineRule="auto"/>
      </w:pPr>
      <w:r w:rsidRPr="0009127E">
        <w:t>CEOS/CGMS</w:t>
      </w:r>
    </w:p>
    <w:p w:rsidR="00927BA0" w:rsidRPr="0009127E" w:rsidRDefault="00586492" w:rsidP="000E5412">
      <w:pPr>
        <w:numPr>
          <w:ilvl w:val="0"/>
          <w:numId w:val="7"/>
        </w:numPr>
        <w:spacing w:after="0" w:line="240" w:lineRule="auto"/>
      </w:pPr>
      <w:r w:rsidRPr="0009127E">
        <w:t>Climate Services</w:t>
      </w:r>
    </w:p>
    <w:p w:rsidR="00927BA0" w:rsidRPr="0009127E" w:rsidRDefault="00586492" w:rsidP="000E5412">
      <w:pPr>
        <w:numPr>
          <w:ilvl w:val="0"/>
          <w:numId w:val="7"/>
        </w:numPr>
        <w:spacing w:after="0" w:line="240" w:lineRule="auto"/>
      </w:pPr>
      <w:r w:rsidRPr="0009127E">
        <w:t>GFCS</w:t>
      </w:r>
    </w:p>
    <w:p w:rsidR="00927BA0" w:rsidRPr="0009127E" w:rsidRDefault="00586492" w:rsidP="000E5412">
      <w:pPr>
        <w:numPr>
          <w:ilvl w:val="0"/>
          <w:numId w:val="7"/>
        </w:numPr>
        <w:spacing w:after="0" w:line="240" w:lineRule="auto"/>
      </w:pPr>
      <w:r w:rsidRPr="0009127E">
        <w:t>Copernicus</w:t>
      </w:r>
    </w:p>
    <w:p w:rsidR="00927BA0" w:rsidRPr="0009127E" w:rsidRDefault="00586492" w:rsidP="000E5412">
      <w:pPr>
        <w:numPr>
          <w:ilvl w:val="0"/>
          <w:numId w:val="7"/>
        </w:numPr>
        <w:spacing w:after="0" w:line="240" w:lineRule="auto"/>
      </w:pPr>
      <w:r w:rsidRPr="0009127E">
        <w:t>NHMS</w:t>
      </w:r>
    </w:p>
    <w:p w:rsidR="00927BA0" w:rsidRPr="0009127E" w:rsidRDefault="00586492" w:rsidP="000E5412">
      <w:pPr>
        <w:numPr>
          <w:ilvl w:val="0"/>
          <w:numId w:val="7"/>
        </w:numPr>
        <w:spacing w:after="0" w:line="240" w:lineRule="auto"/>
      </w:pPr>
      <w:r w:rsidRPr="0009127E">
        <w:t>Observing Systems – GOOS, GWOS …</w:t>
      </w:r>
    </w:p>
    <w:p w:rsidR="0009127E" w:rsidRDefault="0009127E" w:rsidP="0009127E"/>
    <w:p w:rsidR="0009127E" w:rsidRDefault="000E5412" w:rsidP="000E5412">
      <w:pPr>
        <w:pStyle w:val="Heading4"/>
      </w:pPr>
      <w:r>
        <w:t>Output</w:t>
      </w:r>
      <w:r w:rsidR="0009127E">
        <w:t>:</w:t>
      </w:r>
    </w:p>
    <w:p w:rsidR="000E5412" w:rsidRPr="000E5412" w:rsidRDefault="000E5412" w:rsidP="000E5412">
      <w:pPr>
        <w:spacing w:after="0" w:line="240" w:lineRule="auto"/>
      </w:pPr>
      <w:r>
        <w:t>Considerations of</w:t>
      </w:r>
    </w:p>
    <w:p w:rsidR="00927BA0" w:rsidRPr="0009127E" w:rsidRDefault="00586492" w:rsidP="000E5412">
      <w:pPr>
        <w:numPr>
          <w:ilvl w:val="0"/>
          <w:numId w:val="9"/>
        </w:numPr>
        <w:spacing w:after="0" w:line="240" w:lineRule="auto"/>
      </w:pPr>
      <w:r w:rsidRPr="0009127E">
        <w:t>How well do existing requirements match with the targets for cycles?</w:t>
      </w:r>
    </w:p>
    <w:p w:rsidR="00927BA0" w:rsidRPr="0009127E" w:rsidRDefault="00586492" w:rsidP="000E5412">
      <w:pPr>
        <w:numPr>
          <w:ilvl w:val="1"/>
          <w:numId w:val="9"/>
        </w:numPr>
        <w:spacing w:after="0" w:line="240" w:lineRule="auto"/>
      </w:pPr>
      <w:r w:rsidRPr="0009127E">
        <w:t>What changes are needed to the requirements to meet these targets</w:t>
      </w:r>
    </w:p>
    <w:p w:rsidR="00927BA0" w:rsidRPr="0009127E" w:rsidRDefault="00586492" w:rsidP="000E5412">
      <w:pPr>
        <w:numPr>
          <w:ilvl w:val="1"/>
          <w:numId w:val="9"/>
        </w:numPr>
        <w:spacing w:after="0" w:line="240" w:lineRule="auto"/>
      </w:pPr>
      <w:r w:rsidRPr="0009127E">
        <w:t>Are any additional parameters needed to close the cycles?</w:t>
      </w:r>
    </w:p>
    <w:p w:rsidR="00927BA0" w:rsidRPr="0009127E" w:rsidRDefault="00586492" w:rsidP="000E5412">
      <w:pPr>
        <w:numPr>
          <w:ilvl w:val="2"/>
          <w:numId w:val="9"/>
        </w:numPr>
        <w:spacing w:after="0" w:line="240" w:lineRule="auto"/>
      </w:pPr>
      <w:r w:rsidRPr="0009127E">
        <w:t>Can they be proposed as ECVs?</w:t>
      </w:r>
    </w:p>
    <w:p w:rsidR="00927BA0" w:rsidRPr="0009127E" w:rsidRDefault="00586492" w:rsidP="000E5412">
      <w:pPr>
        <w:numPr>
          <w:ilvl w:val="1"/>
          <w:numId w:val="9"/>
        </w:numPr>
        <w:spacing w:after="0" w:line="240" w:lineRule="auto"/>
      </w:pPr>
      <w:r w:rsidRPr="0009127E">
        <w:t>Are the targets for the cycles reasonable and practical?</w:t>
      </w:r>
    </w:p>
    <w:p w:rsidR="00927BA0" w:rsidRPr="0009127E" w:rsidRDefault="00586492" w:rsidP="000E5412">
      <w:pPr>
        <w:numPr>
          <w:ilvl w:val="0"/>
          <w:numId w:val="9"/>
        </w:numPr>
        <w:spacing w:after="0" w:line="240" w:lineRule="auto"/>
      </w:pPr>
      <w:r w:rsidRPr="0009127E">
        <w:t>Climate cycles cross domains: atmosphere-oceans-terrestrial</w:t>
      </w:r>
    </w:p>
    <w:p w:rsidR="00927BA0" w:rsidRPr="0009127E" w:rsidRDefault="00586492" w:rsidP="000E5412">
      <w:pPr>
        <w:numPr>
          <w:ilvl w:val="1"/>
          <w:numId w:val="9"/>
        </w:numPr>
        <w:spacing w:after="0" w:line="240" w:lineRule="auto"/>
      </w:pPr>
      <w:r w:rsidRPr="0009127E">
        <w:lastRenderedPageBreak/>
        <w:t>Science panels will need to collaborate on each cycle</w:t>
      </w:r>
    </w:p>
    <w:p w:rsidR="00927BA0" w:rsidRPr="0009127E" w:rsidRDefault="00586492" w:rsidP="000E5412">
      <w:pPr>
        <w:numPr>
          <w:ilvl w:val="0"/>
          <w:numId w:val="9"/>
        </w:numPr>
        <w:spacing w:after="0" w:line="240" w:lineRule="auto"/>
      </w:pPr>
      <w:r w:rsidRPr="0009127E">
        <w:t>Should GCOS hold workshops on each climate cycle?</w:t>
      </w:r>
    </w:p>
    <w:p w:rsidR="00565FAB" w:rsidRDefault="00586492" w:rsidP="000E5412">
      <w:pPr>
        <w:numPr>
          <w:ilvl w:val="0"/>
          <w:numId w:val="9"/>
        </w:numPr>
        <w:spacing w:after="0" w:line="240" w:lineRule="auto"/>
      </w:pPr>
      <w:r w:rsidRPr="0009127E">
        <w:t>How should GCOS make this process authoritat</w:t>
      </w:r>
      <w:r w:rsidR="000E5412">
        <w:t>ive?</w:t>
      </w:r>
    </w:p>
    <w:p w:rsidR="000E5412" w:rsidRDefault="000E5412" w:rsidP="000E5412">
      <w:pPr>
        <w:spacing w:after="0" w:line="240" w:lineRule="auto"/>
      </w:pPr>
    </w:p>
    <w:p w:rsidR="000E5412" w:rsidRDefault="000E5412" w:rsidP="000E5412">
      <w:pPr>
        <w:pStyle w:val="Heading1"/>
      </w:pPr>
      <w:bookmarkStart w:id="31" w:name="_Toc524351929"/>
      <w:r>
        <w:t>Work Plan from 2017 to  2022</w:t>
      </w:r>
      <w:bookmarkEnd w:id="31"/>
    </w:p>
    <w:p w:rsidR="000E5412" w:rsidRDefault="000E5412" w:rsidP="00565FAB"/>
    <w:p w:rsidR="00565FAB" w:rsidRDefault="00565FAB" w:rsidP="00565FAB">
      <w:r>
        <w:rPr>
          <w:noProof/>
        </w:rPr>
        <w:drawing>
          <wp:inline distT="0" distB="0" distL="0" distR="0" wp14:anchorId="103F2001" wp14:editId="140735BA">
            <wp:extent cx="5664252" cy="311533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0946" t="16326" r="7421" b="11836"/>
                    <a:stretch/>
                  </pic:blipFill>
                  <pic:spPr bwMode="auto">
                    <a:xfrm>
                      <a:off x="0" y="0"/>
                      <a:ext cx="5664807" cy="3115644"/>
                    </a:xfrm>
                    <a:prstGeom prst="rect">
                      <a:avLst/>
                    </a:prstGeom>
                    <a:ln>
                      <a:noFill/>
                    </a:ln>
                    <a:extLst>
                      <a:ext uri="{53640926-AAD7-44D8-BBD7-CCE9431645EC}">
                        <a14:shadowObscured xmlns:a14="http://schemas.microsoft.com/office/drawing/2010/main"/>
                      </a:ext>
                    </a:extLst>
                  </pic:spPr>
                </pic:pic>
              </a:graphicData>
            </a:graphic>
          </wp:inline>
        </w:drawing>
      </w:r>
    </w:p>
    <w:p w:rsidR="00565FAB" w:rsidRDefault="00565FAB" w:rsidP="00565FAB"/>
    <w:p w:rsidR="00565FAB" w:rsidRDefault="00565FAB" w:rsidP="00565FAB">
      <w:r>
        <w:t xml:space="preserve">References: </w:t>
      </w:r>
    </w:p>
    <w:p w:rsidR="00565FAB" w:rsidRDefault="00565FAB" w:rsidP="00565FAB">
      <w:pPr>
        <w:pStyle w:val="ListParagraph"/>
        <w:numPr>
          <w:ilvl w:val="0"/>
          <w:numId w:val="3"/>
        </w:numPr>
      </w:pPr>
      <w:r>
        <w:t xml:space="preserve">Memorandum of Understanding (1998), </w:t>
      </w:r>
    </w:p>
    <w:p w:rsidR="00565FAB" w:rsidRDefault="00565FAB" w:rsidP="00565FAB">
      <w:pPr>
        <w:pStyle w:val="ListParagraph"/>
        <w:numPr>
          <w:ilvl w:val="0"/>
          <w:numId w:val="3"/>
        </w:numPr>
      </w:pPr>
      <w:r>
        <w:t>Draft MoU from July 2017, incorporating the recommendations of the program review 2014</w:t>
      </w:r>
    </w:p>
    <w:p w:rsidR="00565FAB" w:rsidRDefault="00565FAB" w:rsidP="00565FAB">
      <w:pPr>
        <w:pStyle w:val="ListParagraph"/>
        <w:numPr>
          <w:ilvl w:val="0"/>
          <w:numId w:val="3"/>
        </w:numPr>
      </w:pPr>
      <w:r>
        <w:t>GCOS Implementation Plan from 2016</w:t>
      </w:r>
    </w:p>
    <w:p w:rsidR="00565FAB" w:rsidRDefault="00565FAB" w:rsidP="00565FAB">
      <w:pPr>
        <w:pStyle w:val="ListParagraph"/>
        <w:numPr>
          <w:ilvl w:val="0"/>
          <w:numId w:val="3"/>
        </w:numPr>
      </w:pPr>
      <w:r>
        <w:t>GCOS Strategy, draft  from 2018</w:t>
      </w:r>
    </w:p>
    <w:p w:rsidR="0009127E" w:rsidRDefault="0009127E" w:rsidP="0009127E"/>
    <w:p w:rsidR="0009127E" w:rsidRPr="00230051" w:rsidRDefault="0009127E" w:rsidP="0009127E"/>
    <w:sectPr w:rsidR="0009127E" w:rsidRPr="002300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D5" w:rsidRDefault="00BC0BD5" w:rsidP="006D0741">
      <w:pPr>
        <w:spacing w:after="0" w:line="240" w:lineRule="auto"/>
      </w:pPr>
      <w:r>
        <w:separator/>
      </w:r>
    </w:p>
  </w:endnote>
  <w:endnote w:type="continuationSeparator" w:id="0">
    <w:p w:rsidR="00BC0BD5" w:rsidRDefault="00BC0BD5" w:rsidP="006D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39063"/>
      <w:docPartObj>
        <w:docPartGallery w:val="Page Numbers (Bottom of Page)"/>
        <w:docPartUnique/>
      </w:docPartObj>
    </w:sdtPr>
    <w:sdtEndPr>
      <w:rPr>
        <w:noProof/>
      </w:rPr>
    </w:sdtEndPr>
    <w:sdtContent>
      <w:p w:rsidR="00BC0BD5" w:rsidRDefault="00BC0BD5">
        <w:pPr>
          <w:pStyle w:val="Footer"/>
          <w:jc w:val="right"/>
        </w:pPr>
        <w:r>
          <w:fldChar w:fldCharType="begin"/>
        </w:r>
        <w:r>
          <w:instrText xml:space="preserve"> PAGE   \* MERGEFORMAT </w:instrText>
        </w:r>
        <w:r>
          <w:fldChar w:fldCharType="separate"/>
        </w:r>
        <w:r w:rsidR="00205F6E">
          <w:rPr>
            <w:noProof/>
          </w:rPr>
          <w:t>11</w:t>
        </w:r>
        <w:r>
          <w:rPr>
            <w:noProof/>
          </w:rPr>
          <w:fldChar w:fldCharType="end"/>
        </w:r>
      </w:p>
    </w:sdtContent>
  </w:sdt>
  <w:p w:rsidR="00BC0BD5" w:rsidRDefault="00BC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D5" w:rsidRDefault="00BC0BD5" w:rsidP="006D0741">
      <w:pPr>
        <w:spacing w:after="0" w:line="240" w:lineRule="auto"/>
      </w:pPr>
      <w:r>
        <w:separator/>
      </w:r>
    </w:p>
  </w:footnote>
  <w:footnote w:type="continuationSeparator" w:id="0">
    <w:p w:rsidR="00BC0BD5" w:rsidRDefault="00BC0BD5" w:rsidP="006D0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384"/>
    <w:multiLevelType w:val="singleLevel"/>
    <w:tmpl w:val="88B0302C"/>
    <w:lvl w:ilvl="0">
      <w:start w:val="7"/>
      <w:numFmt w:val="lowerLetter"/>
      <w:lvlText w:val="(%1)"/>
      <w:lvlJc w:val="left"/>
      <w:pPr>
        <w:tabs>
          <w:tab w:val="num" w:pos="1440"/>
        </w:tabs>
        <w:ind w:left="1440" w:hanging="720"/>
      </w:pPr>
      <w:rPr>
        <w:rFonts w:hint="default"/>
      </w:rPr>
    </w:lvl>
  </w:abstractNum>
  <w:abstractNum w:abstractNumId="1">
    <w:nsid w:val="00543384"/>
    <w:multiLevelType w:val="hybridMultilevel"/>
    <w:tmpl w:val="2FF88818"/>
    <w:lvl w:ilvl="0" w:tplc="BA1E8EA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B30717"/>
    <w:multiLevelType w:val="hybridMultilevel"/>
    <w:tmpl w:val="473070CA"/>
    <w:lvl w:ilvl="0" w:tplc="BA1E8EA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527B05"/>
    <w:multiLevelType w:val="hybridMultilevel"/>
    <w:tmpl w:val="A3DE1470"/>
    <w:lvl w:ilvl="0" w:tplc="8FECDB96">
      <w:start w:val="1"/>
      <w:numFmt w:val="bullet"/>
      <w:lvlText w:val="•"/>
      <w:lvlJc w:val="left"/>
      <w:pPr>
        <w:tabs>
          <w:tab w:val="num" w:pos="720"/>
        </w:tabs>
        <w:ind w:left="720" w:hanging="360"/>
      </w:pPr>
      <w:rPr>
        <w:rFonts w:ascii="Arial" w:hAnsi="Arial" w:hint="default"/>
      </w:rPr>
    </w:lvl>
    <w:lvl w:ilvl="1" w:tplc="B8C4BD12">
      <w:start w:val="2268"/>
      <w:numFmt w:val="bullet"/>
      <w:lvlText w:val="•"/>
      <w:lvlJc w:val="left"/>
      <w:pPr>
        <w:tabs>
          <w:tab w:val="num" w:pos="1440"/>
        </w:tabs>
        <w:ind w:left="1440" w:hanging="360"/>
      </w:pPr>
      <w:rPr>
        <w:rFonts w:ascii="Arial" w:hAnsi="Arial" w:hint="default"/>
      </w:rPr>
    </w:lvl>
    <w:lvl w:ilvl="2" w:tplc="DED29E60" w:tentative="1">
      <w:start w:val="1"/>
      <w:numFmt w:val="bullet"/>
      <w:lvlText w:val="•"/>
      <w:lvlJc w:val="left"/>
      <w:pPr>
        <w:tabs>
          <w:tab w:val="num" w:pos="2160"/>
        </w:tabs>
        <w:ind w:left="2160" w:hanging="360"/>
      </w:pPr>
      <w:rPr>
        <w:rFonts w:ascii="Arial" w:hAnsi="Arial" w:hint="default"/>
      </w:rPr>
    </w:lvl>
    <w:lvl w:ilvl="3" w:tplc="49106F3A" w:tentative="1">
      <w:start w:val="1"/>
      <w:numFmt w:val="bullet"/>
      <w:lvlText w:val="•"/>
      <w:lvlJc w:val="left"/>
      <w:pPr>
        <w:tabs>
          <w:tab w:val="num" w:pos="2880"/>
        </w:tabs>
        <w:ind w:left="2880" w:hanging="360"/>
      </w:pPr>
      <w:rPr>
        <w:rFonts w:ascii="Arial" w:hAnsi="Arial" w:hint="default"/>
      </w:rPr>
    </w:lvl>
    <w:lvl w:ilvl="4" w:tplc="85EE771C" w:tentative="1">
      <w:start w:val="1"/>
      <w:numFmt w:val="bullet"/>
      <w:lvlText w:val="•"/>
      <w:lvlJc w:val="left"/>
      <w:pPr>
        <w:tabs>
          <w:tab w:val="num" w:pos="3600"/>
        </w:tabs>
        <w:ind w:left="3600" w:hanging="360"/>
      </w:pPr>
      <w:rPr>
        <w:rFonts w:ascii="Arial" w:hAnsi="Arial" w:hint="default"/>
      </w:rPr>
    </w:lvl>
    <w:lvl w:ilvl="5" w:tplc="CF22C9A0" w:tentative="1">
      <w:start w:val="1"/>
      <w:numFmt w:val="bullet"/>
      <w:lvlText w:val="•"/>
      <w:lvlJc w:val="left"/>
      <w:pPr>
        <w:tabs>
          <w:tab w:val="num" w:pos="4320"/>
        </w:tabs>
        <w:ind w:left="4320" w:hanging="360"/>
      </w:pPr>
      <w:rPr>
        <w:rFonts w:ascii="Arial" w:hAnsi="Arial" w:hint="default"/>
      </w:rPr>
    </w:lvl>
    <w:lvl w:ilvl="6" w:tplc="A86A78FA" w:tentative="1">
      <w:start w:val="1"/>
      <w:numFmt w:val="bullet"/>
      <w:lvlText w:val="•"/>
      <w:lvlJc w:val="left"/>
      <w:pPr>
        <w:tabs>
          <w:tab w:val="num" w:pos="5040"/>
        </w:tabs>
        <w:ind w:left="5040" w:hanging="360"/>
      </w:pPr>
      <w:rPr>
        <w:rFonts w:ascii="Arial" w:hAnsi="Arial" w:hint="default"/>
      </w:rPr>
    </w:lvl>
    <w:lvl w:ilvl="7" w:tplc="6F1E32A0" w:tentative="1">
      <w:start w:val="1"/>
      <w:numFmt w:val="bullet"/>
      <w:lvlText w:val="•"/>
      <w:lvlJc w:val="left"/>
      <w:pPr>
        <w:tabs>
          <w:tab w:val="num" w:pos="5760"/>
        </w:tabs>
        <w:ind w:left="5760" w:hanging="360"/>
      </w:pPr>
      <w:rPr>
        <w:rFonts w:ascii="Arial" w:hAnsi="Arial" w:hint="default"/>
      </w:rPr>
    </w:lvl>
    <w:lvl w:ilvl="8" w:tplc="717C462C" w:tentative="1">
      <w:start w:val="1"/>
      <w:numFmt w:val="bullet"/>
      <w:lvlText w:val="•"/>
      <w:lvlJc w:val="left"/>
      <w:pPr>
        <w:tabs>
          <w:tab w:val="num" w:pos="6480"/>
        </w:tabs>
        <w:ind w:left="6480" w:hanging="360"/>
      </w:pPr>
      <w:rPr>
        <w:rFonts w:ascii="Arial" w:hAnsi="Arial" w:hint="default"/>
      </w:rPr>
    </w:lvl>
  </w:abstractNum>
  <w:abstractNum w:abstractNumId="4">
    <w:nsid w:val="085B2B39"/>
    <w:multiLevelType w:val="hybridMultilevel"/>
    <w:tmpl w:val="EA623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8E120A"/>
    <w:multiLevelType w:val="hybridMultilevel"/>
    <w:tmpl w:val="B7FE428A"/>
    <w:lvl w:ilvl="0" w:tplc="FB021826">
      <w:start w:val="1"/>
      <w:numFmt w:val="bullet"/>
      <w:lvlText w:val="•"/>
      <w:lvlJc w:val="left"/>
      <w:pPr>
        <w:tabs>
          <w:tab w:val="num" w:pos="3240"/>
        </w:tabs>
        <w:ind w:left="324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C240196"/>
    <w:multiLevelType w:val="hybridMultilevel"/>
    <w:tmpl w:val="F6F26928"/>
    <w:lvl w:ilvl="0" w:tplc="BA1E8EA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A64720"/>
    <w:multiLevelType w:val="hybridMultilevel"/>
    <w:tmpl w:val="D2A6DB7C"/>
    <w:lvl w:ilvl="0" w:tplc="C89A4270">
      <w:start w:val="1"/>
      <w:numFmt w:val="bullet"/>
      <w:lvlText w:val="•"/>
      <w:lvlJc w:val="left"/>
      <w:pPr>
        <w:tabs>
          <w:tab w:val="num" w:pos="720"/>
        </w:tabs>
        <w:ind w:left="720" w:hanging="360"/>
      </w:pPr>
      <w:rPr>
        <w:rFonts w:ascii="Arial" w:hAnsi="Arial" w:hint="default"/>
      </w:rPr>
    </w:lvl>
    <w:lvl w:ilvl="1" w:tplc="2392DA4E" w:tentative="1">
      <w:start w:val="1"/>
      <w:numFmt w:val="bullet"/>
      <w:lvlText w:val="•"/>
      <w:lvlJc w:val="left"/>
      <w:pPr>
        <w:tabs>
          <w:tab w:val="num" w:pos="1440"/>
        </w:tabs>
        <w:ind w:left="1440" w:hanging="360"/>
      </w:pPr>
      <w:rPr>
        <w:rFonts w:ascii="Arial" w:hAnsi="Arial" w:hint="default"/>
      </w:rPr>
    </w:lvl>
    <w:lvl w:ilvl="2" w:tplc="84E6CBB6" w:tentative="1">
      <w:start w:val="1"/>
      <w:numFmt w:val="bullet"/>
      <w:lvlText w:val="•"/>
      <w:lvlJc w:val="left"/>
      <w:pPr>
        <w:tabs>
          <w:tab w:val="num" w:pos="2160"/>
        </w:tabs>
        <w:ind w:left="2160" w:hanging="360"/>
      </w:pPr>
      <w:rPr>
        <w:rFonts w:ascii="Arial" w:hAnsi="Arial" w:hint="default"/>
      </w:rPr>
    </w:lvl>
    <w:lvl w:ilvl="3" w:tplc="8BACDD06" w:tentative="1">
      <w:start w:val="1"/>
      <w:numFmt w:val="bullet"/>
      <w:lvlText w:val="•"/>
      <w:lvlJc w:val="left"/>
      <w:pPr>
        <w:tabs>
          <w:tab w:val="num" w:pos="2880"/>
        </w:tabs>
        <w:ind w:left="2880" w:hanging="360"/>
      </w:pPr>
      <w:rPr>
        <w:rFonts w:ascii="Arial" w:hAnsi="Arial" w:hint="default"/>
      </w:rPr>
    </w:lvl>
    <w:lvl w:ilvl="4" w:tplc="C4E04FC6" w:tentative="1">
      <w:start w:val="1"/>
      <w:numFmt w:val="bullet"/>
      <w:lvlText w:val="•"/>
      <w:lvlJc w:val="left"/>
      <w:pPr>
        <w:tabs>
          <w:tab w:val="num" w:pos="3600"/>
        </w:tabs>
        <w:ind w:left="3600" w:hanging="360"/>
      </w:pPr>
      <w:rPr>
        <w:rFonts w:ascii="Arial" w:hAnsi="Arial" w:hint="default"/>
      </w:rPr>
    </w:lvl>
    <w:lvl w:ilvl="5" w:tplc="AD066EC4" w:tentative="1">
      <w:start w:val="1"/>
      <w:numFmt w:val="bullet"/>
      <w:lvlText w:val="•"/>
      <w:lvlJc w:val="left"/>
      <w:pPr>
        <w:tabs>
          <w:tab w:val="num" w:pos="4320"/>
        </w:tabs>
        <w:ind w:left="4320" w:hanging="360"/>
      </w:pPr>
      <w:rPr>
        <w:rFonts w:ascii="Arial" w:hAnsi="Arial" w:hint="default"/>
      </w:rPr>
    </w:lvl>
    <w:lvl w:ilvl="6" w:tplc="D5F830E4" w:tentative="1">
      <w:start w:val="1"/>
      <w:numFmt w:val="bullet"/>
      <w:lvlText w:val="•"/>
      <w:lvlJc w:val="left"/>
      <w:pPr>
        <w:tabs>
          <w:tab w:val="num" w:pos="5040"/>
        </w:tabs>
        <w:ind w:left="5040" w:hanging="360"/>
      </w:pPr>
      <w:rPr>
        <w:rFonts w:ascii="Arial" w:hAnsi="Arial" w:hint="default"/>
      </w:rPr>
    </w:lvl>
    <w:lvl w:ilvl="7" w:tplc="283A9CC2" w:tentative="1">
      <w:start w:val="1"/>
      <w:numFmt w:val="bullet"/>
      <w:lvlText w:val="•"/>
      <w:lvlJc w:val="left"/>
      <w:pPr>
        <w:tabs>
          <w:tab w:val="num" w:pos="5760"/>
        </w:tabs>
        <w:ind w:left="5760" w:hanging="360"/>
      </w:pPr>
      <w:rPr>
        <w:rFonts w:ascii="Arial" w:hAnsi="Arial" w:hint="default"/>
      </w:rPr>
    </w:lvl>
    <w:lvl w:ilvl="8" w:tplc="59824286" w:tentative="1">
      <w:start w:val="1"/>
      <w:numFmt w:val="bullet"/>
      <w:lvlText w:val="•"/>
      <w:lvlJc w:val="left"/>
      <w:pPr>
        <w:tabs>
          <w:tab w:val="num" w:pos="6480"/>
        </w:tabs>
        <w:ind w:left="6480" w:hanging="360"/>
      </w:pPr>
      <w:rPr>
        <w:rFonts w:ascii="Arial" w:hAnsi="Arial" w:hint="default"/>
      </w:rPr>
    </w:lvl>
  </w:abstractNum>
  <w:abstractNum w:abstractNumId="8">
    <w:nsid w:val="182E6125"/>
    <w:multiLevelType w:val="hybridMultilevel"/>
    <w:tmpl w:val="1D0CC3A4"/>
    <w:lvl w:ilvl="0" w:tplc="1FFEDF06">
      <w:start w:val="1"/>
      <w:numFmt w:val="bullet"/>
      <w:lvlText w:val="•"/>
      <w:lvlJc w:val="left"/>
      <w:pPr>
        <w:tabs>
          <w:tab w:val="num" w:pos="720"/>
        </w:tabs>
        <w:ind w:left="720" w:hanging="360"/>
      </w:pPr>
      <w:rPr>
        <w:rFonts w:ascii="Arial" w:hAnsi="Arial" w:hint="default"/>
      </w:rPr>
    </w:lvl>
    <w:lvl w:ilvl="1" w:tplc="91B2C5A4">
      <w:start w:val="2268"/>
      <w:numFmt w:val="bullet"/>
      <w:lvlText w:val="•"/>
      <w:lvlJc w:val="left"/>
      <w:pPr>
        <w:tabs>
          <w:tab w:val="num" w:pos="1440"/>
        </w:tabs>
        <w:ind w:left="1440" w:hanging="360"/>
      </w:pPr>
      <w:rPr>
        <w:rFonts w:ascii="Arial" w:hAnsi="Arial" w:hint="default"/>
      </w:rPr>
    </w:lvl>
    <w:lvl w:ilvl="2" w:tplc="D376D378">
      <w:start w:val="2268"/>
      <w:numFmt w:val="bullet"/>
      <w:lvlText w:val="•"/>
      <w:lvlJc w:val="left"/>
      <w:pPr>
        <w:tabs>
          <w:tab w:val="num" w:pos="2160"/>
        </w:tabs>
        <w:ind w:left="2160" w:hanging="360"/>
      </w:pPr>
      <w:rPr>
        <w:rFonts w:ascii="Arial" w:hAnsi="Arial" w:hint="default"/>
      </w:rPr>
    </w:lvl>
    <w:lvl w:ilvl="3" w:tplc="37F62DF8" w:tentative="1">
      <w:start w:val="1"/>
      <w:numFmt w:val="bullet"/>
      <w:lvlText w:val="•"/>
      <w:lvlJc w:val="left"/>
      <w:pPr>
        <w:tabs>
          <w:tab w:val="num" w:pos="2880"/>
        </w:tabs>
        <w:ind w:left="2880" w:hanging="360"/>
      </w:pPr>
      <w:rPr>
        <w:rFonts w:ascii="Arial" w:hAnsi="Arial" w:hint="default"/>
      </w:rPr>
    </w:lvl>
    <w:lvl w:ilvl="4" w:tplc="0552859C" w:tentative="1">
      <w:start w:val="1"/>
      <w:numFmt w:val="bullet"/>
      <w:lvlText w:val="•"/>
      <w:lvlJc w:val="left"/>
      <w:pPr>
        <w:tabs>
          <w:tab w:val="num" w:pos="3600"/>
        </w:tabs>
        <w:ind w:left="3600" w:hanging="360"/>
      </w:pPr>
      <w:rPr>
        <w:rFonts w:ascii="Arial" w:hAnsi="Arial" w:hint="default"/>
      </w:rPr>
    </w:lvl>
    <w:lvl w:ilvl="5" w:tplc="30EC399C" w:tentative="1">
      <w:start w:val="1"/>
      <w:numFmt w:val="bullet"/>
      <w:lvlText w:val="•"/>
      <w:lvlJc w:val="left"/>
      <w:pPr>
        <w:tabs>
          <w:tab w:val="num" w:pos="4320"/>
        </w:tabs>
        <w:ind w:left="4320" w:hanging="360"/>
      </w:pPr>
      <w:rPr>
        <w:rFonts w:ascii="Arial" w:hAnsi="Arial" w:hint="default"/>
      </w:rPr>
    </w:lvl>
    <w:lvl w:ilvl="6" w:tplc="6874B216" w:tentative="1">
      <w:start w:val="1"/>
      <w:numFmt w:val="bullet"/>
      <w:lvlText w:val="•"/>
      <w:lvlJc w:val="left"/>
      <w:pPr>
        <w:tabs>
          <w:tab w:val="num" w:pos="5040"/>
        </w:tabs>
        <w:ind w:left="5040" w:hanging="360"/>
      </w:pPr>
      <w:rPr>
        <w:rFonts w:ascii="Arial" w:hAnsi="Arial" w:hint="default"/>
      </w:rPr>
    </w:lvl>
    <w:lvl w:ilvl="7" w:tplc="7096CD88" w:tentative="1">
      <w:start w:val="1"/>
      <w:numFmt w:val="bullet"/>
      <w:lvlText w:val="•"/>
      <w:lvlJc w:val="left"/>
      <w:pPr>
        <w:tabs>
          <w:tab w:val="num" w:pos="5760"/>
        </w:tabs>
        <w:ind w:left="5760" w:hanging="360"/>
      </w:pPr>
      <w:rPr>
        <w:rFonts w:ascii="Arial" w:hAnsi="Arial" w:hint="default"/>
      </w:rPr>
    </w:lvl>
    <w:lvl w:ilvl="8" w:tplc="78F0F412" w:tentative="1">
      <w:start w:val="1"/>
      <w:numFmt w:val="bullet"/>
      <w:lvlText w:val="•"/>
      <w:lvlJc w:val="left"/>
      <w:pPr>
        <w:tabs>
          <w:tab w:val="num" w:pos="6480"/>
        </w:tabs>
        <w:ind w:left="6480" w:hanging="360"/>
      </w:pPr>
      <w:rPr>
        <w:rFonts w:ascii="Arial" w:hAnsi="Arial" w:hint="default"/>
      </w:rPr>
    </w:lvl>
  </w:abstractNum>
  <w:abstractNum w:abstractNumId="9">
    <w:nsid w:val="1F8F6576"/>
    <w:multiLevelType w:val="hybridMultilevel"/>
    <w:tmpl w:val="4E6AA4E6"/>
    <w:lvl w:ilvl="0" w:tplc="A5E4B502">
      <w:start w:val="1"/>
      <w:numFmt w:val="bullet"/>
      <w:lvlText w:val="•"/>
      <w:lvlJc w:val="left"/>
      <w:pPr>
        <w:tabs>
          <w:tab w:val="num" w:pos="720"/>
        </w:tabs>
        <w:ind w:left="720" w:hanging="360"/>
      </w:pPr>
      <w:rPr>
        <w:rFonts w:ascii="Arial" w:hAnsi="Arial" w:hint="default"/>
      </w:rPr>
    </w:lvl>
    <w:lvl w:ilvl="1" w:tplc="861E96B4" w:tentative="1">
      <w:start w:val="1"/>
      <w:numFmt w:val="bullet"/>
      <w:lvlText w:val="•"/>
      <w:lvlJc w:val="left"/>
      <w:pPr>
        <w:tabs>
          <w:tab w:val="num" w:pos="1440"/>
        </w:tabs>
        <w:ind w:left="1440" w:hanging="360"/>
      </w:pPr>
      <w:rPr>
        <w:rFonts w:ascii="Arial" w:hAnsi="Arial" w:hint="default"/>
      </w:rPr>
    </w:lvl>
    <w:lvl w:ilvl="2" w:tplc="04242DFE" w:tentative="1">
      <w:start w:val="1"/>
      <w:numFmt w:val="bullet"/>
      <w:lvlText w:val="•"/>
      <w:lvlJc w:val="left"/>
      <w:pPr>
        <w:tabs>
          <w:tab w:val="num" w:pos="2160"/>
        </w:tabs>
        <w:ind w:left="2160" w:hanging="360"/>
      </w:pPr>
      <w:rPr>
        <w:rFonts w:ascii="Arial" w:hAnsi="Arial" w:hint="default"/>
      </w:rPr>
    </w:lvl>
    <w:lvl w:ilvl="3" w:tplc="BE7C5484" w:tentative="1">
      <w:start w:val="1"/>
      <w:numFmt w:val="bullet"/>
      <w:lvlText w:val="•"/>
      <w:lvlJc w:val="left"/>
      <w:pPr>
        <w:tabs>
          <w:tab w:val="num" w:pos="2880"/>
        </w:tabs>
        <w:ind w:left="2880" w:hanging="360"/>
      </w:pPr>
      <w:rPr>
        <w:rFonts w:ascii="Arial" w:hAnsi="Arial" w:hint="default"/>
      </w:rPr>
    </w:lvl>
    <w:lvl w:ilvl="4" w:tplc="D538788C" w:tentative="1">
      <w:start w:val="1"/>
      <w:numFmt w:val="bullet"/>
      <w:lvlText w:val="•"/>
      <w:lvlJc w:val="left"/>
      <w:pPr>
        <w:tabs>
          <w:tab w:val="num" w:pos="3600"/>
        </w:tabs>
        <w:ind w:left="3600" w:hanging="360"/>
      </w:pPr>
      <w:rPr>
        <w:rFonts w:ascii="Arial" w:hAnsi="Arial" w:hint="default"/>
      </w:rPr>
    </w:lvl>
    <w:lvl w:ilvl="5" w:tplc="FEEC3C7C" w:tentative="1">
      <w:start w:val="1"/>
      <w:numFmt w:val="bullet"/>
      <w:lvlText w:val="•"/>
      <w:lvlJc w:val="left"/>
      <w:pPr>
        <w:tabs>
          <w:tab w:val="num" w:pos="4320"/>
        </w:tabs>
        <w:ind w:left="4320" w:hanging="360"/>
      </w:pPr>
      <w:rPr>
        <w:rFonts w:ascii="Arial" w:hAnsi="Arial" w:hint="default"/>
      </w:rPr>
    </w:lvl>
    <w:lvl w:ilvl="6" w:tplc="D5FA5F00" w:tentative="1">
      <w:start w:val="1"/>
      <w:numFmt w:val="bullet"/>
      <w:lvlText w:val="•"/>
      <w:lvlJc w:val="left"/>
      <w:pPr>
        <w:tabs>
          <w:tab w:val="num" w:pos="5040"/>
        </w:tabs>
        <w:ind w:left="5040" w:hanging="360"/>
      </w:pPr>
      <w:rPr>
        <w:rFonts w:ascii="Arial" w:hAnsi="Arial" w:hint="default"/>
      </w:rPr>
    </w:lvl>
    <w:lvl w:ilvl="7" w:tplc="F91EBD2A" w:tentative="1">
      <w:start w:val="1"/>
      <w:numFmt w:val="bullet"/>
      <w:lvlText w:val="•"/>
      <w:lvlJc w:val="left"/>
      <w:pPr>
        <w:tabs>
          <w:tab w:val="num" w:pos="5760"/>
        </w:tabs>
        <w:ind w:left="5760" w:hanging="360"/>
      </w:pPr>
      <w:rPr>
        <w:rFonts w:ascii="Arial" w:hAnsi="Arial" w:hint="default"/>
      </w:rPr>
    </w:lvl>
    <w:lvl w:ilvl="8" w:tplc="63A4F0A8" w:tentative="1">
      <w:start w:val="1"/>
      <w:numFmt w:val="bullet"/>
      <w:lvlText w:val="•"/>
      <w:lvlJc w:val="left"/>
      <w:pPr>
        <w:tabs>
          <w:tab w:val="num" w:pos="6480"/>
        </w:tabs>
        <w:ind w:left="6480" w:hanging="360"/>
      </w:pPr>
      <w:rPr>
        <w:rFonts w:ascii="Arial" w:hAnsi="Arial" w:hint="default"/>
      </w:rPr>
    </w:lvl>
  </w:abstractNum>
  <w:abstractNum w:abstractNumId="10">
    <w:nsid w:val="2A8905D0"/>
    <w:multiLevelType w:val="hybridMultilevel"/>
    <w:tmpl w:val="3C12E02A"/>
    <w:lvl w:ilvl="0" w:tplc="657E0BA8">
      <w:start w:val="1"/>
      <w:numFmt w:val="bullet"/>
      <w:lvlText w:val="•"/>
      <w:lvlJc w:val="left"/>
      <w:pPr>
        <w:tabs>
          <w:tab w:val="num" w:pos="720"/>
        </w:tabs>
        <w:ind w:left="720" w:hanging="360"/>
      </w:pPr>
      <w:rPr>
        <w:rFonts w:ascii="Arial" w:hAnsi="Arial" w:hint="default"/>
      </w:rPr>
    </w:lvl>
    <w:lvl w:ilvl="1" w:tplc="99E2F9CE">
      <w:start w:val="2268"/>
      <w:numFmt w:val="bullet"/>
      <w:lvlText w:val="•"/>
      <w:lvlJc w:val="left"/>
      <w:pPr>
        <w:tabs>
          <w:tab w:val="num" w:pos="1440"/>
        </w:tabs>
        <w:ind w:left="1440" w:hanging="360"/>
      </w:pPr>
      <w:rPr>
        <w:rFonts w:ascii="Arial" w:hAnsi="Arial" w:hint="default"/>
      </w:rPr>
    </w:lvl>
    <w:lvl w:ilvl="2" w:tplc="E7AEB3AE" w:tentative="1">
      <w:start w:val="1"/>
      <w:numFmt w:val="bullet"/>
      <w:lvlText w:val="•"/>
      <w:lvlJc w:val="left"/>
      <w:pPr>
        <w:tabs>
          <w:tab w:val="num" w:pos="2160"/>
        </w:tabs>
        <w:ind w:left="2160" w:hanging="360"/>
      </w:pPr>
      <w:rPr>
        <w:rFonts w:ascii="Arial" w:hAnsi="Arial" w:hint="default"/>
      </w:rPr>
    </w:lvl>
    <w:lvl w:ilvl="3" w:tplc="BC14E41C" w:tentative="1">
      <w:start w:val="1"/>
      <w:numFmt w:val="bullet"/>
      <w:lvlText w:val="•"/>
      <w:lvlJc w:val="left"/>
      <w:pPr>
        <w:tabs>
          <w:tab w:val="num" w:pos="2880"/>
        </w:tabs>
        <w:ind w:left="2880" w:hanging="360"/>
      </w:pPr>
      <w:rPr>
        <w:rFonts w:ascii="Arial" w:hAnsi="Arial" w:hint="default"/>
      </w:rPr>
    </w:lvl>
    <w:lvl w:ilvl="4" w:tplc="B046053C" w:tentative="1">
      <w:start w:val="1"/>
      <w:numFmt w:val="bullet"/>
      <w:lvlText w:val="•"/>
      <w:lvlJc w:val="left"/>
      <w:pPr>
        <w:tabs>
          <w:tab w:val="num" w:pos="3600"/>
        </w:tabs>
        <w:ind w:left="3600" w:hanging="360"/>
      </w:pPr>
      <w:rPr>
        <w:rFonts w:ascii="Arial" w:hAnsi="Arial" w:hint="default"/>
      </w:rPr>
    </w:lvl>
    <w:lvl w:ilvl="5" w:tplc="0B8EC2EE" w:tentative="1">
      <w:start w:val="1"/>
      <w:numFmt w:val="bullet"/>
      <w:lvlText w:val="•"/>
      <w:lvlJc w:val="left"/>
      <w:pPr>
        <w:tabs>
          <w:tab w:val="num" w:pos="4320"/>
        </w:tabs>
        <w:ind w:left="4320" w:hanging="360"/>
      </w:pPr>
      <w:rPr>
        <w:rFonts w:ascii="Arial" w:hAnsi="Arial" w:hint="default"/>
      </w:rPr>
    </w:lvl>
    <w:lvl w:ilvl="6" w:tplc="9C82C0B2" w:tentative="1">
      <w:start w:val="1"/>
      <w:numFmt w:val="bullet"/>
      <w:lvlText w:val="•"/>
      <w:lvlJc w:val="left"/>
      <w:pPr>
        <w:tabs>
          <w:tab w:val="num" w:pos="5040"/>
        </w:tabs>
        <w:ind w:left="5040" w:hanging="360"/>
      </w:pPr>
      <w:rPr>
        <w:rFonts w:ascii="Arial" w:hAnsi="Arial" w:hint="default"/>
      </w:rPr>
    </w:lvl>
    <w:lvl w:ilvl="7" w:tplc="E1C4BCA4" w:tentative="1">
      <w:start w:val="1"/>
      <w:numFmt w:val="bullet"/>
      <w:lvlText w:val="•"/>
      <w:lvlJc w:val="left"/>
      <w:pPr>
        <w:tabs>
          <w:tab w:val="num" w:pos="5760"/>
        </w:tabs>
        <w:ind w:left="5760" w:hanging="360"/>
      </w:pPr>
      <w:rPr>
        <w:rFonts w:ascii="Arial" w:hAnsi="Arial" w:hint="default"/>
      </w:rPr>
    </w:lvl>
    <w:lvl w:ilvl="8" w:tplc="65CE1F2A" w:tentative="1">
      <w:start w:val="1"/>
      <w:numFmt w:val="bullet"/>
      <w:lvlText w:val="•"/>
      <w:lvlJc w:val="left"/>
      <w:pPr>
        <w:tabs>
          <w:tab w:val="num" w:pos="6480"/>
        </w:tabs>
        <w:ind w:left="6480" w:hanging="360"/>
      </w:pPr>
      <w:rPr>
        <w:rFonts w:ascii="Arial" w:hAnsi="Arial" w:hint="default"/>
      </w:rPr>
    </w:lvl>
  </w:abstractNum>
  <w:abstractNum w:abstractNumId="11">
    <w:nsid w:val="2DCB13C5"/>
    <w:multiLevelType w:val="hybridMultilevel"/>
    <w:tmpl w:val="650A9212"/>
    <w:lvl w:ilvl="0" w:tplc="382C6F2A">
      <w:start w:val="1"/>
      <w:numFmt w:val="bullet"/>
      <w:lvlText w:val="•"/>
      <w:lvlJc w:val="left"/>
      <w:pPr>
        <w:tabs>
          <w:tab w:val="num" w:pos="720"/>
        </w:tabs>
        <w:ind w:left="720" w:hanging="360"/>
      </w:pPr>
      <w:rPr>
        <w:rFonts w:ascii="Arial" w:hAnsi="Arial" w:hint="default"/>
      </w:rPr>
    </w:lvl>
    <w:lvl w:ilvl="1" w:tplc="332683A4" w:tentative="1">
      <w:start w:val="1"/>
      <w:numFmt w:val="bullet"/>
      <w:lvlText w:val="•"/>
      <w:lvlJc w:val="left"/>
      <w:pPr>
        <w:tabs>
          <w:tab w:val="num" w:pos="1440"/>
        </w:tabs>
        <w:ind w:left="1440" w:hanging="360"/>
      </w:pPr>
      <w:rPr>
        <w:rFonts w:ascii="Arial" w:hAnsi="Arial" w:hint="default"/>
      </w:rPr>
    </w:lvl>
    <w:lvl w:ilvl="2" w:tplc="AEF0DB04" w:tentative="1">
      <w:start w:val="1"/>
      <w:numFmt w:val="bullet"/>
      <w:lvlText w:val="•"/>
      <w:lvlJc w:val="left"/>
      <w:pPr>
        <w:tabs>
          <w:tab w:val="num" w:pos="2160"/>
        </w:tabs>
        <w:ind w:left="2160" w:hanging="360"/>
      </w:pPr>
      <w:rPr>
        <w:rFonts w:ascii="Arial" w:hAnsi="Arial" w:hint="default"/>
      </w:rPr>
    </w:lvl>
    <w:lvl w:ilvl="3" w:tplc="E4C266A8" w:tentative="1">
      <w:start w:val="1"/>
      <w:numFmt w:val="bullet"/>
      <w:lvlText w:val="•"/>
      <w:lvlJc w:val="left"/>
      <w:pPr>
        <w:tabs>
          <w:tab w:val="num" w:pos="2880"/>
        </w:tabs>
        <w:ind w:left="2880" w:hanging="360"/>
      </w:pPr>
      <w:rPr>
        <w:rFonts w:ascii="Arial" w:hAnsi="Arial" w:hint="default"/>
      </w:rPr>
    </w:lvl>
    <w:lvl w:ilvl="4" w:tplc="A4D2BA46" w:tentative="1">
      <w:start w:val="1"/>
      <w:numFmt w:val="bullet"/>
      <w:lvlText w:val="•"/>
      <w:lvlJc w:val="left"/>
      <w:pPr>
        <w:tabs>
          <w:tab w:val="num" w:pos="3600"/>
        </w:tabs>
        <w:ind w:left="3600" w:hanging="360"/>
      </w:pPr>
      <w:rPr>
        <w:rFonts w:ascii="Arial" w:hAnsi="Arial" w:hint="default"/>
      </w:rPr>
    </w:lvl>
    <w:lvl w:ilvl="5" w:tplc="A3F6A7B6" w:tentative="1">
      <w:start w:val="1"/>
      <w:numFmt w:val="bullet"/>
      <w:lvlText w:val="•"/>
      <w:lvlJc w:val="left"/>
      <w:pPr>
        <w:tabs>
          <w:tab w:val="num" w:pos="4320"/>
        </w:tabs>
        <w:ind w:left="4320" w:hanging="360"/>
      </w:pPr>
      <w:rPr>
        <w:rFonts w:ascii="Arial" w:hAnsi="Arial" w:hint="default"/>
      </w:rPr>
    </w:lvl>
    <w:lvl w:ilvl="6" w:tplc="59D81736" w:tentative="1">
      <w:start w:val="1"/>
      <w:numFmt w:val="bullet"/>
      <w:lvlText w:val="•"/>
      <w:lvlJc w:val="left"/>
      <w:pPr>
        <w:tabs>
          <w:tab w:val="num" w:pos="5040"/>
        </w:tabs>
        <w:ind w:left="5040" w:hanging="360"/>
      </w:pPr>
      <w:rPr>
        <w:rFonts w:ascii="Arial" w:hAnsi="Arial" w:hint="default"/>
      </w:rPr>
    </w:lvl>
    <w:lvl w:ilvl="7" w:tplc="B330A720" w:tentative="1">
      <w:start w:val="1"/>
      <w:numFmt w:val="bullet"/>
      <w:lvlText w:val="•"/>
      <w:lvlJc w:val="left"/>
      <w:pPr>
        <w:tabs>
          <w:tab w:val="num" w:pos="5760"/>
        </w:tabs>
        <w:ind w:left="5760" w:hanging="360"/>
      </w:pPr>
      <w:rPr>
        <w:rFonts w:ascii="Arial" w:hAnsi="Arial" w:hint="default"/>
      </w:rPr>
    </w:lvl>
    <w:lvl w:ilvl="8" w:tplc="0D18A942" w:tentative="1">
      <w:start w:val="1"/>
      <w:numFmt w:val="bullet"/>
      <w:lvlText w:val="•"/>
      <w:lvlJc w:val="left"/>
      <w:pPr>
        <w:tabs>
          <w:tab w:val="num" w:pos="6480"/>
        </w:tabs>
        <w:ind w:left="6480" w:hanging="360"/>
      </w:pPr>
      <w:rPr>
        <w:rFonts w:ascii="Arial" w:hAnsi="Arial" w:hint="default"/>
      </w:rPr>
    </w:lvl>
  </w:abstractNum>
  <w:abstractNum w:abstractNumId="12">
    <w:nsid w:val="309A422E"/>
    <w:multiLevelType w:val="hybridMultilevel"/>
    <w:tmpl w:val="5052AB8A"/>
    <w:lvl w:ilvl="0" w:tplc="7F64AD74">
      <w:start w:val="1"/>
      <w:numFmt w:val="bullet"/>
      <w:lvlText w:val="•"/>
      <w:lvlJc w:val="left"/>
      <w:pPr>
        <w:tabs>
          <w:tab w:val="num" w:pos="720"/>
        </w:tabs>
        <w:ind w:left="720" w:hanging="360"/>
      </w:pPr>
      <w:rPr>
        <w:rFonts w:ascii="Arial" w:hAnsi="Arial" w:hint="default"/>
      </w:rPr>
    </w:lvl>
    <w:lvl w:ilvl="1" w:tplc="B39CD3E6">
      <w:start w:val="2268"/>
      <w:numFmt w:val="bullet"/>
      <w:lvlText w:val="•"/>
      <w:lvlJc w:val="left"/>
      <w:pPr>
        <w:tabs>
          <w:tab w:val="num" w:pos="1440"/>
        </w:tabs>
        <w:ind w:left="1440" w:hanging="360"/>
      </w:pPr>
      <w:rPr>
        <w:rFonts w:ascii="Arial" w:hAnsi="Arial" w:hint="default"/>
      </w:rPr>
    </w:lvl>
    <w:lvl w:ilvl="2" w:tplc="CCB6FF22" w:tentative="1">
      <w:start w:val="1"/>
      <w:numFmt w:val="bullet"/>
      <w:lvlText w:val="•"/>
      <w:lvlJc w:val="left"/>
      <w:pPr>
        <w:tabs>
          <w:tab w:val="num" w:pos="2160"/>
        </w:tabs>
        <w:ind w:left="2160" w:hanging="360"/>
      </w:pPr>
      <w:rPr>
        <w:rFonts w:ascii="Arial" w:hAnsi="Arial" w:hint="default"/>
      </w:rPr>
    </w:lvl>
    <w:lvl w:ilvl="3" w:tplc="4BCC4DBA" w:tentative="1">
      <w:start w:val="1"/>
      <w:numFmt w:val="bullet"/>
      <w:lvlText w:val="•"/>
      <w:lvlJc w:val="left"/>
      <w:pPr>
        <w:tabs>
          <w:tab w:val="num" w:pos="2880"/>
        </w:tabs>
        <w:ind w:left="2880" w:hanging="360"/>
      </w:pPr>
      <w:rPr>
        <w:rFonts w:ascii="Arial" w:hAnsi="Arial" w:hint="default"/>
      </w:rPr>
    </w:lvl>
    <w:lvl w:ilvl="4" w:tplc="3E001944" w:tentative="1">
      <w:start w:val="1"/>
      <w:numFmt w:val="bullet"/>
      <w:lvlText w:val="•"/>
      <w:lvlJc w:val="left"/>
      <w:pPr>
        <w:tabs>
          <w:tab w:val="num" w:pos="3600"/>
        </w:tabs>
        <w:ind w:left="3600" w:hanging="360"/>
      </w:pPr>
      <w:rPr>
        <w:rFonts w:ascii="Arial" w:hAnsi="Arial" w:hint="default"/>
      </w:rPr>
    </w:lvl>
    <w:lvl w:ilvl="5" w:tplc="A6F23346" w:tentative="1">
      <w:start w:val="1"/>
      <w:numFmt w:val="bullet"/>
      <w:lvlText w:val="•"/>
      <w:lvlJc w:val="left"/>
      <w:pPr>
        <w:tabs>
          <w:tab w:val="num" w:pos="4320"/>
        </w:tabs>
        <w:ind w:left="4320" w:hanging="360"/>
      </w:pPr>
      <w:rPr>
        <w:rFonts w:ascii="Arial" w:hAnsi="Arial" w:hint="default"/>
      </w:rPr>
    </w:lvl>
    <w:lvl w:ilvl="6" w:tplc="91201FE4" w:tentative="1">
      <w:start w:val="1"/>
      <w:numFmt w:val="bullet"/>
      <w:lvlText w:val="•"/>
      <w:lvlJc w:val="left"/>
      <w:pPr>
        <w:tabs>
          <w:tab w:val="num" w:pos="5040"/>
        </w:tabs>
        <w:ind w:left="5040" w:hanging="360"/>
      </w:pPr>
      <w:rPr>
        <w:rFonts w:ascii="Arial" w:hAnsi="Arial" w:hint="default"/>
      </w:rPr>
    </w:lvl>
    <w:lvl w:ilvl="7" w:tplc="DE3C274E" w:tentative="1">
      <w:start w:val="1"/>
      <w:numFmt w:val="bullet"/>
      <w:lvlText w:val="•"/>
      <w:lvlJc w:val="left"/>
      <w:pPr>
        <w:tabs>
          <w:tab w:val="num" w:pos="5760"/>
        </w:tabs>
        <w:ind w:left="5760" w:hanging="360"/>
      </w:pPr>
      <w:rPr>
        <w:rFonts w:ascii="Arial" w:hAnsi="Arial" w:hint="default"/>
      </w:rPr>
    </w:lvl>
    <w:lvl w:ilvl="8" w:tplc="6928A4AC" w:tentative="1">
      <w:start w:val="1"/>
      <w:numFmt w:val="bullet"/>
      <w:lvlText w:val="•"/>
      <w:lvlJc w:val="left"/>
      <w:pPr>
        <w:tabs>
          <w:tab w:val="num" w:pos="6480"/>
        </w:tabs>
        <w:ind w:left="6480" w:hanging="360"/>
      </w:pPr>
      <w:rPr>
        <w:rFonts w:ascii="Arial" w:hAnsi="Arial" w:hint="default"/>
      </w:rPr>
    </w:lvl>
  </w:abstractNum>
  <w:abstractNum w:abstractNumId="13">
    <w:nsid w:val="33766901"/>
    <w:multiLevelType w:val="hybridMultilevel"/>
    <w:tmpl w:val="366AE696"/>
    <w:lvl w:ilvl="0" w:tplc="D9B6CA10">
      <w:start w:val="1"/>
      <w:numFmt w:val="bullet"/>
      <w:lvlText w:val=""/>
      <w:lvlJc w:val="left"/>
      <w:pPr>
        <w:ind w:left="2160" w:hanging="360"/>
      </w:pPr>
      <w:rPr>
        <w:rFonts w:ascii="Symbol" w:hAnsi="Symbol" w:cs="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6A2253E"/>
    <w:multiLevelType w:val="hybridMultilevel"/>
    <w:tmpl w:val="E5207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F04B3"/>
    <w:multiLevelType w:val="hybridMultilevel"/>
    <w:tmpl w:val="1A1E3662"/>
    <w:lvl w:ilvl="0" w:tplc="7DC2E626">
      <w:start w:val="1"/>
      <w:numFmt w:val="bullet"/>
      <w:lvlText w:val="•"/>
      <w:lvlJc w:val="left"/>
      <w:pPr>
        <w:tabs>
          <w:tab w:val="num" w:pos="1800"/>
        </w:tabs>
        <w:ind w:left="1800" w:hanging="360"/>
      </w:pPr>
      <w:rPr>
        <w:rFonts w:ascii="Arial" w:hAnsi="Arial" w:hint="default"/>
      </w:rPr>
    </w:lvl>
    <w:lvl w:ilvl="1" w:tplc="FB021826">
      <w:start w:val="1"/>
      <w:numFmt w:val="bullet"/>
      <w:lvlText w:val="•"/>
      <w:lvlJc w:val="left"/>
      <w:pPr>
        <w:tabs>
          <w:tab w:val="num" w:pos="2520"/>
        </w:tabs>
        <w:ind w:left="2520" w:hanging="360"/>
      </w:pPr>
      <w:rPr>
        <w:rFonts w:ascii="Arial" w:hAnsi="Arial" w:hint="default"/>
      </w:rPr>
    </w:lvl>
    <w:lvl w:ilvl="2" w:tplc="DBAC0AC8">
      <w:start w:val="1"/>
      <w:numFmt w:val="bullet"/>
      <w:lvlText w:val="•"/>
      <w:lvlJc w:val="left"/>
      <w:pPr>
        <w:tabs>
          <w:tab w:val="num" w:pos="3240"/>
        </w:tabs>
        <w:ind w:left="3240" w:hanging="360"/>
      </w:pPr>
      <w:rPr>
        <w:rFonts w:ascii="Arial" w:hAnsi="Arial" w:hint="default"/>
      </w:rPr>
    </w:lvl>
    <w:lvl w:ilvl="3" w:tplc="DB4A4156">
      <w:start w:val="1"/>
      <w:numFmt w:val="bullet"/>
      <w:lvlText w:val="•"/>
      <w:lvlJc w:val="left"/>
      <w:pPr>
        <w:tabs>
          <w:tab w:val="num" w:pos="3960"/>
        </w:tabs>
        <w:ind w:left="3960" w:hanging="360"/>
      </w:pPr>
      <w:rPr>
        <w:rFonts w:ascii="Arial" w:hAnsi="Arial" w:hint="default"/>
      </w:rPr>
    </w:lvl>
    <w:lvl w:ilvl="4" w:tplc="EB5CE18A" w:tentative="1">
      <w:start w:val="1"/>
      <w:numFmt w:val="bullet"/>
      <w:lvlText w:val="•"/>
      <w:lvlJc w:val="left"/>
      <w:pPr>
        <w:tabs>
          <w:tab w:val="num" w:pos="4680"/>
        </w:tabs>
        <w:ind w:left="4680" w:hanging="360"/>
      </w:pPr>
      <w:rPr>
        <w:rFonts w:ascii="Arial" w:hAnsi="Arial" w:hint="default"/>
      </w:rPr>
    </w:lvl>
    <w:lvl w:ilvl="5" w:tplc="2C30AA28" w:tentative="1">
      <w:start w:val="1"/>
      <w:numFmt w:val="bullet"/>
      <w:lvlText w:val="•"/>
      <w:lvlJc w:val="left"/>
      <w:pPr>
        <w:tabs>
          <w:tab w:val="num" w:pos="5400"/>
        </w:tabs>
        <w:ind w:left="5400" w:hanging="360"/>
      </w:pPr>
      <w:rPr>
        <w:rFonts w:ascii="Arial" w:hAnsi="Arial" w:hint="default"/>
      </w:rPr>
    </w:lvl>
    <w:lvl w:ilvl="6" w:tplc="4130377A" w:tentative="1">
      <w:start w:val="1"/>
      <w:numFmt w:val="bullet"/>
      <w:lvlText w:val="•"/>
      <w:lvlJc w:val="left"/>
      <w:pPr>
        <w:tabs>
          <w:tab w:val="num" w:pos="6120"/>
        </w:tabs>
        <w:ind w:left="6120" w:hanging="360"/>
      </w:pPr>
      <w:rPr>
        <w:rFonts w:ascii="Arial" w:hAnsi="Arial" w:hint="default"/>
      </w:rPr>
    </w:lvl>
    <w:lvl w:ilvl="7" w:tplc="BFE426C0" w:tentative="1">
      <w:start w:val="1"/>
      <w:numFmt w:val="bullet"/>
      <w:lvlText w:val="•"/>
      <w:lvlJc w:val="left"/>
      <w:pPr>
        <w:tabs>
          <w:tab w:val="num" w:pos="6840"/>
        </w:tabs>
        <w:ind w:left="6840" w:hanging="360"/>
      </w:pPr>
      <w:rPr>
        <w:rFonts w:ascii="Arial" w:hAnsi="Arial" w:hint="default"/>
      </w:rPr>
    </w:lvl>
    <w:lvl w:ilvl="8" w:tplc="DFDEF108" w:tentative="1">
      <w:start w:val="1"/>
      <w:numFmt w:val="bullet"/>
      <w:lvlText w:val="•"/>
      <w:lvlJc w:val="left"/>
      <w:pPr>
        <w:tabs>
          <w:tab w:val="num" w:pos="7560"/>
        </w:tabs>
        <w:ind w:left="7560" w:hanging="360"/>
      </w:pPr>
      <w:rPr>
        <w:rFonts w:ascii="Arial" w:hAnsi="Arial" w:hint="default"/>
      </w:rPr>
    </w:lvl>
  </w:abstractNum>
  <w:abstractNum w:abstractNumId="16">
    <w:nsid w:val="482440BF"/>
    <w:multiLevelType w:val="hybridMultilevel"/>
    <w:tmpl w:val="30F239BA"/>
    <w:lvl w:ilvl="0" w:tplc="DF207D5C">
      <w:start w:val="1"/>
      <w:numFmt w:val="bullet"/>
      <w:lvlText w:val="•"/>
      <w:lvlJc w:val="left"/>
      <w:pPr>
        <w:tabs>
          <w:tab w:val="num" w:pos="720"/>
        </w:tabs>
        <w:ind w:left="720" w:hanging="360"/>
      </w:pPr>
      <w:rPr>
        <w:rFonts w:ascii="Arial" w:hAnsi="Arial" w:hint="default"/>
      </w:rPr>
    </w:lvl>
    <w:lvl w:ilvl="1" w:tplc="97F63786" w:tentative="1">
      <w:start w:val="1"/>
      <w:numFmt w:val="bullet"/>
      <w:lvlText w:val="•"/>
      <w:lvlJc w:val="left"/>
      <w:pPr>
        <w:tabs>
          <w:tab w:val="num" w:pos="1440"/>
        </w:tabs>
        <w:ind w:left="1440" w:hanging="360"/>
      </w:pPr>
      <w:rPr>
        <w:rFonts w:ascii="Arial" w:hAnsi="Arial" w:hint="default"/>
      </w:rPr>
    </w:lvl>
    <w:lvl w:ilvl="2" w:tplc="7D76AA42" w:tentative="1">
      <w:start w:val="1"/>
      <w:numFmt w:val="bullet"/>
      <w:lvlText w:val="•"/>
      <w:lvlJc w:val="left"/>
      <w:pPr>
        <w:tabs>
          <w:tab w:val="num" w:pos="2160"/>
        </w:tabs>
        <w:ind w:left="2160" w:hanging="360"/>
      </w:pPr>
      <w:rPr>
        <w:rFonts w:ascii="Arial" w:hAnsi="Arial" w:hint="default"/>
      </w:rPr>
    </w:lvl>
    <w:lvl w:ilvl="3" w:tplc="31DAF176" w:tentative="1">
      <w:start w:val="1"/>
      <w:numFmt w:val="bullet"/>
      <w:lvlText w:val="•"/>
      <w:lvlJc w:val="left"/>
      <w:pPr>
        <w:tabs>
          <w:tab w:val="num" w:pos="2880"/>
        </w:tabs>
        <w:ind w:left="2880" w:hanging="360"/>
      </w:pPr>
      <w:rPr>
        <w:rFonts w:ascii="Arial" w:hAnsi="Arial" w:hint="default"/>
      </w:rPr>
    </w:lvl>
    <w:lvl w:ilvl="4" w:tplc="03AE6650" w:tentative="1">
      <w:start w:val="1"/>
      <w:numFmt w:val="bullet"/>
      <w:lvlText w:val="•"/>
      <w:lvlJc w:val="left"/>
      <w:pPr>
        <w:tabs>
          <w:tab w:val="num" w:pos="3600"/>
        </w:tabs>
        <w:ind w:left="3600" w:hanging="360"/>
      </w:pPr>
      <w:rPr>
        <w:rFonts w:ascii="Arial" w:hAnsi="Arial" w:hint="default"/>
      </w:rPr>
    </w:lvl>
    <w:lvl w:ilvl="5" w:tplc="9C6AFDD0" w:tentative="1">
      <w:start w:val="1"/>
      <w:numFmt w:val="bullet"/>
      <w:lvlText w:val="•"/>
      <w:lvlJc w:val="left"/>
      <w:pPr>
        <w:tabs>
          <w:tab w:val="num" w:pos="4320"/>
        </w:tabs>
        <w:ind w:left="4320" w:hanging="360"/>
      </w:pPr>
      <w:rPr>
        <w:rFonts w:ascii="Arial" w:hAnsi="Arial" w:hint="default"/>
      </w:rPr>
    </w:lvl>
    <w:lvl w:ilvl="6" w:tplc="A4141538" w:tentative="1">
      <w:start w:val="1"/>
      <w:numFmt w:val="bullet"/>
      <w:lvlText w:val="•"/>
      <w:lvlJc w:val="left"/>
      <w:pPr>
        <w:tabs>
          <w:tab w:val="num" w:pos="5040"/>
        </w:tabs>
        <w:ind w:left="5040" w:hanging="360"/>
      </w:pPr>
      <w:rPr>
        <w:rFonts w:ascii="Arial" w:hAnsi="Arial" w:hint="default"/>
      </w:rPr>
    </w:lvl>
    <w:lvl w:ilvl="7" w:tplc="46382994" w:tentative="1">
      <w:start w:val="1"/>
      <w:numFmt w:val="bullet"/>
      <w:lvlText w:val="•"/>
      <w:lvlJc w:val="left"/>
      <w:pPr>
        <w:tabs>
          <w:tab w:val="num" w:pos="5760"/>
        </w:tabs>
        <w:ind w:left="5760" w:hanging="360"/>
      </w:pPr>
      <w:rPr>
        <w:rFonts w:ascii="Arial" w:hAnsi="Arial" w:hint="default"/>
      </w:rPr>
    </w:lvl>
    <w:lvl w:ilvl="8" w:tplc="9CDC3C02" w:tentative="1">
      <w:start w:val="1"/>
      <w:numFmt w:val="bullet"/>
      <w:lvlText w:val="•"/>
      <w:lvlJc w:val="left"/>
      <w:pPr>
        <w:tabs>
          <w:tab w:val="num" w:pos="6480"/>
        </w:tabs>
        <w:ind w:left="6480" w:hanging="360"/>
      </w:pPr>
      <w:rPr>
        <w:rFonts w:ascii="Arial" w:hAnsi="Arial" w:hint="default"/>
      </w:rPr>
    </w:lvl>
  </w:abstractNum>
  <w:abstractNum w:abstractNumId="17">
    <w:nsid w:val="61914F4E"/>
    <w:multiLevelType w:val="hybridMultilevel"/>
    <w:tmpl w:val="714CF514"/>
    <w:lvl w:ilvl="0" w:tplc="F71ECC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27D1DDF"/>
    <w:multiLevelType w:val="hybridMultilevel"/>
    <w:tmpl w:val="6E7CF97E"/>
    <w:lvl w:ilvl="0" w:tplc="FB021826">
      <w:start w:val="1"/>
      <w:numFmt w:val="bullet"/>
      <w:lvlText w:val="•"/>
      <w:lvlJc w:val="left"/>
      <w:pPr>
        <w:tabs>
          <w:tab w:val="num" w:pos="3240"/>
        </w:tabs>
        <w:ind w:left="3240" w:hanging="360"/>
      </w:pPr>
      <w:rPr>
        <w:rFonts w:ascii="Arial" w:hAnsi="Arial" w:hint="default"/>
      </w:rPr>
    </w:lvl>
    <w:lvl w:ilvl="1" w:tplc="FB021826">
      <w:start w:val="1"/>
      <w:numFmt w:val="bullet"/>
      <w:lvlText w:val="•"/>
      <w:lvlJc w:val="left"/>
      <w:pPr>
        <w:ind w:left="2160" w:hanging="360"/>
      </w:pPr>
      <w:rPr>
        <w:rFonts w:ascii="Arial" w:hAnsi="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7586511"/>
    <w:multiLevelType w:val="hybridMultilevel"/>
    <w:tmpl w:val="145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40344"/>
    <w:multiLevelType w:val="hybridMultilevel"/>
    <w:tmpl w:val="113EC9D2"/>
    <w:lvl w:ilvl="0" w:tplc="04522E94">
      <w:start w:val="1"/>
      <w:numFmt w:val="bullet"/>
      <w:lvlText w:val="•"/>
      <w:lvlJc w:val="left"/>
      <w:pPr>
        <w:tabs>
          <w:tab w:val="num" w:pos="720"/>
        </w:tabs>
        <w:ind w:left="720" w:hanging="360"/>
      </w:pPr>
      <w:rPr>
        <w:rFonts w:ascii="Arial" w:hAnsi="Arial" w:hint="default"/>
      </w:rPr>
    </w:lvl>
    <w:lvl w:ilvl="1" w:tplc="47B6A964" w:tentative="1">
      <w:start w:val="1"/>
      <w:numFmt w:val="bullet"/>
      <w:lvlText w:val="•"/>
      <w:lvlJc w:val="left"/>
      <w:pPr>
        <w:tabs>
          <w:tab w:val="num" w:pos="1440"/>
        </w:tabs>
        <w:ind w:left="1440" w:hanging="360"/>
      </w:pPr>
      <w:rPr>
        <w:rFonts w:ascii="Arial" w:hAnsi="Arial" w:hint="default"/>
      </w:rPr>
    </w:lvl>
    <w:lvl w:ilvl="2" w:tplc="D8EC5B08" w:tentative="1">
      <w:start w:val="1"/>
      <w:numFmt w:val="bullet"/>
      <w:lvlText w:val="•"/>
      <w:lvlJc w:val="left"/>
      <w:pPr>
        <w:tabs>
          <w:tab w:val="num" w:pos="2160"/>
        </w:tabs>
        <w:ind w:left="2160" w:hanging="360"/>
      </w:pPr>
      <w:rPr>
        <w:rFonts w:ascii="Arial" w:hAnsi="Arial" w:hint="default"/>
      </w:rPr>
    </w:lvl>
    <w:lvl w:ilvl="3" w:tplc="D31A4114" w:tentative="1">
      <w:start w:val="1"/>
      <w:numFmt w:val="bullet"/>
      <w:lvlText w:val="•"/>
      <w:lvlJc w:val="left"/>
      <w:pPr>
        <w:tabs>
          <w:tab w:val="num" w:pos="2880"/>
        </w:tabs>
        <w:ind w:left="2880" w:hanging="360"/>
      </w:pPr>
      <w:rPr>
        <w:rFonts w:ascii="Arial" w:hAnsi="Arial" w:hint="default"/>
      </w:rPr>
    </w:lvl>
    <w:lvl w:ilvl="4" w:tplc="051449A4" w:tentative="1">
      <w:start w:val="1"/>
      <w:numFmt w:val="bullet"/>
      <w:lvlText w:val="•"/>
      <w:lvlJc w:val="left"/>
      <w:pPr>
        <w:tabs>
          <w:tab w:val="num" w:pos="3600"/>
        </w:tabs>
        <w:ind w:left="3600" w:hanging="360"/>
      </w:pPr>
      <w:rPr>
        <w:rFonts w:ascii="Arial" w:hAnsi="Arial" w:hint="default"/>
      </w:rPr>
    </w:lvl>
    <w:lvl w:ilvl="5" w:tplc="6E6EDFE6" w:tentative="1">
      <w:start w:val="1"/>
      <w:numFmt w:val="bullet"/>
      <w:lvlText w:val="•"/>
      <w:lvlJc w:val="left"/>
      <w:pPr>
        <w:tabs>
          <w:tab w:val="num" w:pos="4320"/>
        </w:tabs>
        <w:ind w:left="4320" w:hanging="360"/>
      </w:pPr>
      <w:rPr>
        <w:rFonts w:ascii="Arial" w:hAnsi="Arial" w:hint="default"/>
      </w:rPr>
    </w:lvl>
    <w:lvl w:ilvl="6" w:tplc="23DAEB5E" w:tentative="1">
      <w:start w:val="1"/>
      <w:numFmt w:val="bullet"/>
      <w:lvlText w:val="•"/>
      <w:lvlJc w:val="left"/>
      <w:pPr>
        <w:tabs>
          <w:tab w:val="num" w:pos="5040"/>
        </w:tabs>
        <w:ind w:left="5040" w:hanging="360"/>
      </w:pPr>
      <w:rPr>
        <w:rFonts w:ascii="Arial" w:hAnsi="Arial" w:hint="default"/>
      </w:rPr>
    </w:lvl>
    <w:lvl w:ilvl="7" w:tplc="10608246" w:tentative="1">
      <w:start w:val="1"/>
      <w:numFmt w:val="bullet"/>
      <w:lvlText w:val="•"/>
      <w:lvlJc w:val="left"/>
      <w:pPr>
        <w:tabs>
          <w:tab w:val="num" w:pos="5760"/>
        </w:tabs>
        <w:ind w:left="5760" w:hanging="360"/>
      </w:pPr>
      <w:rPr>
        <w:rFonts w:ascii="Arial" w:hAnsi="Arial" w:hint="default"/>
      </w:rPr>
    </w:lvl>
    <w:lvl w:ilvl="8" w:tplc="3174905C" w:tentative="1">
      <w:start w:val="1"/>
      <w:numFmt w:val="bullet"/>
      <w:lvlText w:val="•"/>
      <w:lvlJc w:val="left"/>
      <w:pPr>
        <w:tabs>
          <w:tab w:val="num" w:pos="6480"/>
        </w:tabs>
        <w:ind w:left="6480" w:hanging="360"/>
      </w:pPr>
      <w:rPr>
        <w:rFonts w:ascii="Arial" w:hAnsi="Arial" w:hint="default"/>
      </w:rPr>
    </w:lvl>
  </w:abstractNum>
  <w:abstractNum w:abstractNumId="21">
    <w:nsid w:val="6D453DC2"/>
    <w:multiLevelType w:val="hybridMultilevel"/>
    <w:tmpl w:val="1BA017F8"/>
    <w:lvl w:ilvl="0" w:tplc="E4F65FFE">
      <w:start w:val="1"/>
      <w:numFmt w:val="bullet"/>
      <w:lvlText w:val="•"/>
      <w:lvlJc w:val="left"/>
      <w:pPr>
        <w:tabs>
          <w:tab w:val="num" w:pos="720"/>
        </w:tabs>
        <w:ind w:left="720" w:hanging="360"/>
      </w:pPr>
      <w:rPr>
        <w:rFonts w:ascii="Arial" w:hAnsi="Arial" w:hint="default"/>
      </w:rPr>
    </w:lvl>
    <w:lvl w:ilvl="1" w:tplc="149AD076" w:tentative="1">
      <w:start w:val="1"/>
      <w:numFmt w:val="bullet"/>
      <w:lvlText w:val="•"/>
      <w:lvlJc w:val="left"/>
      <w:pPr>
        <w:tabs>
          <w:tab w:val="num" w:pos="1440"/>
        </w:tabs>
        <w:ind w:left="1440" w:hanging="360"/>
      </w:pPr>
      <w:rPr>
        <w:rFonts w:ascii="Arial" w:hAnsi="Arial" w:hint="default"/>
      </w:rPr>
    </w:lvl>
    <w:lvl w:ilvl="2" w:tplc="E8CC58C8" w:tentative="1">
      <w:start w:val="1"/>
      <w:numFmt w:val="bullet"/>
      <w:lvlText w:val="•"/>
      <w:lvlJc w:val="left"/>
      <w:pPr>
        <w:tabs>
          <w:tab w:val="num" w:pos="2160"/>
        </w:tabs>
        <w:ind w:left="2160" w:hanging="360"/>
      </w:pPr>
      <w:rPr>
        <w:rFonts w:ascii="Arial" w:hAnsi="Arial" w:hint="default"/>
      </w:rPr>
    </w:lvl>
    <w:lvl w:ilvl="3" w:tplc="7CF68184" w:tentative="1">
      <w:start w:val="1"/>
      <w:numFmt w:val="bullet"/>
      <w:lvlText w:val="•"/>
      <w:lvlJc w:val="left"/>
      <w:pPr>
        <w:tabs>
          <w:tab w:val="num" w:pos="2880"/>
        </w:tabs>
        <w:ind w:left="2880" w:hanging="360"/>
      </w:pPr>
      <w:rPr>
        <w:rFonts w:ascii="Arial" w:hAnsi="Arial" w:hint="default"/>
      </w:rPr>
    </w:lvl>
    <w:lvl w:ilvl="4" w:tplc="3CDC10C4" w:tentative="1">
      <w:start w:val="1"/>
      <w:numFmt w:val="bullet"/>
      <w:lvlText w:val="•"/>
      <w:lvlJc w:val="left"/>
      <w:pPr>
        <w:tabs>
          <w:tab w:val="num" w:pos="3600"/>
        </w:tabs>
        <w:ind w:left="3600" w:hanging="360"/>
      </w:pPr>
      <w:rPr>
        <w:rFonts w:ascii="Arial" w:hAnsi="Arial" w:hint="default"/>
      </w:rPr>
    </w:lvl>
    <w:lvl w:ilvl="5" w:tplc="948C45B8" w:tentative="1">
      <w:start w:val="1"/>
      <w:numFmt w:val="bullet"/>
      <w:lvlText w:val="•"/>
      <w:lvlJc w:val="left"/>
      <w:pPr>
        <w:tabs>
          <w:tab w:val="num" w:pos="4320"/>
        </w:tabs>
        <w:ind w:left="4320" w:hanging="360"/>
      </w:pPr>
      <w:rPr>
        <w:rFonts w:ascii="Arial" w:hAnsi="Arial" w:hint="default"/>
      </w:rPr>
    </w:lvl>
    <w:lvl w:ilvl="6" w:tplc="0FD6DA70" w:tentative="1">
      <w:start w:val="1"/>
      <w:numFmt w:val="bullet"/>
      <w:lvlText w:val="•"/>
      <w:lvlJc w:val="left"/>
      <w:pPr>
        <w:tabs>
          <w:tab w:val="num" w:pos="5040"/>
        </w:tabs>
        <w:ind w:left="5040" w:hanging="360"/>
      </w:pPr>
      <w:rPr>
        <w:rFonts w:ascii="Arial" w:hAnsi="Arial" w:hint="default"/>
      </w:rPr>
    </w:lvl>
    <w:lvl w:ilvl="7" w:tplc="B5FE592C" w:tentative="1">
      <w:start w:val="1"/>
      <w:numFmt w:val="bullet"/>
      <w:lvlText w:val="•"/>
      <w:lvlJc w:val="left"/>
      <w:pPr>
        <w:tabs>
          <w:tab w:val="num" w:pos="5760"/>
        </w:tabs>
        <w:ind w:left="5760" w:hanging="360"/>
      </w:pPr>
      <w:rPr>
        <w:rFonts w:ascii="Arial" w:hAnsi="Arial" w:hint="default"/>
      </w:rPr>
    </w:lvl>
    <w:lvl w:ilvl="8" w:tplc="73DC24F4" w:tentative="1">
      <w:start w:val="1"/>
      <w:numFmt w:val="bullet"/>
      <w:lvlText w:val="•"/>
      <w:lvlJc w:val="left"/>
      <w:pPr>
        <w:tabs>
          <w:tab w:val="num" w:pos="6480"/>
        </w:tabs>
        <w:ind w:left="6480" w:hanging="360"/>
      </w:pPr>
      <w:rPr>
        <w:rFonts w:ascii="Arial" w:hAnsi="Arial" w:hint="default"/>
      </w:rPr>
    </w:lvl>
  </w:abstractNum>
  <w:abstractNum w:abstractNumId="22">
    <w:nsid w:val="7012450C"/>
    <w:multiLevelType w:val="hybridMultilevel"/>
    <w:tmpl w:val="55180432"/>
    <w:lvl w:ilvl="0" w:tplc="2D3E1CDC">
      <w:start w:val="1"/>
      <w:numFmt w:val="decimal"/>
      <w:lvlText w:val="%1."/>
      <w:lvlJc w:val="left"/>
      <w:pPr>
        <w:tabs>
          <w:tab w:val="num" w:pos="720"/>
        </w:tabs>
        <w:ind w:left="720" w:hanging="360"/>
      </w:pPr>
    </w:lvl>
    <w:lvl w:ilvl="1" w:tplc="9E663B60">
      <w:start w:val="1"/>
      <w:numFmt w:val="decimal"/>
      <w:lvlText w:val="%2."/>
      <w:lvlJc w:val="left"/>
      <w:pPr>
        <w:tabs>
          <w:tab w:val="num" w:pos="1440"/>
        </w:tabs>
        <w:ind w:left="1440" w:hanging="360"/>
      </w:pPr>
    </w:lvl>
    <w:lvl w:ilvl="2" w:tplc="25B035D8" w:tentative="1">
      <w:start w:val="1"/>
      <w:numFmt w:val="decimal"/>
      <w:lvlText w:val="%3."/>
      <w:lvlJc w:val="left"/>
      <w:pPr>
        <w:tabs>
          <w:tab w:val="num" w:pos="2160"/>
        </w:tabs>
        <w:ind w:left="2160" w:hanging="360"/>
      </w:pPr>
    </w:lvl>
    <w:lvl w:ilvl="3" w:tplc="2058523C" w:tentative="1">
      <w:start w:val="1"/>
      <w:numFmt w:val="decimal"/>
      <w:lvlText w:val="%4."/>
      <w:lvlJc w:val="left"/>
      <w:pPr>
        <w:tabs>
          <w:tab w:val="num" w:pos="2880"/>
        </w:tabs>
        <w:ind w:left="2880" w:hanging="360"/>
      </w:pPr>
    </w:lvl>
    <w:lvl w:ilvl="4" w:tplc="260CE234" w:tentative="1">
      <w:start w:val="1"/>
      <w:numFmt w:val="decimal"/>
      <w:lvlText w:val="%5."/>
      <w:lvlJc w:val="left"/>
      <w:pPr>
        <w:tabs>
          <w:tab w:val="num" w:pos="3600"/>
        </w:tabs>
        <w:ind w:left="3600" w:hanging="360"/>
      </w:pPr>
    </w:lvl>
    <w:lvl w:ilvl="5" w:tplc="76F4E2C8" w:tentative="1">
      <w:start w:val="1"/>
      <w:numFmt w:val="decimal"/>
      <w:lvlText w:val="%6."/>
      <w:lvlJc w:val="left"/>
      <w:pPr>
        <w:tabs>
          <w:tab w:val="num" w:pos="4320"/>
        </w:tabs>
        <w:ind w:left="4320" w:hanging="360"/>
      </w:pPr>
    </w:lvl>
    <w:lvl w:ilvl="6" w:tplc="A114120C" w:tentative="1">
      <w:start w:val="1"/>
      <w:numFmt w:val="decimal"/>
      <w:lvlText w:val="%7."/>
      <w:lvlJc w:val="left"/>
      <w:pPr>
        <w:tabs>
          <w:tab w:val="num" w:pos="5040"/>
        </w:tabs>
        <w:ind w:left="5040" w:hanging="360"/>
      </w:pPr>
    </w:lvl>
    <w:lvl w:ilvl="7" w:tplc="AFA01454" w:tentative="1">
      <w:start w:val="1"/>
      <w:numFmt w:val="decimal"/>
      <w:lvlText w:val="%8."/>
      <w:lvlJc w:val="left"/>
      <w:pPr>
        <w:tabs>
          <w:tab w:val="num" w:pos="5760"/>
        </w:tabs>
        <w:ind w:left="5760" w:hanging="360"/>
      </w:pPr>
    </w:lvl>
    <w:lvl w:ilvl="8" w:tplc="209C7F52" w:tentative="1">
      <w:start w:val="1"/>
      <w:numFmt w:val="decimal"/>
      <w:lvlText w:val="%9."/>
      <w:lvlJc w:val="left"/>
      <w:pPr>
        <w:tabs>
          <w:tab w:val="num" w:pos="6480"/>
        </w:tabs>
        <w:ind w:left="6480" w:hanging="360"/>
      </w:pPr>
    </w:lvl>
  </w:abstractNum>
  <w:abstractNum w:abstractNumId="23">
    <w:nsid w:val="70C33450"/>
    <w:multiLevelType w:val="hybridMultilevel"/>
    <w:tmpl w:val="19A2BC04"/>
    <w:lvl w:ilvl="0" w:tplc="BA1E8EA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881C0E"/>
    <w:multiLevelType w:val="hybridMultilevel"/>
    <w:tmpl w:val="07581088"/>
    <w:lvl w:ilvl="0" w:tplc="B630EFC4">
      <w:start w:val="1"/>
      <w:numFmt w:val="bullet"/>
      <w:lvlText w:val="•"/>
      <w:lvlJc w:val="left"/>
      <w:pPr>
        <w:tabs>
          <w:tab w:val="num" w:pos="720"/>
        </w:tabs>
        <w:ind w:left="720" w:hanging="360"/>
      </w:pPr>
      <w:rPr>
        <w:rFonts w:ascii="Arial" w:hAnsi="Arial" w:hint="default"/>
      </w:rPr>
    </w:lvl>
    <w:lvl w:ilvl="1" w:tplc="B30C788E" w:tentative="1">
      <w:start w:val="1"/>
      <w:numFmt w:val="bullet"/>
      <w:lvlText w:val="•"/>
      <w:lvlJc w:val="left"/>
      <w:pPr>
        <w:tabs>
          <w:tab w:val="num" w:pos="1440"/>
        </w:tabs>
        <w:ind w:left="1440" w:hanging="360"/>
      </w:pPr>
      <w:rPr>
        <w:rFonts w:ascii="Arial" w:hAnsi="Arial" w:hint="default"/>
      </w:rPr>
    </w:lvl>
    <w:lvl w:ilvl="2" w:tplc="3D566DE0" w:tentative="1">
      <w:start w:val="1"/>
      <w:numFmt w:val="bullet"/>
      <w:lvlText w:val="•"/>
      <w:lvlJc w:val="left"/>
      <w:pPr>
        <w:tabs>
          <w:tab w:val="num" w:pos="2160"/>
        </w:tabs>
        <w:ind w:left="2160" w:hanging="360"/>
      </w:pPr>
      <w:rPr>
        <w:rFonts w:ascii="Arial" w:hAnsi="Arial" w:hint="default"/>
      </w:rPr>
    </w:lvl>
    <w:lvl w:ilvl="3" w:tplc="C6AE9C68" w:tentative="1">
      <w:start w:val="1"/>
      <w:numFmt w:val="bullet"/>
      <w:lvlText w:val="•"/>
      <w:lvlJc w:val="left"/>
      <w:pPr>
        <w:tabs>
          <w:tab w:val="num" w:pos="2880"/>
        </w:tabs>
        <w:ind w:left="2880" w:hanging="360"/>
      </w:pPr>
      <w:rPr>
        <w:rFonts w:ascii="Arial" w:hAnsi="Arial" w:hint="default"/>
      </w:rPr>
    </w:lvl>
    <w:lvl w:ilvl="4" w:tplc="B0E00076" w:tentative="1">
      <w:start w:val="1"/>
      <w:numFmt w:val="bullet"/>
      <w:lvlText w:val="•"/>
      <w:lvlJc w:val="left"/>
      <w:pPr>
        <w:tabs>
          <w:tab w:val="num" w:pos="3600"/>
        </w:tabs>
        <w:ind w:left="3600" w:hanging="360"/>
      </w:pPr>
      <w:rPr>
        <w:rFonts w:ascii="Arial" w:hAnsi="Arial" w:hint="default"/>
      </w:rPr>
    </w:lvl>
    <w:lvl w:ilvl="5" w:tplc="0846B41A" w:tentative="1">
      <w:start w:val="1"/>
      <w:numFmt w:val="bullet"/>
      <w:lvlText w:val="•"/>
      <w:lvlJc w:val="left"/>
      <w:pPr>
        <w:tabs>
          <w:tab w:val="num" w:pos="4320"/>
        </w:tabs>
        <w:ind w:left="4320" w:hanging="360"/>
      </w:pPr>
      <w:rPr>
        <w:rFonts w:ascii="Arial" w:hAnsi="Arial" w:hint="default"/>
      </w:rPr>
    </w:lvl>
    <w:lvl w:ilvl="6" w:tplc="FF108F18" w:tentative="1">
      <w:start w:val="1"/>
      <w:numFmt w:val="bullet"/>
      <w:lvlText w:val="•"/>
      <w:lvlJc w:val="left"/>
      <w:pPr>
        <w:tabs>
          <w:tab w:val="num" w:pos="5040"/>
        </w:tabs>
        <w:ind w:left="5040" w:hanging="360"/>
      </w:pPr>
      <w:rPr>
        <w:rFonts w:ascii="Arial" w:hAnsi="Arial" w:hint="default"/>
      </w:rPr>
    </w:lvl>
    <w:lvl w:ilvl="7" w:tplc="F77C1730" w:tentative="1">
      <w:start w:val="1"/>
      <w:numFmt w:val="bullet"/>
      <w:lvlText w:val="•"/>
      <w:lvlJc w:val="left"/>
      <w:pPr>
        <w:tabs>
          <w:tab w:val="num" w:pos="5760"/>
        </w:tabs>
        <w:ind w:left="5760" w:hanging="360"/>
      </w:pPr>
      <w:rPr>
        <w:rFonts w:ascii="Arial" w:hAnsi="Arial" w:hint="default"/>
      </w:rPr>
    </w:lvl>
    <w:lvl w:ilvl="8" w:tplc="0E5A1018" w:tentative="1">
      <w:start w:val="1"/>
      <w:numFmt w:val="bullet"/>
      <w:lvlText w:val="•"/>
      <w:lvlJc w:val="left"/>
      <w:pPr>
        <w:tabs>
          <w:tab w:val="num" w:pos="6480"/>
        </w:tabs>
        <w:ind w:left="6480" w:hanging="360"/>
      </w:pPr>
      <w:rPr>
        <w:rFonts w:ascii="Arial" w:hAnsi="Arial" w:hint="default"/>
      </w:rPr>
    </w:lvl>
  </w:abstractNum>
  <w:abstractNum w:abstractNumId="25">
    <w:nsid w:val="7AA1362B"/>
    <w:multiLevelType w:val="hybridMultilevel"/>
    <w:tmpl w:val="AB44E148"/>
    <w:lvl w:ilvl="0" w:tplc="F71ECC92">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22"/>
  </w:num>
  <w:num w:numId="2">
    <w:abstractNumId w:val="12"/>
  </w:num>
  <w:num w:numId="3">
    <w:abstractNumId w:val="4"/>
  </w:num>
  <w:num w:numId="4">
    <w:abstractNumId w:val="24"/>
  </w:num>
  <w:num w:numId="5">
    <w:abstractNumId w:val="9"/>
  </w:num>
  <w:num w:numId="6">
    <w:abstractNumId w:val="3"/>
  </w:num>
  <w:num w:numId="7">
    <w:abstractNumId w:val="20"/>
  </w:num>
  <w:num w:numId="8">
    <w:abstractNumId w:val="21"/>
  </w:num>
  <w:num w:numId="9">
    <w:abstractNumId w:val="8"/>
  </w:num>
  <w:num w:numId="10">
    <w:abstractNumId w:val="7"/>
  </w:num>
  <w:num w:numId="11">
    <w:abstractNumId w:val="11"/>
  </w:num>
  <w:num w:numId="12">
    <w:abstractNumId w:val="10"/>
  </w:num>
  <w:num w:numId="13">
    <w:abstractNumId w:val="16"/>
  </w:num>
  <w:num w:numId="14">
    <w:abstractNumId w:val="13"/>
  </w:num>
  <w:num w:numId="15">
    <w:abstractNumId w:val="14"/>
  </w:num>
  <w:num w:numId="16">
    <w:abstractNumId w:val="19"/>
  </w:num>
  <w:num w:numId="17">
    <w:abstractNumId w:val="15"/>
  </w:num>
  <w:num w:numId="18">
    <w:abstractNumId w:val="5"/>
  </w:num>
  <w:num w:numId="19">
    <w:abstractNumId w:val="18"/>
  </w:num>
  <w:num w:numId="20">
    <w:abstractNumId w:val="0"/>
  </w:num>
  <w:num w:numId="21">
    <w:abstractNumId w:val="17"/>
  </w:num>
  <w:num w:numId="22">
    <w:abstractNumId w:val="25"/>
  </w:num>
  <w:num w:numId="23">
    <w:abstractNumId w:val="1"/>
  </w:num>
  <w:num w:numId="24">
    <w:abstractNumId w:val="2"/>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51"/>
    <w:rsid w:val="00015123"/>
    <w:rsid w:val="0007762F"/>
    <w:rsid w:val="0009127E"/>
    <w:rsid w:val="00097005"/>
    <w:rsid w:val="000B07F6"/>
    <w:rsid w:val="000D2026"/>
    <w:rsid w:val="000E5412"/>
    <w:rsid w:val="000E7F60"/>
    <w:rsid w:val="001A7C86"/>
    <w:rsid w:val="001F4F54"/>
    <w:rsid w:val="00205F6E"/>
    <w:rsid w:val="00230051"/>
    <w:rsid w:val="00282277"/>
    <w:rsid w:val="002A247E"/>
    <w:rsid w:val="002B1F63"/>
    <w:rsid w:val="002C54FA"/>
    <w:rsid w:val="0036408C"/>
    <w:rsid w:val="00365F8C"/>
    <w:rsid w:val="003843D0"/>
    <w:rsid w:val="00407966"/>
    <w:rsid w:val="005054D5"/>
    <w:rsid w:val="00516D59"/>
    <w:rsid w:val="00525338"/>
    <w:rsid w:val="00562AF2"/>
    <w:rsid w:val="00565FAB"/>
    <w:rsid w:val="00586492"/>
    <w:rsid w:val="005B167F"/>
    <w:rsid w:val="005B3FAB"/>
    <w:rsid w:val="006B2568"/>
    <w:rsid w:val="006D0741"/>
    <w:rsid w:val="00740E62"/>
    <w:rsid w:val="00746BCE"/>
    <w:rsid w:val="007C14DA"/>
    <w:rsid w:val="007D562D"/>
    <w:rsid w:val="00804917"/>
    <w:rsid w:val="0083662A"/>
    <w:rsid w:val="00927BA0"/>
    <w:rsid w:val="009F29CB"/>
    <w:rsid w:val="00A31819"/>
    <w:rsid w:val="00AB227A"/>
    <w:rsid w:val="00B04E25"/>
    <w:rsid w:val="00BB0727"/>
    <w:rsid w:val="00BC0BD5"/>
    <w:rsid w:val="00D174ED"/>
    <w:rsid w:val="00DC5FB3"/>
    <w:rsid w:val="00DF1323"/>
    <w:rsid w:val="00E426F9"/>
    <w:rsid w:val="00E657C3"/>
    <w:rsid w:val="00F65E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1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13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13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F1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51"/>
    <w:rPr>
      <w:rFonts w:ascii="Tahoma" w:hAnsi="Tahoma" w:cs="Tahoma"/>
      <w:sz w:val="16"/>
      <w:szCs w:val="16"/>
    </w:rPr>
  </w:style>
  <w:style w:type="paragraph" w:styleId="ListParagraph">
    <w:name w:val="List Paragraph"/>
    <w:basedOn w:val="Normal"/>
    <w:uiPriority w:val="34"/>
    <w:qFormat/>
    <w:rsid w:val="005054D5"/>
    <w:pPr>
      <w:ind w:left="720"/>
      <w:contextualSpacing/>
    </w:pPr>
  </w:style>
  <w:style w:type="paragraph" w:customStyle="1" w:styleId="ColorfulList-Accent11">
    <w:name w:val="Colorful List - Accent 11"/>
    <w:basedOn w:val="Normal"/>
    <w:uiPriority w:val="34"/>
    <w:qFormat/>
    <w:rsid w:val="00D174ED"/>
    <w:pPr>
      <w:ind w:left="720"/>
      <w:contextualSpacing/>
      <w:jc w:val="both"/>
    </w:pPr>
    <w:rPr>
      <w:rFonts w:ascii="Calibri" w:eastAsia="SimSun" w:hAnsi="Calibri" w:cs="Arial"/>
      <w:sz w:val="20"/>
      <w:szCs w:val="20"/>
      <w:lang w:eastAsia="en-US"/>
    </w:rPr>
  </w:style>
  <w:style w:type="character" w:styleId="Emphasis">
    <w:name w:val="Emphasis"/>
    <w:uiPriority w:val="20"/>
    <w:qFormat/>
    <w:rsid w:val="00E426F9"/>
    <w:rPr>
      <w:i/>
      <w:iCs/>
    </w:rPr>
  </w:style>
  <w:style w:type="paragraph" w:customStyle="1" w:styleId="ECBodyText">
    <w:name w:val="EC_BodyText"/>
    <w:basedOn w:val="Normal"/>
    <w:rsid w:val="00E426F9"/>
    <w:pPr>
      <w:tabs>
        <w:tab w:val="left" w:pos="1080"/>
      </w:tabs>
      <w:spacing w:before="240" w:after="0" w:line="240" w:lineRule="auto"/>
      <w:jc w:val="both"/>
    </w:pPr>
    <w:rPr>
      <w:rFonts w:ascii="Arial" w:eastAsia="Times New Roman" w:hAnsi="Arial" w:cs="Arial"/>
      <w:lang w:eastAsia="en-US"/>
    </w:rPr>
  </w:style>
  <w:style w:type="character" w:customStyle="1" w:styleId="st">
    <w:name w:val="st"/>
    <w:basedOn w:val="DefaultParagraphFont"/>
    <w:rsid w:val="00E426F9"/>
  </w:style>
  <w:style w:type="paragraph" w:styleId="Header">
    <w:name w:val="header"/>
    <w:basedOn w:val="Normal"/>
    <w:link w:val="HeaderChar"/>
    <w:uiPriority w:val="99"/>
    <w:unhideWhenUsed/>
    <w:rsid w:val="006D0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741"/>
  </w:style>
  <w:style w:type="paragraph" w:styleId="Footer">
    <w:name w:val="footer"/>
    <w:basedOn w:val="Normal"/>
    <w:link w:val="FooterChar"/>
    <w:uiPriority w:val="99"/>
    <w:unhideWhenUsed/>
    <w:rsid w:val="006D0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741"/>
  </w:style>
  <w:style w:type="character" w:customStyle="1" w:styleId="Heading1Char">
    <w:name w:val="Heading 1 Char"/>
    <w:basedOn w:val="DefaultParagraphFont"/>
    <w:link w:val="Heading1"/>
    <w:uiPriority w:val="9"/>
    <w:rsid w:val="00DF13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13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13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13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F132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562AF2"/>
    <w:pPr>
      <w:outlineLvl w:val="9"/>
    </w:pPr>
    <w:rPr>
      <w:lang w:val="en-US" w:eastAsia="ja-JP"/>
    </w:rPr>
  </w:style>
  <w:style w:type="paragraph" w:styleId="TOC1">
    <w:name w:val="toc 1"/>
    <w:basedOn w:val="Normal"/>
    <w:next w:val="Normal"/>
    <w:autoRedefine/>
    <w:uiPriority w:val="39"/>
    <w:unhideWhenUsed/>
    <w:qFormat/>
    <w:rsid w:val="00562AF2"/>
    <w:pPr>
      <w:spacing w:after="100"/>
    </w:pPr>
  </w:style>
  <w:style w:type="paragraph" w:styleId="TOC2">
    <w:name w:val="toc 2"/>
    <w:basedOn w:val="Normal"/>
    <w:next w:val="Normal"/>
    <w:autoRedefine/>
    <w:uiPriority w:val="39"/>
    <w:unhideWhenUsed/>
    <w:qFormat/>
    <w:rsid w:val="00562AF2"/>
    <w:pPr>
      <w:spacing w:after="100"/>
      <w:ind w:left="220"/>
    </w:pPr>
  </w:style>
  <w:style w:type="paragraph" w:styleId="TOC3">
    <w:name w:val="toc 3"/>
    <w:basedOn w:val="Normal"/>
    <w:next w:val="Normal"/>
    <w:autoRedefine/>
    <w:uiPriority w:val="39"/>
    <w:unhideWhenUsed/>
    <w:qFormat/>
    <w:rsid w:val="00562AF2"/>
    <w:pPr>
      <w:spacing w:after="100"/>
      <w:ind w:left="440"/>
    </w:pPr>
  </w:style>
  <w:style w:type="character" w:styleId="Hyperlink">
    <w:name w:val="Hyperlink"/>
    <w:basedOn w:val="DefaultParagraphFont"/>
    <w:uiPriority w:val="99"/>
    <w:unhideWhenUsed/>
    <w:rsid w:val="00562A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1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13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13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F1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51"/>
    <w:rPr>
      <w:rFonts w:ascii="Tahoma" w:hAnsi="Tahoma" w:cs="Tahoma"/>
      <w:sz w:val="16"/>
      <w:szCs w:val="16"/>
    </w:rPr>
  </w:style>
  <w:style w:type="paragraph" w:styleId="ListParagraph">
    <w:name w:val="List Paragraph"/>
    <w:basedOn w:val="Normal"/>
    <w:uiPriority w:val="34"/>
    <w:qFormat/>
    <w:rsid w:val="005054D5"/>
    <w:pPr>
      <w:ind w:left="720"/>
      <w:contextualSpacing/>
    </w:pPr>
  </w:style>
  <w:style w:type="paragraph" w:customStyle="1" w:styleId="ColorfulList-Accent11">
    <w:name w:val="Colorful List - Accent 11"/>
    <w:basedOn w:val="Normal"/>
    <w:uiPriority w:val="34"/>
    <w:qFormat/>
    <w:rsid w:val="00D174ED"/>
    <w:pPr>
      <w:ind w:left="720"/>
      <w:contextualSpacing/>
      <w:jc w:val="both"/>
    </w:pPr>
    <w:rPr>
      <w:rFonts w:ascii="Calibri" w:eastAsia="SimSun" w:hAnsi="Calibri" w:cs="Arial"/>
      <w:sz w:val="20"/>
      <w:szCs w:val="20"/>
      <w:lang w:eastAsia="en-US"/>
    </w:rPr>
  </w:style>
  <w:style w:type="character" w:styleId="Emphasis">
    <w:name w:val="Emphasis"/>
    <w:uiPriority w:val="20"/>
    <w:qFormat/>
    <w:rsid w:val="00E426F9"/>
    <w:rPr>
      <w:i/>
      <w:iCs/>
    </w:rPr>
  </w:style>
  <w:style w:type="paragraph" w:customStyle="1" w:styleId="ECBodyText">
    <w:name w:val="EC_BodyText"/>
    <w:basedOn w:val="Normal"/>
    <w:rsid w:val="00E426F9"/>
    <w:pPr>
      <w:tabs>
        <w:tab w:val="left" w:pos="1080"/>
      </w:tabs>
      <w:spacing w:before="240" w:after="0" w:line="240" w:lineRule="auto"/>
      <w:jc w:val="both"/>
    </w:pPr>
    <w:rPr>
      <w:rFonts w:ascii="Arial" w:eastAsia="Times New Roman" w:hAnsi="Arial" w:cs="Arial"/>
      <w:lang w:eastAsia="en-US"/>
    </w:rPr>
  </w:style>
  <w:style w:type="character" w:customStyle="1" w:styleId="st">
    <w:name w:val="st"/>
    <w:basedOn w:val="DefaultParagraphFont"/>
    <w:rsid w:val="00E426F9"/>
  </w:style>
  <w:style w:type="paragraph" w:styleId="Header">
    <w:name w:val="header"/>
    <w:basedOn w:val="Normal"/>
    <w:link w:val="HeaderChar"/>
    <w:uiPriority w:val="99"/>
    <w:unhideWhenUsed/>
    <w:rsid w:val="006D0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741"/>
  </w:style>
  <w:style w:type="paragraph" w:styleId="Footer">
    <w:name w:val="footer"/>
    <w:basedOn w:val="Normal"/>
    <w:link w:val="FooterChar"/>
    <w:uiPriority w:val="99"/>
    <w:unhideWhenUsed/>
    <w:rsid w:val="006D0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741"/>
  </w:style>
  <w:style w:type="character" w:customStyle="1" w:styleId="Heading1Char">
    <w:name w:val="Heading 1 Char"/>
    <w:basedOn w:val="DefaultParagraphFont"/>
    <w:link w:val="Heading1"/>
    <w:uiPriority w:val="9"/>
    <w:rsid w:val="00DF13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13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13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13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F132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562AF2"/>
    <w:pPr>
      <w:outlineLvl w:val="9"/>
    </w:pPr>
    <w:rPr>
      <w:lang w:val="en-US" w:eastAsia="ja-JP"/>
    </w:rPr>
  </w:style>
  <w:style w:type="paragraph" w:styleId="TOC1">
    <w:name w:val="toc 1"/>
    <w:basedOn w:val="Normal"/>
    <w:next w:val="Normal"/>
    <w:autoRedefine/>
    <w:uiPriority w:val="39"/>
    <w:unhideWhenUsed/>
    <w:qFormat/>
    <w:rsid w:val="00562AF2"/>
    <w:pPr>
      <w:spacing w:after="100"/>
    </w:pPr>
  </w:style>
  <w:style w:type="paragraph" w:styleId="TOC2">
    <w:name w:val="toc 2"/>
    <w:basedOn w:val="Normal"/>
    <w:next w:val="Normal"/>
    <w:autoRedefine/>
    <w:uiPriority w:val="39"/>
    <w:unhideWhenUsed/>
    <w:qFormat/>
    <w:rsid w:val="00562AF2"/>
    <w:pPr>
      <w:spacing w:after="100"/>
      <w:ind w:left="220"/>
    </w:pPr>
  </w:style>
  <w:style w:type="paragraph" w:styleId="TOC3">
    <w:name w:val="toc 3"/>
    <w:basedOn w:val="Normal"/>
    <w:next w:val="Normal"/>
    <w:autoRedefine/>
    <w:uiPriority w:val="39"/>
    <w:unhideWhenUsed/>
    <w:qFormat/>
    <w:rsid w:val="00562AF2"/>
    <w:pPr>
      <w:spacing w:after="100"/>
      <w:ind w:left="440"/>
    </w:pPr>
  </w:style>
  <w:style w:type="character" w:styleId="Hyperlink">
    <w:name w:val="Hyperlink"/>
    <w:basedOn w:val="DefaultParagraphFont"/>
    <w:uiPriority w:val="99"/>
    <w:unhideWhenUsed/>
    <w:rsid w:val="00562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7334">
      <w:bodyDiv w:val="1"/>
      <w:marLeft w:val="0"/>
      <w:marRight w:val="0"/>
      <w:marTop w:val="0"/>
      <w:marBottom w:val="0"/>
      <w:divBdr>
        <w:top w:val="none" w:sz="0" w:space="0" w:color="auto"/>
        <w:left w:val="none" w:sz="0" w:space="0" w:color="auto"/>
        <w:bottom w:val="none" w:sz="0" w:space="0" w:color="auto"/>
        <w:right w:val="none" w:sz="0" w:space="0" w:color="auto"/>
      </w:divBdr>
      <w:divsChild>
        <w:div w:id="1750734545">
          <w:marLeft w:val="360"/>
          <w:marRight w:val="0"/>
          <w:marTop w:val="200"/>
          <w:marBottom w:val="0"/>
          <w:divBdr>
            <w:top w:val="none" w:sz="0" w:space="0" w:color="auto"/>
            <w:left w:val="none" w:sz="0" w:space="0" w:color="auto"/>
            <w:bottom w:val="none" w:sz="0" w:space="0" w:color="auto"/>
            <w:right w:val="none" w:sz="0" w:space="0" w:color="auto"/>
          </w:divBdr>
        </w:div>
        <w:div w:id="1216626918">
          <w:marLeft w:val="360"/>
          <w:marRight w:val="0"/>
          <w:marTop w:val="200"/>
          <w:marBottom w:val="0"/>
          <w:divBdr>
            <w:top w:val="none" w:sz="0" w:space="0" w:color="auto"/>
            <w:left w:val="none" w:sz="0" w:space="0" w:color="auto"/>
            <w:bottom w:val="none" w:sz="0" w:space="0" w:color="auto"/>
            <w:right w:val="none" w:sz="0" w:space="0" w:color="auto"/>
          </w:divBdr>
        </w:div>
        <w:div w:id="787551756">
          <w:marLeft w:val="360"/>
          <w:marRight w:val="0"/>
          <w:marTop w:val="200"/>
          <w:marBottom w:val="0"/>
          <w:divBdr>
            <w:top w:val="none" w:sz="0" w:space="0" w:color="auto"/>
            <w:left w:val="none" w:sz="0" w:space="0" w:color="auto"/>
            <w:bottom w:val="none" w:sz="0" w:space="0" w:color="auto"/>
            <w:right w:val="none" w:sz="0" w:space="0" w:color="auto"/>
          </w:divBdr>
        </w:div>
        <w:div w:id="2023897165">
          <w:marLeft w:val="360"/>
          <w:marRight w:val="0"/>
          <w:marTop w:val="200"/>
          <w:marBottom w:val="0"/>
          <w:divBdr>
            <w:top w:val="none" w:sz="0" w:space="0" w:color="auto"/>
            <w:left w:val="none" w:sz="0" w:space="0" w:color="auto"/>
            <w:bottom w:val="none" w:sz="0" w:space="0" w:color="auto"/>
            <w:right w:val="none" w:sz="0" w:space="0" w:color="auto"/>
          </w:divBdr>
        </w:div>
      </w:divsChild>
    </w:div>
    <w:div w:id="149029390">
      <w:bodyDiv w:val="1"/>
      <w:marLeft w:val="0"/>
      <w:marRight w:val="0"/>
      <w:marTop w:val="0"/>
      <w:marBottom w:val="0"/>
      <w:divBdr>
        <w:top w:val="none" w:sz="0" w:space="0" w:color="auto"/>
        <w:left w:val="none" w:sz="0" w:space="0" w:color="auto"/>
        <w:bottom w:val="none" w:sz="0" w:space="0" w:color="auto"/>
        <w:right w:val="none" w:sz="0" w:space="0" w:color="auto"/>
      </w:divBdr>
      <w:divsChild>
        <w:div w:id="269825318">
          <w:marLeft w:val="360"/>
          <w:marRight w:val="0"/>
          <w:marTop w:val="200"/>
          <w:marBottom w:val="0"/>
          <w:divBdr>
            <w:top w:val="none" w:sz="0" w:space="0" w:color="auto"/>
            <w:left w:val="none" w:sz="0" w:space="0" w:color="auto"/>
            <w:bottom w:val="none" w:sz="0" w:space="0" w:color="auto"/>
            <w:right w:val="none" w:sz="0" w:space="0" w:color="auto"/>
          </w:divBdr>
        </w:div>
        <w:div w:id="497960385">
          <w:marLeft w:val="360"/>
          <w:marRight w:val="0"/>
          <w:marTop w:val="200"/>
          <w:marBottom w:val="0"/>
          <w:divBdr>
            <w:top w:val="none" w:sz="0" w:space="0" w:color="auto"/>
            <w:left w:val="none" w:sz="0" w:space="0" w:color="auto"/>
            <w:bottom w:val="none" w:sz="0" w:space="0" w:color="auto"/>
            <w:right w:val="none" w:sz="0" w:space="0" w:color="auto"/>
          </w:divBdr>
        </w:div>
      </w:divsChild>
    </w:div>
    <w:div w:id="265625927">
      <w:bodyDiv w:val="1"/>
      <w:marLeft w:val="0"/>
      <w:marRight w:val="0"/>
      <w:marTop w:val="0"/>
      <w:marBottom w:val="0"/>
      <w:divBdr>
        <w:top w:val="none" w:sz="0" w:space="0" w:color="auto"/>
        <w:left w:val="none" w:sz="0" w:space="0" w:color="auto"/>
        <w:bottom w:val="none" w:sz="0" w:space="0" w:color="auto"/>
        <w:right w:val="none" w:sz="0" w:space="0" w:color="auto"/>
      </w:divBdr>
      <w:divsChild>
        <w:div w:id="1963726997">
          <w:marLeft w:val="446"/>
          <w:marRight w:val="0"/>
          <w:marTop w:val="0"/>
          <w:marBottom w:val="0"/>
          <w:divBdr>
            <w:top w:val="none" w:sz="0" w:space="0" w:color="auto"/>
            <w:left w:val="none" w:sz="0" w:space="0" w:color="auto"/>
            <w:bottom w:val="none" w:sz="0" w:space="0" w:color="auto"/>
            <w:right w:val="none" w:sz="0" w:space="0" w:color="auto"/>
          </w:divBdr>
        </w:div>
        <w:div w:id="1000693081">
          <w:marLeft w:val="446"/>
          <w:marRight w:val="0"/>
          <w:marTop w:val="0"/>
          <w:marBottom w:val="0"/>
          <w:divBdr>
            <w:top w:val="none" w:sz="0" w:space="0" w:color="auto"/>
            <w:left w:val="none" w:sz="0" w:space="0" w:color="auto"/>
            <w:bottom w:val="none" w:sz="0" w:space="0" w:color="auto"/>
            <w:right w:val="none" w:sz="0" w:space="0" w:color="auto"/>
          </w:divBdr>
        </w:div>
        <w:div w:id="948777789">
          <w:marLeft w:val="446"/>
          <w:marRight w:val="0"/>
          <w:marTop w:val="0"/>
          <w:marBottom w:val="0"/>
          <w:divBdr>
            <w:top w:val="none" w:sz="0" w:space="0" w:color="auto"/>
            <w:left w:val="none" w:sz="0" w:space="0" w:color="auto"/>
            <w:bottom w:val="none" w:sz="0" w:space="0" w:color="auto"/>
            <w:right w:val="none" w:sz="0" w:space="0" w:color="auto"/>
          </w:divBdr>
        </w:div>
        <w:div w:id="965744749">
          <w:marLeft w:val="446"/>
          <w:marRight w:val="0"/>
          <w:marTop w:val="0"/>
          <w:marBottom w:val="0"/>
          <w:divBdr>
            <w:top w:val="none" w:sz="0" w:space="0" w:color="auto"/>
            <w:left w:val="none" w:sz="0" w:space="0" w:color="auto"/>
            <w:bottom w:val="none" w:sz="0" w:space="0" w:color="auto"/>
            <w:right w:val="none" w:sz="0" w:space="0" w:color="auto"/>
          </w:divBdr>
        </w:div>
      </w:divsChild>
    </w:div>
    <w:div w:id="327906451">
      <w:bodyDiv w:val="1"/>
      <w:marLeft w:val="0"/>
      <w:marRight w:val="0"/>
      <w:marTop w:val="0"/>
      <w:marBottom w:val="0"/>
      <w:divBdr>
        <w:top w:val="none" w:sz="0" w:space="0" w:color="auto"/>
        <w:left w:val="none" w:sz="0" w:space="0" w:color="auto"/>
        <w:bottom w:val="none" w:sz="0" w:space="0" w:color="auto"/>
        <w:right w:val="none" w:sz="0" w:space="0" w:color="auto"/>
      </w:divBdr>
    </w:div>
    <w:div w:id="468404145">
      <w:bodyDiv w:val="1"/>
      <w:marLeft w:val="0"/>
      <w:marRight w:val="0"/>
      <w:marTop w:val="0"/>
      <w:marBottom w:val="0"/>
      <w:divBdr>
        <w:top w:val="none" w:sz="0" w:space="0" w:color="auto"/>
        <w:left w:val="none" w:sz="0" w:space="0" w:color="auto"/>
        <w:bottom w:val="none" w:sz="0" w:space="0" w:color="auto"/>
        <w:right w:val="none" w:sz="0" w:space="0" w:color="auto"/>
      </w:divBdr>
      <w:divsChild>
        <w:div w:id="941180125">
          <w:marLeft w:val="1440"/>
          <w:marRight w:val="0"/>
          <w:marTop w:val="0"/>
          <w:marBottom w:val="0"/>
          <w:divBdr>
            <w:top w:val="none" w:sz="0" w:space="0" w:color="auto"/>
            <w:left w:val="none" w:sz="0" w:space="0" w:color="auto"/>
            <w:bottom w:val="none" w:sz="0" w:space="0" w:color="auto"/>
            <w:right w:val="none" w:sz="0" w:space="0" w:color="auto"/>
          </w:divBdr>
        </w:div>
        <w:div w:id="1298607871">
          <w:marLeft w:val="1440"/>
          <w:marRight w:val="0"/>
          <w:marTop w:val="0"/>
          <w:marBottom w:val="0"/>
          <w:divBdr>
            <w:top w:val="none" w:sz="0" w:space="0" w:color="auto"/>
            <w:left w:val="none" w:sz="0" w:space="0" w:color="auto"/>
            <w:bottom w:val="none" w:sz="0" w:space="0" w:color="auto"/>
            <w:right w:val="none" w:sz="0" w:space="0" w:color="auto"/>
          </w:divBdr>
        </w:div>
        <w:div w:id="396131204">
          <w:marLeft w:val="1440"/>
          <w:marRight w:val="0"/>
          <w:marTop w:val="0"/>
          <w:marBottom w:val="0"/>
          <w:divBdr>
            <w:top w:val="none" w:sz="0" w:space="0" w:color="auto"/>
            <w:left w:val="none" w:sz="0" w:space="0" w:color="auto"/>
            <w:bottom w:val="none" w:sz="0" w:space="0" w:color="auto"/>
            <w:right w:val="none" w:sz="0" w:space="0" w:color="auto"/>
          </w:divBdr>
        </w:div>
        <w:div w:id="1832678830">
          <w:marLeft w:val="1440"/>
          <w:marRight w:val="0"/>
          <w:marTop w:val="0"/>
          <w:marBottom w:val="0"/>
          <w:divBdr>
            <w:top w:val="none" w:sz="0" w:space="0" w:color="auto"/>
            <w:left w:val="none" w:sz="0" w:space="0" w:color="auto"/>
            <w:bottom w:val="none" w:sz="0" w:space="0" w:color="auto"/>
            <w:right w:val="none" w:sz="0" w:space="0" w:color="auto"/>
          </w:divBdr>
        </w:div>
        <w:div w:id="879391326">
          <w:marLeft w:val="1440"/>
          <w:marRight w:val="0"/>
          <w:marTop w:val="0"/>
          <w:marBottom w:val="0"/>
          <w:divBdr>
            <w:top w:val="none" w:sz="0" w:space="0" w:color="auto"/>
            <w:left w:val="none" w:sz="0" w:space="0" w:color="auto"/>
            <w:bottom w:val="none" w:sz="0" w:space="0" w:color="auto"/>
            <w:right w:val="none" w:sz="0" w:space="0" w:color="auto"/>
          </w:divBdr>
        </w:div>
      </w:divsChild>
    </w:div>
    <w:div w:id="546574433">
      <w:bodyDiv w:val="1"/>
      <w:marLeft w:val="0"/>
      <w:marRight w:val="0"/>
      <w:marTop w:val="0"/>
      <w:marBottom w:val="0"/>
      <w:divBdr>
        <w:top w:val="none" w:sz="0" w:space="0" w:color="auto"/>
        <w:left w:val="none" w:sz="0" w:space="0" w:color="auto"/>
        <w:bottom w:val="none" w:sz="0" w:space="0" w:color="auto"/>
        <w:right w:val="none" w:sz="0" w:space="0" w:color="auto"/>
      </w:divBdr>
      <w:divsChild>
        <w:div w:id="669254924">
          <w:marLeft w:val="360"/>
          <w:marRight w:val="0"/>
          <w:marTop w:val="200"/>
          <w:marBottom w:val="0"/>
          <w:divBdr>
            <w:top w:val="none" w:sz="0" w:space="0" w:color="auto"/>
            <w:left w:val="none" w:sz="0" w:space="0" w:color="auto"/>
            <w:bottom w:val="none" w:sz="0" w:space="0" w:color="auto"/>
            <w:right w:val="none" w:sz="0" w:space="0" w:color="auto"/>
          </w:divBdr>
        </w:div>
        <w:div w:id="670450550">
          <w:marLeft w:val="360"/>
          <w:marRight w:val="0"/>
          <w:marTop w:val="200"/>
          <w:marBottom w:val="0"/>
          <w:divBdr>
            <w:top w:val="none" w:sz="0" w:space="0" w:color="auto"/>
            <w:left w:val="none" w:sz="0" w:space="0" w:color="auto"/>
            <w:bottom w:val="none" w:sz="0" w:space="0" w:color="auto"/>
            <w:right w:val="none" w:sz="0" w:space="0" w:color="auto"/>
          </w:divBdr>
        </w:div>
        <w:div w:id="585580519">
          <w:marLeft w:val="360"/>
          <w:marRight w:val="0"/>
          <w:marTop w:val="200"/>
          <w:marBottom w:val="0"/>
          <w:divBdr>
            <w:top w:val="none" w:sz="0" w:space="0" w:color="auto"/>
            <w:left w:val="none" w:sz="0" w:space="0" w:color="auto"/>
            <w:bottom w:val="none" w:sz="0" w:space="0" w:color="auto"/>
            <w:right w:val="none" w:sz="0" w:space="0" w:color="auto"/>
          </w:divBdr>
        </w:div>
      </w:divsChild>
    </w:div>
    <w:div w:id="713115009">
      <w:bodyDiv w:val="1"/>
      <w:marLeft w:val="0"/>
      <w:marRight w:val="0"/>
      <w:marTop w:val="0"/>
      <w:marBottom w:val="0"/>
      <w:divBdr>
        <w:top w:val="none" w:sz="0" w:space="0" w:color="auto"/>
        <w:left w:val="none" w:sz="0" w:space="0" w:color="auto"/>
        <w:bottom w:val="none" w:sz="0" w:space="0" w:color="auto"/>
        <w:right w:val="none" w:sz="0" w:space="0" w:color="auto"/>
      </w:divBdr>
      <w:divsChild>
        <w:div w:id="547030793">
          <w:marLeft w:val="547"/>
          <w:marRight w:val="0"/>
          <w:marTop w:val="0"/>
          <w:marBottom w:val="0"/>
          <w:divBdr>
            <w:top w:val="none" w:sz="0" w:space="0" w:color="auto"/>
            <w:left w:val="none" w:sz="0" w:space="0" w:color="auto"/>
            <w:bottom w:val="none" w:sz="0" w:space="0" w:color="auto"/>
            <w:right w:val="none" w:sz="0" w:space="0" w:color="auto"/>
          </w:divBdr>
        </w:div>
        <w:div w:id="1650668427">
          <w:marLeft w:val="547"/>
          <w:marRight w:val="0"/>
          <w:marTop w:val="0"/>
          <w:marBottom w:val="0"/>
          <w:divBdr>
            <w:top w:val="none" w:sz="0" w:space="0" w:color="auto"/>
            <w:left w:val="none" w:sz="0" w:space="0" w:color="auto"/>
            <w:bottom w:val="none" w:sz="0" w:space="0" w:color="auto"/>
            <w:right w:val="none" w:sz="0" w:space="0" w:color="auto"/>
          </w:divBdr>
        </w:div>
        <w:div w:id="220332633">
          <w:marLeft w:val="547"/>
          <w:marRight w:val="0"/>
          <w:marTop w:val="0"/>
          <w:marBottom w:val="0"/>
          <w:divBdr>
            <w:top w:val="none" w:sz="0" w:space="0" w:color="auto"/>
            <w:left w:val="none" w:sz="0" w:space="0" w:color="auto"/>
            <w:bottom w:val="none" w:sz="0" w:space="0" w:color="auto"/>
            <w:right w:val="none" w:sz="0" w:space="0" w:color="auto"/>
          </w:divBdr>
        </w:div>
      </w:divsChild>
    </w:div>
    <w:div w:id="990906124">
      <w:bodyDiv w:val="1"/>
      <w:marLeft w:val="0"/>
      <w:marRight w:val="0"/>
      <w:marTop w:val="0"/>
      <w:marBottom w:val="0"/>
      <w:divBdr>
        <w:top w:val="none" w:sz="0" w:space="0" w:color="auto"/>
        <w:left w:val="none" w:sz="0" w:space="0" w:color="auto"/>
        <w:bottom w:val="none" w:sz="0" w:space="0" w:color="auto"/>
        <w:right w:val="none" w:sz="0" w:space="0" w:color="auto"/>
      </w:divBdr>
      <w:divsChild>
        <w:div w:id="162400614">
          <w:marLeft w:val="547"/>
          <w:marRight w:val="0"/>
          <w:marTop w:val="0"/>
          <w:marBottom w:val="0"/>
          <w:divBdr>
            <w:top w:val="none" w:sz="0" w:space="0" w:color="auto"/>
            <w:left w:val="none" w:sz="0" w:space="0" w:color="auto"/>
            <w:bottom w:val="none" w:sz="0" w:space="0" w:color="auto"/>
            <w:right w:val="none" w:sz="0" w:space="0" w:color="auto"/>
          </w:divBdr>
        </w:div>
        <w:div w:id="2055226831">
          <w:marLeft w:val="547"/>
          <w:marRight w:val="0"/>
          <w:marTop w:val="0"/>
          <w:marBottom w:val="0"/>
          <w:divBdr>
            <w:top w:val="none" w:sz="0" w:space="0" w:color="auto"/>
            <w:left w:val="none" w:sz="0" w:space="0" w:color="auto"/>
            <w:bottom w:val="none" w:sz="0" w:space="0" w:color="auto"/>
            <w:right w:val="none" w:sz="0" w:space="0" w:color="auto"/>
          </w:divBdr>
        </w:div>
      </w:divsChild>
    </w:div>
    <w:div w:id="1130828997">
      <w:bodyDiv w:val="1"/>
      <w:marLeft w:val="0"/>
      <w:marRight w:val="0"/>
      <w:marTop w:val="0"/>
      <w:marBottom w:val="0"/>
      <w:divBdr>
        <w:top w:val="none" w:sz="0" w:space="0" w:color="auto"/>
        <w:left w:val="none" w:sz="0" w:space="0" w:color="auto"/>
        <w:bottom w:val="none" w:sz="0" w:space="0" w:color="auto"/>
        <w:right w:val="none" w:sz="0" w:space="0" w:color="auto"/>
      </w:divBdr>
      <w:divsChild>
        <w:div w:id="1616522153">
          <w:marLeft w:val="360"/>
          <w:marRight w:val="0"/>
          <w:marTop w:val="200"/>
          <w:marBottom w:val="0"/>
          <w:divBdr>
            <w:top w:val="none" w:sz="0" w:space="0" w:color="auto"/>
            <w:left w:val="none" w:sz="0" w:space="0" w:color="auto"/>
            <w:bottom w:val="none" w:sz="0" w:space="0" w:color="auto"/>
            <w:right w:val="none" w:sz="0" w:space="0" w:color="auto"/>
          </w:divBdr>
        </w:div>
        <w:div w:id="1379551851">
          <w:marLeft w:val="360"/>
          <w:marRight w:val="0"/>
          <w:marTop w:val="200"/>
          <w:marBottom w:val="0"/>
          <w:divBdr>
            <w:top w:val="none" w:sz="0" w:space="0" w:color="auto"/>
            <w:left w:val="none" w:sz="0" w:space="0" w:color="auto"/>
            <w:bottom w:val="none" w:sz="0" w:space="0" w:color="auto"/>
            <w:right w:val="none" w:sz="0" w:space="0" w:color="auto"/>
          </w:divBdr>
        </w:div>
        <w:div w:id="781656604">
          <w:marLeft w:val="360"/>
          <w:marRight w:val="0"/>
          <w:marTop w:val="200"/>
          <w:marBottom w:val="0"/>
          <w:divBdr>
            <w:top w:val="none" w:sz="0" w:space="0" w:color="auto"/>
            <w:left w:val="none" w:sz="0" w:space="0" w:color="auto"/>
            <w:bottom w:val="none" w:sz="0" w:space="0" w:color="auto"/>
            <w:right w:val="none" w:sz="0" w:space="0" w:color="auto"/>
          </w:divBdr>
        </w:div>
        <w:div w:id="1632830203">
          <w:marLeft w:val="360"/>
          <w:marRight w:val="0"/>
          <w:marTop w:val="200"/>
          <w:marBottom w:val="0"/>
          <w:divBdr>
            <w:top w:val="none" w:sz="0" w:space="0" w:color="auto"/>
            <w:left w:val="none" w:sz="0" w:space="0" w:color="auto"/>
            <w:bottom w:val="none" w:sz="0" w:space="0" w:color="auto"/>
            <w:right w:val="none" w:sz="0" w:space="0" w:color="auto"/>
          </w:divBdr>
        </w:div>
        <w:div w:id="1234008079">
          <w:marLeft w:val="360"/>
          <w:marRight w:val="0"/>
          <w:marTop w:val="200"/>
          <w:marBottom w:val="0"/>
          <w:divBdr>
            <w:top w:val="none" w:sz="0" w:space="0" w:color="auto"/>
            <w:left w:val="none" w:sz="0" w:space="0" w:color="auto"/>
            <w:bottom w:val="none" w:sz="0" w:space="0" w:color="auto"/>
            <w:right w:val="none" w:sz="0" w:space="0" w:color="auto"/>
          </w:divBdr>
        </w:div>
        <w:div w:id="1824662015">
          <w:marLeft w:val="360"/>
          <w:marRight w:val="0"/>
          <w:marTop w:val="200"/>
          <w:marBottom w:val="0"/>
          <w:divBdr>
            <w:top w:val="none" w:sz="0" w:space="0" w:color="auto"/>
            <w:left w:val="none" w:sz="0" w:space="0" w:color="auto"/>
            <w:bottom w:val="none" w:sz="0" w:space="0" w:color="auto"/>
            <w:right w:val="none" w:sz="0" w:space="0" w:color="auto"/>
          </w:divBdr>
        </w:div>
        <w:div w:id="1011371809">
          <w:marLeft w:val="360"/>
          <w:marRight w:val="0"/>
          <w:marTop w:val="200"/>
          <w:marBottom w:val="0"/>
          <w:divBdr>
            <w:top w:val="none" w:sz="0" w:space="0" w:color="auto"/>
            <w:left w:val="none" w:sz="0" w:space="0" w:color="auto"/>
            <w:bottom w:val="none" w:sz="0" w:space="0" w:color="auto"/>
            <w:right w:val="none" w:sz="0" w:space="0" w:color="auto"/>
          </w:divBdr>
        </w:div>
      </w:divsChild>
    </w:div>
    <w:div w:id="1224294683">
      <w:bodyDiv w:val="1"/>
      <w:marLeft w:val="0"/>
      <w:marRight w:val="0"/>
      <w:marTop w:val="0"/>
      <w:marBottom w:val="0"/>
      <w:divBdr>
        <w:top w:val="none" w:sz="0" w:space="0" w:color="auto"/>
        <w:left w:val="none" w:sz="0" w:space="0" w:color="auto"/>
        <w:bottom w:val="none" w:sz="0" w:space="0" w:color="auto"/>
        <w:right w:val="none" w:sz="0" w:space="0" w:color="auto"/>
      </w:divBdr>
      <w:divsChild>
        <w:div w:id="1888302014">
          <w:marLeft w:val="360"/>
          <w:marRight w:val="0"/>
          <w:marTop w:val="200"/>
          <w:marBottom w:val="0"/>
          <w:divBdr>
            <w:top w:val="none" w:sz="0" w:space="0" w:color="auto"/>
            <w:left w:val="none" w:sz="0" w:space="0" w:color="auto"/>
            <w:bottom w:val="none" w:sz="0" w:space="0" w:color="auto"/>
            <w:right w:val="none" w:sz="0" w:space="0" w:color="auto"/>
          </w:divBdr>
        </w:div>
        <w:div w:id="1483621728">
          <w:marLeft w:val="360"/>
          <w:marRight w:val="0"/>
          <w:marTop w:val="200"/>
          <w:marBottom w:val="0"/>
          <w:divBdr>
            <w:top w:val="none" w:sz="0" w:space="0" w:color="auto"/>
            <w:left w:val="none" w:sz="0" w:space="0" w:color="auto"/>
            <w:bottom w:val="none" w:sz="0" w:space="0" w:color="auto"/>
            <w:right w:val="none" w:sz="0" w:space="0" w:color="auto"/>
          </w:divBdr>
        </w:div>
        <w:div w:id="372659498">
          <w:marLeft w:val="360"/>
          <w:marRight w:val="0"/>
          <w:marTop w:val="200"/>
          <w:marBottom w:val="0"/>
          <w:divBdr>
            <w:top w:val="none" w:sz="0" w:space="0" w:color="auto"/>
            <w:left w:val="none" w:sz="0" w:space="0" w:color="auto"/>
            <w:bottom w:val="none" w:sz="0" w:space="0" w:color="auto"/>
            <w:right w:val="none" w:sz="0" w:space="0" w:color="auto"/>
          </w:divBdr>
        </w:div>
      </w:divsChild>
    </w:div>
    <w:div w:id="1230192777">
      <w:bodyDiv w:val="1"/>
      <w:marLeft w:val="0"/>
      <w:marRight w:val="0"/>
      <w:marTop w:val="0"/>
      <w:marBottom w:val="0"/>
      <w:divBdr>
        <w:top w:val="none" w:sz="0" w:space="0" w:color="auto"/>
        <w:left w:val="none" w:sz="0" w:space="0" w:color="auto"/>
        <w:bottom w:val="none" w:sz="0" w:space="0" w:color="auto"/>
        <w:right w:val="none" w:sz="0" w:space="0" w:color="auto"/>
      </w:divBdr>
      <w:divsChild>
        <w:div w:id="456028668">
          <w:marLeft w:val="360"/>
          <w:marRight w:val="0"/>
          <w:marTop w:val="200"/>
          <w:marBottom w:val="0"/>
          <w:divBdr>
            <w:top w:val="none" w:sz="0" w:space="0" w:color="auto"/>
            <w:left w:val="none" w:sz="0" w:space="0" w:color="auto"/>
            <w:bottom w:val="none" w:sz="0" w:space="0" w:color="auto"/>
            <w:right w:val="none" w:sz="0" w:space="0" w:color="auto"/>
          </w:divBdr>
        </w:div>
        <w:div w:id="2073850803">
          <w:marLeft w:val="1080"/>
          <w:marRight w:val="0"/>
          <w:marTop w:val="100"/>
          <w:marBottom w:val="0"/>
          <w:divBdr>
            <w:top w:val="none" w:sz="0" w:space="0" w:color="auto"/>
            <w:left w:val="none" w:sz="0" w:space="0" w:color="auto"/>
            <w:bottom w:val="none" w:sz="0" w:space="0" w:color="auto"/>
            <w:right w:val="none" w:sz="0" w:space="0" w:color="auto"/>
          </w:divBdr>
        </w:div>
        <w:div w:id="1435591053">
          <w:marLeft w:val="1080"/>
          <w:marRight w:val="0"/>
          <w:marTop w:val="100"/>
          <w:marBottom w:val="0"/>
          <w:divBdr>
            <w:top w:val="none" w:sz="0" w:space="0" w:color="auto"/>
            <w:left w:val="none" w:sz="0" w:space="0" w:color="auto"/>
            <w:bottom w:val="none" w:sz="0" w:space="0" w:color="auto"/>
            <w:right w:val="none" w:sz="0" w:space="0" w:color="auto"/>
          </w:divBdr>
        </w:div>
        <w:div w:id="1341548278">
          <w:marLeft w:val="1800"/>
          <w:marRight w:val="0"/>
          <w:marTop w:val="100"/>
          <w:marBottom w:val="0"/>
          <w:divBdr>
            <w:top w:val="none" w:sz="0" w:space="0" w:color="auto"/>
            <w:left w:val="none" w:sz="0" w:space="0" w:color="auto"/>
            <w:bottom w:val="none" w:sz="0" w:space="0" w:color="auto"/>
            <w:right w:val="none" w:sz="0" w:space="0" w:color="auto"/>
          </w:divBdr>
        </w:div>
        <w:div w:id="2056343627">
          <w:marLeft w:val="1080"/>
          <w:marRight w:val="0"/>
          <w:marTop w:val="100"/>
          <w:marBottom w:val="0"/>
          <w:divBdr>
            <w:top w:val="none" w:sz="0" w:space="0" w:color="auto"/>
            <w:left w:val="none" w:sz="0" w:space="0" w:color="auto"/>
            <w:bottom w:val="none" w:sz="0" w:space="0" w:color="auto"/>
            <w:right w:val="none" w:sz="0" w:space="0" w:color="auto"/>
          </w:divBdr>
        </w:div>
        <w:div w:id="1886329611">
          <w:marLeft w:val="360"/>
          <w:marRight w:val="0"/>
          <w:marTop w:val="200"/>
          <w:marBottom w:val="0"/>
          <w:divBdr>
            <w:top w:val="none" w:sz="0" w:space="0" w:color="auto"/>
            <w:left w:val="none" w:sz="0" w:space="0" w:color="auto"/>
            <w:bottom w:val="none" w:sz="0" w:space="0" w:color="auto"/>
            <w:right w:val="none" w:sz="0" w:space="0" w:color="auto"/>
          </w:divBdr>
        </w:div>
        <w:div w:id="217017949">
          <w:marLeft w:val="1080"/>
          <w:marRight w:val="0"/>
          <w:marTop w:val="100"/>
          <w:marBottom w:val="0"/>
          <w:divBdr>
            <w:top w:val="none" w:sz="0" w:space="0" w:color="auto"/>
            <w:left w:val="none" w:sz="0" w:space="0" w:color="auto"/>
            <w:bottom w:val="none" w:sz="0" w:space="0" w:color="auto"/>
            <w:right w:val="none" w:sz="0" w:space="0" w:color="auto"/>
          </w:divBdr>
        </w:div>
        <w:div w:id="1461878301">
          <w:marLeft w:val="360"/>
          <w:marRight w:val="0"/>
          <w:marTop w:val="200"/>
          <w:marBottom w:val="0"/>
          <w:divBdr>
            <w:top w:val="none" w:sz="0" w:space="0" w:color="auto"/>
            <w:left w:val="none" w:sz="0" w:space="0" w:color="auto"/>
            <w:bottom w:val="none" w:sz="0" w:space="0" w:color="auto"/>
            <w:right w:val="none" w:sz="0" w:space="0" w:color="auto"/>
          </w:divBdr>
        </w:div>
        <w:div w:id="1819572204">
          <w:marLeft w:val="360"/>
          <w:marRight w:val="0"/>
          <w:marTop w:val="200"/>
          <w:marBottom w:val="0"/>
          <w:divBdr>
            <w:top w:val="none" w:sz="0" w:space="0" w:color="auto"/>
            <w:left w:val="none" w:sz="0" w:space="0" w:color="auto"/>
            <w:bottom w:val="none" w:sz="0" w:space="0" w:color="auto"/>
            <w:right w:val="none" w:sz="0" w:space="0" w:color="auto"/>
          </w:divBdr>
        </w:div>
      </w:divsChild>
    </w:div>
    <w:div w:id="1354574047">
      <w:bodyDiv w:val="1"/>
      <w:marLeft w:val="0"/>
      <w:marRight w:val="0"/>
      <w:marTop w:val="0"/>
      <w:marBottom w:val="0"/>
      <w:divBdr>
        <w:top w:val="none" w:sz="0" w:space="0" w:color="auto"/>
        <w:left w:val="none" w:sz="0" w:space="0" w:color="auto"/>
        <w:bottom w:val="none" w:sz="0" w:space="0" w:color="auto"/>
        <w:right w:val="none" w:sz="0" w:space="0" w:color="auto"/>
      </w:divBdr>
      <w:divsChild>
        <w:div w:id="1297835341">
          <w:marLeft w:val="360"/>
          <w:marRight w:val="0"/>
          <w:marTop w:val="200"/>
          <w:marBottom w:val="0"/>
          <w:divBdr>
            <w:top w:val="none" w:sz="0" w:space="0" w:color="auto"/>
            <w:left w:val="none" w:sz="0" w:space="0" w:color="auto"/>
            <w:bottom w:val="none" w:sz="0" w:space="0" w:color="auto"/>
            <w:right w:val="none" w:sz="0" w:space="0" w:color="auto"/>
          </w:divBdr>
        </w:div>
        <w:div w:id="44985198">
          <w:marLeft w:val="1080"/>
          <w:marRight w:val="0"/>
          <w:marTop w:val="100"/>
          <w:marBottom w:val="0"/>
          <w:divBdr>
            <w:top w:val="none" w:sz="0" w:space="0" w:color="auto"/>
            <w:left w:val="none" w:sz="0" w:space="0" w:color="auto"/>
            <w:bottom w:val="none" w:sz="0" w:space="0" w:color="auto"/>
            <w:right w:val="none" w:sz="0" w:space="0" w:color="auto"/>
          </w:divBdr>
        </w:div>
        <w:div w:id="535851833">
          <w:marLeft w:val="1080"/>
          <w:marRight w:val="0"/>
          <w:marTop w:val="100"/>
          <w:marBottom w:val="0"/>
          <w:divBdr>
            <w:top w:val="none" w:sz="0" w:space="0" w:color="auto"/>
            <w:left w:val="none" w:sz="0" w:space="0" w:color="auto"/>
            <w:bottom w:val="none" w:sz="0" w:space="0" w:color="auto"/>
            <w:right w:val="none" w:sz="0" w:space="0" w:color="auto"/>
          </w:divBdr>
        </w:div>
        <w:div w:id="759259832">
          <w:marLeft w:val="1080"/>
          <w:marRight w:val="0"/>
          <w:marTop w:val="100"/>
          <w:marBottom w:val="0"/>
          <w:divBdr>
            <w:top w:val="none" w:sz="0" w:space="0" w:color="auto"/>
            <w:left w:val="none" w:sz="0" w:space="0" w:color="auto"/>
            <w:bottom w:val="none" w:sz="0" w:space="0" w:color="auto"/>
            <w:right w:val="none" w:sz="0" w:space="0" w:color="auto"/>
          </w:divBdr>
        </w:div>
        <w:div w:id="1652515837">
          <w:marLeft w:val="1080"/>
          <w:marRight w:val="0"/>
          <w:marTop w:val="100"/>
          <w:marBottom w:val="0"/>
          <w:divBdr>
            <w:top w:val="none" w:sz="0" w:space="0" w:color="auto"/>
            <w:left w:val="none" w:sz="0" w:space="0" w:color="auto"/>
            <w:bottom w:val="none" w:sz="0" w:space="0" w:color="auto"/>
            <w:right w:val="none" w:sz="0" w:space="0" w:color="auto"/>
          </w:divBdr>
        </w:div>
        <w:div w:id="15347731">
          <w:marLeft w:val="1080"/>
          <w:marRight w:val="0"/>
          <w:marTop w:val="100"/>
          <w:marBottom w:val="0"/>
          <w:divBdr>
            <w:top w:val="none" w:sz="0" w:space="0" w:color="auto"/>
            <w:left w:val="none" w:sz="0" w:space="0" w:color="auto"/>
            <w:bottom w:val="none" w:sz="0" w:space="0" w:color="auto"/>
            <w:right w:val="none" w:sz="0" w:space="0" w:color="auto"/>
          </w:divBdr>
        </w:div>
        <w:div w:id="853106386">
          <w:marLeft w:val="1080"/>
          <w:marRight w:val="0"/>
          <w:marTop w:val="100"/>
          <w:marBottom w:val="0"/>
          <w:divBdr>
            <w:top w:val="none" w:sz="0" w:space="0" w:color="auto"/>
            <w:left w:val="none" w:sz="0" w:space="0" w:color="auto"/>
            <w:bottom w:val="none" w:sz="0" w:space="0" w:color="auto"/>
            <w:right w:val="none" w:sz="0" w:space="0" w:color="auto"/>
          </w:divBdr>
        </w:div>
        <w:div w:id="598409354">
          <w:marLeft w:val="1080"/>
          <w:marRight w:val="0"/>
          <w:marTop w:val="100"/>
          <w:marBottom w:val="0"/>
          <w:divBdr>
            <w:top w:val="none" w:sz="0" w:space="0" w:color="auto"/>
            <w:left w:val="none" w:sz="0" w:space="0" w:color="auto"/>
            <w:bottom w:val="none" w:sz="0" w:space="0" w:color="auto"/>
            <w:right w:val="none" w:sz="0" w:space="0" w:color="auto"/>
          </w:divBdr>
        </w:div>
        <w:div w:id="1312901287">
          <w:marLeft w:val="1080"/>
          <w:marRight w:val="0"/>
          <w:marTop w:val="100"/>
          <w:marBottom w:val="0"/>
          <w:divBdr>
            <w:top w:val="none" w:sz="0" w:space="0" w:color="auto"/>
            <w:left w:val="none" w:sz="0" w:space="0" w:color="auto"/>
            <w:bottom w:val="none" w:sz="0" w:space="0" w:color="auto"/>
            <w:right w:val="none" w:sz="0" w:space="0" w:color="auto"/>
          </w:divBdr>
        </w:div>
      </w:divsChild>
    </w:div>
    <w:div w:id="1483306730">
      <w:bodyDiv w:val="1"/>
      <w:marLeft w:val="0"/>
      <w:marRight w:val="0"/>
      <w:marTop w:val="0"/>
      <w:marBottom w:val="0"/>
      <w:divBdr>
        <w:top w:val="none" w:sz="0" w:space="0" w:color="auto"/>
        <w:left w:val="none" w:sz="0" w:space="0" w:color="auto"/>
        <w:bottom w:val="none" w:sz="0" w:space="0" w:color="auto"/>
        <w:right w:val="none" w:sz="0" w:space="0" w:color="auto"/>
      </w:divBdr>
    </w:div>
    <w:div w:id="1564292835">
      <w:bodyDiv w:val="1"/>
      <w:marLeft w:val="0"/>
      <w:marRight w:val="0"/>
      <w:marTop w:val="0"/>
      <w:marBottom w:val="0"/>
      <w:divBdr>
        <w:top w:val="none" w:sz="0" w:space="0" w:color="auto"/>
        <w:left w:val="none" w:sz="0" w:space="0" w:color="auto"/>
        <w:bottom w:val="none" w:sz="0" w:space="0" w:color="auto"/>
        <w:right w:val="none" w:sz="0" w:space="0" w:color="auto"/>
      </w:divBdr>
    </w:div>
    <w:div w:id="1709643352">
      <w:bodyDiv w:val="1"/>
      <w:marLeft w:val="0"/>
      <w:marRight w:val="0"/>
      <w:marTop w:val="0"/>
      <w:marBottom w:val="0"/>
      <w:divBdr>
        <w:top w:val="none" w:sz="0" w:space="0" w:color="auto"/>
        <w:left w:val="none" w:sz="0" w:space="0" w:color="auto"/>
        <w:bottom w:val="none" w:sz="0" w:space="0" w:color="auto"/>
        <w:right w:val="none" w:sz="0" w:space="0" w:color="auto"/>
      </w:divBdr>
    </w:div>
    <w:div w:id="1860385267">
      <w:bodyDiv w:val="1"/>
      <w:marLeft w:val="0"/>
      <w:marRight w:val="0"/>
      <w:marTop w:val="0"/>
      <w:marBottom w:val="0"/>
      <w:divBdr>
        <w:top w:val="none" w:sz="0" w:space="0" w:color="auto"/>
        <w:left w:val="none" w:sz="0" w:space="0" w:color="auto"/>
        <w:bottom w:val="none" w:sz="0" w:space="0" w:color="auto"/>
        <w:right w:val="none" w:sz="0" w:space="0" w:color="auto"/>
      </w:divBdr>
      <w:divsChild>
        <w:div w:id="1398747431">
          <w:marLeft w:val="360"/>
          <w:marRight w:val="0"/>
          <w:marTop w:val="200"/>
          <w:marBottom w:val="0"/>
          <w:divBdr>
            <w:top w:val="none" w:sz="0" w:space="0" w:color="auto"/>
            <w:left w:val="none" w:sz="0" w:space="0" w:color="auto"/>
            <w:bottom w:val="none" w:sz="0" w:space="0" w:color="auto"/>
            <w:right w:val="none" w:sz="0" w:space="0" w:color="auto"/>
          </w:divBdr>
        </w:div>
        <w:div w:id="1105152101">
          <w:marLeft w:val="360"/>
          <w:marRight w:val="0"/>
          <w:marTop w:val="200"/>
          <w:marBottom w:val="0"/>
          <w:divBdr>
            <w:top w:val="none" w:sz="0" w:space="0" w:color="auto"/>
            <w:left w:val="none" w:sz="0" w:space="0" w:color="auto"/>
            <w:bottom w:val="none" w:sz="0" w:space="0" w:color="auto"/>
            <w:right w:val="none" w:sz="0" w:space="0" w:color="auto"/>
          </w:divBdr>
        </w:div>
        <w:div w:id="1893930130">
          <w:marLeft w:val="360"/>
          <w:marRight w:val="0"/>
          <w:marTop w:val="200"/>
          <w:marBottom w:val="0"/>
          <w:divBdr>
            <w:top w:val="none" w:sz="0" w:space="0" w:color="auto"/>
            <w:left w:val="none" w:sz="0" w:space="0" w:color="auto"/>
            <w:bottom w:val="none" w:sz="0" w:space="0" w:color="auto"/>
            <w:right w:val="none" w:sz="0" w:space="0" w:color="auto"/>
          </w:divBdr>
        </w:div>
        <w:div w:id="84307662">
          <w:marLeft w:val="360"/>
          <w:marRight w:val="0"/>
          <w:marTop w:val="200"/>
          <w:marBottom w:val="0"/>
          <w:divBdr>
            <w:top w:val="none" w:sz="0" w:space="0" w:color="auto"/>
            <w:left w:val="none" w:sz="0" w:space="0" w:color="auto"/>
            <w:bottom w:val="none" w:sz="0" w:space="0" w:color="auto"/>
            <w:right w:val="none" w:sz="0" w:space="0" w:color="auto"/>
          </w:divBdr>
        </w:div>
        <w:div w:id="1743721108">
          <w:marLeft w:val="360"/>
          <w:marRight w:val="0"/>
          <w:marTop w:val="200"/>
          <w:marBottom w:val="0"/>
          <w:divBdr>
            <w:top w:val="none" w:sz="0" w:space="0" w:color="auto"/>
            <w:left w:val="none" w:sz="0" w:space="0" w:color="auto"/>
            <w:bottom w:val="none" w:sz="0" w:space="0" w:color="auto"/>
            <w:right w:val="none" w:sz="0" w:space="0" w:color="auto"/>
          </w:divBdr>
        </w:div>
        <w:div w:id="1202092710">
          <w:marLeft w:val="360"/>
          <w:marRight w:val="0"/>
          <w:marTop w:val="200"/>
          <w:marBottom w:val="0"/>
          <w:divBdr>
            <w:top w:val="none" w:sz="0" w:space="0" w:color="auto"/>
            <w:left w:val="none" w:sz="0" w:space="0" w:color="auto"/>
            <w:bottom w:val="none" w:sz="0" w:space="0" w:color="auto"/>
            <w:right w:val="none" w:sz="0" w:space="0" w:color="auto"/>
          </w:divBdr>
        </w:div>
        <w:div w:id="1238787652">
          <w:marLeft w:val="360"/>
          <w:marRight w:val="0"/>
          <w:marTop w:val="200"/>
          <w:marBottom w:val="0"/>
          <w:divBdr>
            <w:top w:val="none" w:sz="0" w:space="0" w:color="auto"/>
            <w:left w:val="none" w:sz="0" w:space="0" w:color="auto"/>
            <w:bottom w:val="none" w:sz="0" w:space="0" w:color="auto"/>
            <w:right w:val="none" w:sz="0" w:space="0" w:color="auto"/>
          </w:divBdr>
        </w:div>
        <w:div w:id="347098864">
          <w:marLeft w:val="360"/>
          <w:marRight w:val="0"/>
          <w:marTop w:val="200"/>
          <w:marBottom w:val="0"/>
          <w:divBdr>
            <w:top w:val="none" w:sz="0" w:space="0" w:color="auto"/>
            <w:left w:val="none" w:sz="0" w:space="0" w:color="auto"/>
            <w:bottom w:val="none" w:sz="0" w:space="0" w:color="auto"/>
            <w:right w:val="none" w:sz="0" w:space="0" w:color="auto"/>
          </w:divBdr>
        </w:div>
      </w:divsChild>
    </w:div>
    <w:div w:id="1940678087">
      <w:bodyDiv w:val="1"/>
      <w:marLeft w:val="0"/>
      <w:marRight w:val="0"/>
      <w:marTop w:val="0"/>
      <w:marBottom w:val="0"/>
      <w:divBdr>
        <w:top w:val="none" w:sz="0" w:space="0" w:color="auto"/>
        <w:left w:val="none" w:sz="0" w:space="0" w:color="auto"/>
        <w:bottom w:val="none" w:sz="0" w:space="0" w:color="auto"/>
        <w:right w:val="none" w:sz="0" w:space="0" w:color="auto"/>
      </w:divBdr>
      <w:divsChild>
        <w:div w:id="2025352665">
          <w:marLeft w:val="360"/>
          <w:marRight w:val="0"/>
          <w:marTop w:val="200"/>
          <w:marBottom w:val="0"/>
          <w:divBdr>
            <w:top w:val="none" w:sz="0" w:space="0" w:color="auto"/>
            <w:left w:val="none" w:sz="0" w:space="0" w:color="auto"/>
            <w:bottom w:val="none" w:sz="0" w:space="0" w:color="auto"/>
            <w:right w:val="none" w:sz="0" w:space="0" w:color="auto"/>
          </w:divBdr>
        </w:div>
        <w:div w:id="1887907010">
          <w:marLeft w:val="1080"/>
          <w:marRight w:val="0"/>
          <w:marTop w:val="100"/>
          <w:marBottom w:val="0"/>
          <w:divBdr>
            <w:top w:val="none" w:sz="0" w:space="0" w:color="auto"/>
            <w:left w:val="none" w:sz="0" w:space="0" w:color="auto"/>
            <w:bottom w:val="none" w:sz="0" w:space="0" w:color="auto"/>
            <w:right w:val="none" w:sz="0" w:space="0" w:color="auto"/>
          </w:divBdr>
        </w:div>
        <w:div w:id="2123331322">
          <w:marLeft w:val="1080"/>
          <w:marRight w:val="0"/>
          <w:marTop w:val="100"/>
          <w:marBottom w:val="0"/>
          <w:divBdr>
            <w:top w:val="none" w:sz="0" w:space="0" w:color="auto"/>
            <w:left w:val="none" w:sz="0" w:space="0" w:color="auto"/>
            <w:bottom w:val="none" w:sz="0" w:space="0" w:color="auto"/>
            <w:right w:val="none" w:sz="0" w:space="0" w:color="auto"/>
          </w:divBdr>
        </w:div>
        <w:div w:id="1934165857">
          <w:marLeft w:val="1080"/>
          <w:marRight w:val="0"/>
          <w:marTop w:val="100"/>
          <w:marBottom w:val="0"/>
          <w:divBdr>
            <w:top w:val="none" w:sz="0" w:space="0" w:color="auto"/>
            <w:left w:val="none" w:sz="0" w:space="0" w:color="auto"/>
            <w:bottom w:val="none" w:sz="0" w:space="0" w:color="auto"/>
            <w:right w:val="none" w:sz="0" w:space="0" w:color="auto"/>
          </w:divBdr>
        </w:div>
        <w:div w:id="1978145493">
          <w:marLeft w:val="1080"/>
          <w:marRight w:val="0"/>
          <w:marTop w:val="100"/>
          <w:marBottom w:val="0"/>
          <w:divBdr>
            <w:top w:val="none" w:sz="0" w:space="0" w:color="auto"/>
            <w:left w:val="none" w:sz="0" w:space="0" w:color="auto"/>
            <w:bottom w:val="none" w:sz="0" w:space="0" w:color="auto"/>
            <w:right w:val="none" w:sz="0" w:space="0" w:color="auto"/>
          </w:divBdr>
        </w:div>
        <w:div w:id="1718747371">
          <w:marLeft w:val="360"/>
          <w:marRight w:val="0"/>
          <w:marTop w:val="200"/>
          <w:marBottom w:val="0"/>
          <w:divBdr>
            <w:top w:val="none" w:sz="0" w:space="0" w:color="auto"/>
            <w:left w:val="none" w:sz="0" w:space="0" w:color="auto"/>
            <w:bottom w:val="none" w:sz="0" w:space="0" w:color="auto"/>
            <w:right w:val="none" w:sz="0" w:space="0" w:color="auto"/>
          </w:divBdr>
        </w:div>
        <w:div w:id="1152327342">
          <w:marLeft w:val="360"/>
          <w:marRight w:val="0"/>
          <w:marTop w:val="200"/>
          <w:marBottom w:val="0"/>
          <w:divBdr>
            <w:top w:val="none" w:sz="0" w:space="0" w:color="auto"/>
            <w:left w:val="none" w:sz="0" w:space="0" w:color="auto"/>
            <w:bottom w:val="none" w:sz="0" w:space="0" w:color="auto"/>
            <w:right w:val="none" w:sz="0" w:space="0" w:color="auto"/>
          </w:divBdr>
        </w:div>
        <w:div w:id="1424034913">
          <w:marLeft w:val="1080"/>
          <w:marRight w:val="0"/>
          <w:marTop w:val="100"/>
          <w:marBottom w:val="0"/>
          <w:divBdr>
            <w:top w:val="none" w:sz="0" w:space="0" w:color="auto"/>
            <w:left w:val="none" w:sz="0" w:space="0" w:color="auto"/>
            <w:bottom w:val="none" w:sz="0" w:space="0" w:color="auto"/>
            <w:right w:val="none" w:sz="0" w:space="0" w:color="auto"/>
          </w:divBdr>
        </w:div>
        <w:div w:id="1887255259">
          <w:marLeft w:val="1080"/>
          <w:marRight w:val="0"/>
          <w:marTop w:val="100"/>
          <w:marBottom w:val="0"/>
          <w:divBdr>
            <w:top w:val="none" w:sz="0" w:space="0" w:color="auto"/>
            <w:left w:val="none" w:sz="0" w:space="0" w:color="auto"/>
            <w:bottom w:val="none" w:sz="0" w:space="0" w:color="auto"/>
            <w:right w:val="none" w:sz="0" w:space="0" w:color="auto"/>
          </w:divBdr>
        </w:div>
        <w:div w:id="1770852226">
          <w:marLeft w:val="1080"/>
          <w:marRight w:val="0"/>
          <w:marTop w:val="100"/>
          <w:marBottom w:val="0"/>
          <w:divBdr>
            <w:top w:val="none" w:sz="0" w:space="0" w:color="auto"/>
            <w:left w:val="none" w:sz="0" w:space="0" w:color="auto"/>
            <w:bottom w:val="none" w:sz="0" w:space="0" w:color="auto"/>
            <w:right w:val="none" w:sz="0" w:space="0" w:color="auto"/>
          </w:divBdr>
        </w:div>
        <w:div w:id="1437217473">
          <w:marLeft w:val="1080"/>
          <w:marRight w:val="0"/>
          <w:marTop w:val="100"/>
          <w:marBottom w:val="0"/>
          <w:divBdr>
            <w:top w:val="none" w:sz="0" w:space="0" w:color="auto"/>
            <w:left w:val="none" w:sz="0" w:space="0" w:color="auto"/>
            <w:bottom w:val="none" w:sz="0" w:space="0" w:color="auto"/>
            <w:right w:val="none" w:sz="0" w:space="0" w:color="auto"/>
          </w:divBdr>
        </w:div>
        <w:div w:id="1249463215">
          <w:marLeft w:val="1080"/>
          <w:marRight w:val="0"/>
          <w:marTop w:val="100"/>
          <w:marBottom w:val="0"/>
          <w:divBdr>
            <w:top w:val="none" w:sz="0" w:space="0" w:color="auto"/>
            <w:left w:val="none" w:sz="0" w:space="0" w:color="auto"/>
            <w:bottom w:val="none" w:sz="0" w:space="0" w:color="auto"/>
            <w:right w:val="none" w:sz="0" w:space="0" w:color="auto"/>
          </w:divBdr>
        </w:div>
        <w:div w:id="547763757">
          <w:marLeft w:val="1080"/>
          <w:marRight w:val="0"/>
          <w:marTop w:val="100"/>
          <w:marBottom w:val="0"/>
          <w:divBdr>
            <w:top w:val="none" w:sz="0" w:space="0" w:color="auto"/>
            <w:left w:val="none" w:sz="0" w:space="0" w:color="auto"/>
            <w:bottom w:val="none" w:sz="0" w:space="0" w:color="auto"/>
            <w:right w:val="none" w:sz="0" w:space="0" w:color="auto"/>
          </w:divBdr>
        </w:div>
      </w:divsChild>
    </w:div>
    <w:div w:id="1969627484">
      <w:bodyDiv w:val="1"/>
      <w:marLeft w:val="0"/>
      <w:marRight w:val="0"/>
      <w:marTop w:val="0"/>
      <w:marBottom w:val="0"/>
      <w:divBdr>
        <w:top w:val="none" w:sz="0" w:space="0" w:color="auto"/>
        <w:left w:val="none" w:sz="0" w:space="0" w:color="auto"/>
        <w:bottom w:val="none" w:sz="0" w:space="0" w:color="auto"/>
        <w:right w:val="none" w:sz="0" w:space="0" w:color="auto"/>
      </w:divBdr>
      <w:divsChild>
        <w:div w:id="1885406373">
          <w:marLeft w:val="547"/>
          <w:marRight w:val="0"/>
          <w:marTop w:val="0"/>
          <w:marBottom w:val="0"/>
          <w:divBdr>
            <w:top w:val="none" w:sz="0" w:space="0" w:color="auto"/>
            <w:left w:val="none" w:sz="0" w:space="0" w:color="auto"/>
            <w:bottom w:val="none" w:sz="0" w:space="0" w:color="auto"/>
            <w:right w:val="none" w:sz="0" w:space="0" w:color="auto"/>
          </w:divBdr>
        </w:div>
        <w:div w:id="1943995631">
          <w:marLeft w:val="547"/>
          <w:marRight w:val="0"/>
          <w:marTop w:val="0"/>
          <w:marBottom w:val="0"/>
          <w:divBdr>
            <w:top w:val="none" w:sz="0" w:space="0" w:color="auto"/>
            <w:left w:val="none" w:sz="0" w:space="0" w:color="auto"/>
            <w:bottom w:val="none" w:sz="0" w:space="0" w:color="auto"/>
            <w:right w:val="none" w:sz="0" w:space="0" w:color="auto"/>
          </w:divBdr>
        </w:div>
        <w:div w:id="723139484">
          <w:marLeft w:val="547"/>
          <w:marRight w:val="0"/>
          <w:marTop w:val="0"/>
          <w:marBottom w:val="0"/>
          <w:divBdr>
            <w:top w:val="none" w:sz="0" w:space="0" w:color="auto"/>
            <w:left w:val="none" w:sz="0" w:space="0" w:color="auto"/>
            <w:bottom w:val="none" w:sz="0" w:space="0" w:color="auto"/>
            <w:right w:val="none" w:sz="0" w:space="0" w:color="auto"/>
          </w:divBdr>
        </w:div>
        <w:div w:id="855388750">
          <w:marLeft w:val="547"/>
          <w:marRight w:val="0"/>
          <w:marTop w:val="0"/>
          <w:marBottom w:val="0"/>
          <w:divBdr>
            <w:top w:val="none" w:sz="0" w:space="0" w:color="auto"/>
            <w:left w:val="none" w:sz="0" w:space="0" w:color="auto"/>
            <w:bottom w:val="none" w:sz="0" w:space="0" w:color="auto"/>
            <w:right w:val="none" w:sz="0" w:space="0" w:color="auto"/>
          </w:divBdr>
        </w:div>
        <w:div w:id="770272503">
          <w:marLeft w:val="1267"/>
          <w:marRight w:val="0"/>
          <w:marTop w:val="0"/>
          <w:marBottom w:val="0"/>
          <w:divBdr>
            <w:top w:val="none" w:sz="0" w:space="0" w:color="auto"/>
            <w:left w:val="none" w:sz="0" w:space="0" w:color="auto"/>
            <w:bottom w:val="none" w:sz="0" w:space="0" w:color="auto"/>
            <w:right w:val="none" w:sz="0" w:space="0" w:color="auto"/>
          </w:divBdr>
        </w:div>
        <w:div w:id="951598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1749-72AD-4D84-847C-79214992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Richter</dc:creator>
  <cp:lastModifiedBy>Carolin Richter</cp:lastModifiedBy>
  <cp:revision>4</cp:revision>
  <cp:lastPrinted>2018-09-10T12:12:00Z</cp:lastPrinted>
  <dcterms:created xsi:type="dcterms:W3CDTF">2018-09-10T11:54:00Z</dcterms:created>
  <dcterms:modified xsi:type="dcterms:W3CDTF">2018-09-10T12:13:00Z</dcterms:modified>
</cp:coreProperties>
</file>